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A068D" w14:textId="0A78241C" w:rsidR="00C51DDC" w:rsidRDefault="00C51DDC" w:rsidP="00D537EA">
      <w:pPr>
        <w:spacing w:before="60" w:after="0" w:line="240" w:lineRule="auto"/>
        <w:ind w:firstLine="709"/>
        <w:jc w:val="center"/>
        <w:rPr>
          <w:rFonts w:eastAsia="Times New Roman"/>
          <w:b/>
          <w:color w:val="000000" w:themeColor="text1"/>
          <w:szCs w:val="28"/>
        </w:rPr>
      </w:pPr>
      <w:r>
        <w:rPr>
          <w:rFonts w:eastAsia="Times New Roman"/>
          <w:b/>
          <w:color w:val="000000" w:themeColor="text1"/>
          <w:szCs w:val="28"/>
        </w:rPr>
        <w:t>PHỤ LỤC</w:t>
      </w:r>
      <w:r w:rsidR="00D537EA">
        <w:rPr>
          <w:rFonts w:eastAsia="Times New Roman"/>
          <w:b/>
          <w:color w:val="000000" w:themeColor="text1"/>
          <w:szCs w:val="28"/>
        </w:rPr>
        <w:t xml:space="preserve"> 3</w:t>
      </w:r>
      <w:r w:rsidR="00086D46">
        <w:rPr>
          <w:rFonts w:eastAsia="Times New Roman"/>
          <w:b/>
          <w:color w:val="000000" w:themeColor="text1"/>
          <w:szCs w:val="28"/>
        </w:rPr>
        <w:t>:</w:t>
      </w:r>
    </w:p>
    <w:p w14:paraId="621F8D9C" w14:textId="7739D28B" w:rsidR="00F1512E" w:rsidRDefault="00F1512E" w:rsidP="00D537EA">
      <w:pPr>
        <w:spacing w:before="60" w:after="0" w:line="240" w:lineRule="auto"/>
        <w:ind w:firstLine="709"/>
        <w:jc w:val="center"/>
        <w:rPr>
          <w:rFonts w:eastAsia="Times New Roman"/>
          <w:b/>
          <w:color w:val="000000" w:themeColor="text1"/>
          <w:szCs w:val="28"/>
        </w:rPr>
      </w:pPr>
      <w:r>
        <w:rPr>
          <w:rFonts w:eastAsia="Times New Roman"/>
          <w:b/>
          <w:color w:val="000000" w:themeColor="text1"/>
          <w:szCs w:val="28"/>
        </w:rPr>
        <w:t>ĐỊNH MỨC KINH TẾ KỸ THUẬT LĨNH VỰC CHĂN NUÔI, THÚ Y</w:t>
      </w:r>
    </w:p>
    <w:p w14:paraId="6917BD1C" w14:textId="61A0744A" w:rsidR="00935104" w:rsidRPr="006F1AC6" w:rsidRDefault="00EC4F66" w:rsidP="00EC4F66">
      <w:pPr>
        <w:spacing w:before="60" w:after="0"/>
        <w:jc w:val="center"/>
        <w:rPr>
          <w:rFonts w:eastAsia="Times New Roman"/>
          <w:i/>
          <w:color w:val="000000" w:themeColor="text1"/>
          <w:szCs w:val="28"/>
        </w:rPr>
      </w:pPr>
      <w:r w:rsidRPr="00224276">
        <w:rPr>
          <w:rFonts w:eastAsia="Times New Roman"/>
          <w:i/>
          <w:color w:val="000000" w:themeColor="text1"/>
          <w:sz w:val="26"/>
          <w:szCs w:val="26"/>
        </w:rPr>
        <w:t xml:space="preserve">(Ban hành kèm theo </w:t>
      </w:r>
      <w:r>
        <w:rPr>
          <w:rFonts w:eastAsia="Times New Roman"/>
          <w:i/>
          <w:color w:val="000000" w:themeColor="text1"/>
          <w:sz w:val="26"/>
          <w:szCs w:val="26"/>
        </w:rPr>
        <w:t>Tờ trình</w:t>
      </w:r>
      <w:r w:rsidRPr="00224276">
        <w:rPr>
          <w:rFonts w:eastAsia="Times New Roman"/>
          <w:i/>
          <w:color w:val="000000" w:themeColor="text1"/>
          <w:sz w:val="26"/>
          <w:szCs w:val="26"/>
        </w:rPr>
        <w:t xml:space="preserve"> số    </w:t>
      </w:r>
      <w:r>
        <w:rPr>
          <w:rFonts w:eastAsia="Times New Roman"/>
          <w:i/>
          <w:color w:val="000000" w:themeColor="text1"/>
          <w:sz w:val="26"/>
          <w:szCs w:val="26"/>
        </w:rPr>
        <w:t xml:space="preserve">      </w:t>
      </w:r>
      <w:r w:rsidRPr="00224276">
        <w:rPr>
          <w:rFonts w:eastAsia="Times New Roman"/>
          <w:i/>
          <w:color w:val="000000" w:themeColor="text1"/>
          <w:sz w:val="26"/>
          <w:szCs w:val="26"/>
        </w:rPr>
        <w:t>/</w:t>
      </w:r>
      <w:r>
        <w:rPr>
          <w:rFonts w:eastAsia="Times New Roman"/>
          <w:i/>
          <w:color w:val="000000" w:themeColor="text1"/>
          <w:sz w:val="26"/>
          <w:szCs w:val="26"/>
        </w:rPr>
        <w:t>TTr-SNNMT</w:t>
      </w:r>
      <w:r w:rsidRPr="00224276">
        <w:rPr>
          <w:rFonts w:eastAsia="Times New Roman"/>
          <w:i/>
          <w:color w:val="000000" w:themeColor="text1"/>
          <w:sz w:val="26"/>
          <w:szCs w:val="26"/>
        </w:rPr>
        <w:t xml:space="preserve"> ngày     tháng    năm 2026 của </w:t>
      </w:r>
      <w:bookmarkStart w:id="0" w:name="_GoBack"/>
      <w:bookmarkEnd w:id="0"/>
      <w:r>
        <w:rPr>
          <w:rFonts w:eastAsia="Times New Roman"/>
          <w:i/>
          <w:color w:val="000000" w:themeColor="text1"/>
          <w:sz w:val="26"/>
          <w:szCs w:val="26"/>
        </w:rPr>
        <w:t>Sở Nông nghiệp và Môi trường</w:t>
      </w:r>
      <w:r w:rsidRPr="00224276">
        <w:rPr>
          <w:rFonts w:eastAsia="Times New Roman"/>
          <w:i/>
          <w:color w:val="000000" w:themeColor="text1"/>
          <w:sz w:val="26"/>
          <w:szCs w:val="26"/>
        </w:rPr>
        <w:t xml:space="preserve"> tỉnh Lào Cai)</w:t>
      </w:r>
    </w:p>
    <w:p w14:paraId="004F078D" w14:textId="77777777" w:rsidR="00F1512E" w:rsidRDefault="00F1512E" w:rsidP="00C51DDC">
      <w:pPr>
        <w:spacing w:after="0" w:line="240" w:lineRule="auto"/>
        <w:ind w:firstLine="709"/>
        <w:jc w:val="center"/>
        <w:rPr>
          <w:rFonts w:eastAsia="Times New Roman"/>
          <w:b/>
          <w:color w:val="000000" w:themeColor="text1"/>
          <w:szCs w:val="28"/>
        </w:rPr>
      </w:pPr>
    </w:p>
    <w:p w14:paraId="6777F461" w14:textId="0105749E" w:rsidR="00374B78" w:rsidRPr="003947AF" w:rsidRDefault="0076110D" w:rsidP="003947AF">
      <w:pPr>
        <w:pStyle w:val="ListParagraph"/>
        <w:numPr>
          <w:ilvl w:val="0"/>
          <w:numId w:val="31"/>
        </w:numPr>
        <w:spacing w:after="0" w:line="240" w:lineRule="auto"/>
        <w:ind w:left="284" w:hanging="284"/>
        <w:rPr>
          <w:rFonts w:eastAsia="Times New Roman"/>
          <w:b/>
          <w:szCs w:val="28"/>
        </w:rPr>
      </w:pPr>
      <w:r w:rsidRPr="003947AF">
        <w:rPr>
          <w:rFonts w:eastAsia="Times New Roman"/>
          <w:b/>
          <w:color w:val="000000" w:themeColor="text1"/>
          <w:szCs w:val="28"/>
        </w:rPr>
        <w:t xml:space="preserve">Chăn nuôi </w:t>
      </w:r>
      <w:r w:rsidRPr="003947AF">
        <w:rPr>
          <w:rFonts w:eastAsia="Times New Roman"/>
          <w:b/>
          <w:szCs w:val="28"/>
        </w:rPr>
        <w:t>g</w:t>
      </w:r>
      <w:r w:rsidR="00F029BF" w:rsidRPr="003947AF">
        <w:rPr>
          <w:rFonts w:eastAsia="Times New Roman"/>
          <w:b/>
          <w:szCs w:val="28"/>
        </w:rPr>
        <w:t xml:space="preserve">à </w:t>
      </w:r>
      <w:r w:rsidR="00DB6804" w:rsidRPr="003947AF">
        <w:rPr>
          <w:rFonts w:eastAsia="Times New Roman"/>
          <w:b/>
          <w:szCs w:val="28"/>
        </w:rPr>
        <w:t>bản địa</w:t>
      </w:r>
    </w:p>
    <w:p w14:paraId="4932BDF2" w14:textId="77777777" w:rsidR="00F1512E" w:rsidRPr="00F1512E" w:rsidRDefault="00F1512E" w:rsidP="00F1512E">
      <w:pPr>
        <w:pStyle w:val="ListParagraph"/>
        <w:spacing w:after="0" w:line="240" w:lineRule="auto"/>
        <w:ind w:left="1080"/>
        <w:rPr>
          <w:rFonts w:eastAsia="Times New Roman"/>
          <w:b/>
          <w:color w:val="EE0000"/>
          <w:szCs w:val="28"/>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4"/>
        <w:gridCol w:w="3837"/>
        <w:gridCol w:w="1702"/>
        <w:gridCol w:w="870"/>
        <w:gridCol w:w="3388"/>
        <w:gridCol w:w="4804"/>
      </w:tblGrid>
      <w:tr w:rsidR="00443C42" w:rsidRPr="0096759C" w14:paraId="07736B89" w14:textId="77777777" w:rsidTr="00713307">
        <w:trPr>
          <w:trHeight w:val="722"/>
          <w:tblHeader/>
        </w:trPr>
        <w:tc>
          <w:tcPr>
            <w:tcW w:w="186" w:type="pct"/>
            <w:shd w:val="clear" w:color="auto" w:fill="FFFFFF"/>
            <w:vAlign w:val="center"/>
            <w:hideMark/>
          </w:tcPr>
          <w:p w14:paraId="59541A1C" w14:textId="77777777" w:rsidR="000E2F3B" w:rsidRPr="0096759C" w:rsidRDefault="000E2F3B" w:rsidP="007D5FB6">
            <w:pPr>
              <w:spacing w:after="0" w:line="240" w:lineRule="auto"/>
              <w:jc w:val="center"/>
              <w:rPr>
                <w:rFonts w:cs="Times New Roman"/>
                <w:color w:val="000000" w:themeColor="text1"/>
                <w:szCs w:val="28"/>
              </w:rPr>
            </w:pPr>
            <w:r w:rsidRPr="0096759C">
              <w:rPr>
                <w:rFonts w:cs="Times New Roman"/>
                <w:b/>
                <w:bCs/>
                <w:color w:val="000000" w:themeColor="text1"/>
                <w:szCs w:val="28"/>
              </w:rPr>
              <w:t>TT</w:t>
            </w:r>
          </w:p>
        </w:tc>
        <w:tc>
          <w:tcPr>
            <w:tcW w:w="1265" w:type="pct"/>
            <w:shd w:val="clear" w:color="auto" w:fill="FFFFFF"/>
            <w:vAlign w:val="center"/>
            <w:hideMark/>
          </w:tcPr>
          <w:p w14:paraId="0A7A8A3A" w14:textId="77777777" w:rsidR="000E2F3B" w:rsidRPr="0096759C" w:rsidRDefault="000E2F3B" w:rsidP="007D5FB6">
            <w:pPr>
              <w:spacing w:after="0" w:line="240" w:lineRule="auto"/>
              <w:jc w:val="center"/>
              <w:rPr>
                <w:rFonts w:cs="Times New Roman"/>
                <w:color w:val="000000" w:themeColor="text1"/>
                <w:szCs w:val="28"/>
              </w:rPr>
            </w:pPr>
            <w:r w:rsidRPr="0096759C">
              <w:rPr>
                <w:rFonts w:cs="Times New Roman"/>
                <w:b/>
                <w:bCs/>
                <w:color w:val="000000" w:themeColor="text1"/>
                <w:szCs w:val="28"/>
              </w:rPr>
              <w:t>Nội dung</w:t>
            </w:r>
          </w:p>
        </w:tc>
        <w:tc>
          <w:tcPr>
            <w:tcW w:w="561" w:type="pct"/>
            <w:shd w:val="clear" w:color="auto" w:fill="FFFFFF"/>
            <w:vAlign w:val="center"/>
            <w:hideMark/>
          </w:tcPr>
          <w:p w14:paraId="1A1595AF" w14:textId="77777777" w:rsidR="000E2F3B" w:rsidRPr="0096759C" w:rsidRDefault="000E2F3B" w:rsidP="007D5FB6">
            <w:pPr>
              <w:spacing w:after="0" w:line="240" w:lineRule="auto"/>
              <w:jc w:val="center"/>
              <w:rPr>
                <w:rFonts w:cs="Times New Roman"/>
                <w:color w:val="000000" w:themeColor="text1"/>
                <w:szCs w:val="28"/>
              </w:rPr>
            </w:pPr>
            <w:r w:rsidRPr="0096759C">
              <w:rPr>
                <w:rFonts w:cs="Times New Roman"/>
                <w:b/>
                <w:bCs/>
                <w:color w:val="000000" w:themeColor="text1"/>
                <w:szCs w:val="28"/>
              </w:rPr>
              <w:t>ĐVT</w:t>
            </w:r>
          </w:p>
        </w:tc>
        <w:tc>
          <w:tcPr>
            <w:tcW w:w="287" w:type="pct"/>
            <w:shd w:val="clear" w:color="auto" w:fill="FFFFFF"/>
            <w:vAlign w:val="center"/>
            <w:hideMark/>
          </w:tcPr>
          <w:p w14:paraId="491C2068" w14:textId="77777777" w:rsidR="000E2F3B" w:rsidRPr="0096759C" w:rsidRDefault="000E2F3B" w:rsidP="007D5FB6">
            <w:pPr>
              <w:spacing w:after="0" w:line="240" w:lineRule="auto"/>
              <w:jc w:val="center"/>
              <w:rPr>
                <w:rFonts w:cs="Times New Roman"/>
                <w:color w:val="000000" w:themeColor="text1"/>
                <w:szCs w:val="28"/>
              </w:rPr>
            </w:pPr>
            <w:r w:rsidRPr="0096759C">
              <w:rPr>
                <w:rFonts w:cs="Times New Roman"/>
                <w:b/>
                <w:bCs/>
                <w:color w:val="000000" w:themeColor="text1"/>
                <w:szCs w:val="28"/>
              </w:rPr>
              <w:t>Định mức</w:t>
            </w:r>
          </w:p>
        </w:tc>
        <w:tc>
          <w:tcPr>
            <w:tcW w:w="1117" w:type="pct"/>
            <w:shd w:val="clear" w:color="auto" w:fill="FFFFFF"/>
            <w:vAlign w:val="center"/>
            <w:hideMark/>
          </w:tcPr>
          <w:p w14:paraId="57141AB5" w14:textId="5095563F" w:rsidR="000E2F3B" w:rsidRPr="0096759C" w:rsidRDefault="00F77878" w:rsidP="007D5FB6">
            <w:pPr>
              <w:spacing w:after="0" w:line="240" w:lineRule="auto"/>
              <w:jc w:val="center"/>
              <w:rPr>
                <w:rFonts w:cs="Times New Roman"/>
                <w:b/>
                <w:bCs/>
                <w:color w:val="000000" w:themeColor="text1"/>
                <w:szCs w:val="28"/>
              </w:rPr>
            </w:pPr>
            <w:r w:rsidRPr="0096759C">
              <w:rPr>
                <w:rFonts w:cs="Times New Roman"/>
                <w:b/>
                <w:bCs/>
                <w:color w:val="000000" w:themeColor="text1"/>
                <w:szCs w:val="28"/>
              </w:rPr>
              <w:t>Tiêu chuẩn, yêu cầu kỹ thuật</w:t>
            </w:r>
            <w:r w:rsidR="000E2F3B" w:rsidRPr="0096759C">
              <w:rPr>
                <w:rFonts w:cs="Times New Roman"/>
                <w:b/>
                <w:bCs/>
                <w:color w:val="000000" w:themeColor="text1"/>
                <w:szCs w:val="28"/>
              </w:rPr>
              <w:t xml:space="preserve"> </w:t>
            </w:r>
          </w:p>
        </w:tc>
        <w:tc>
          <w:tcPr>
            <w:tcW w:w="1585" w:type="pct"/>
            <w:shd w:val="clear" w:color="auto" w:fill="FFFFFF"/>
            <w:vAlign w:val="center"/>
          </w:tcPr>
          <w:p w14:paraId="3951854B" w14:textId="77777777" w:rsidR="000E2F3B" w:rsidRPr="0096759C" w:rsidRDefault="000E2F3B" w:rsidP="007D5FB6">
            <w:pPr>
              <w:spacing w:after="0" w:line="240" w:lineRule="auto"/>
              <w:jc w:val="center"/>
              <w:rPr>
                <w:rFonts w:cs="Times New Roman"/>
                <w:b/>
                <w:bCs/>
                <w:color w:val="000000" w:themeColor="text1"/>
                <w:szCs w:val="28"/>
              </w:rPr>
            </w:pPr>
            <w:r w:rsidRPr="0096759C">
              <w:rPr>
                <w:rFonts w:cs="Times New Roman"/>
                <w:b/>
                <w:bCs/>
                <w:color w:val="000000" w:themeColor="text1"/>
                <w:szCs w:val="28"/>
              </w:rPr>
              <w:t>Thuyết minh</w:t>
            </w:r>
          </w:p>
        </w:tc>
      </w:tr>
      <w:tr w:rsidR="00443C42" w:rsidRPr="0096759C" w14:paraId="27FB4AEA" w14:textId="77777777" w:rsidTr="00713307">
        <w:trPr>
          <w:trHeight w:val="592"/>
        </w:trPr>
        <w:tc>
          <w:tcPr>
            <w:tcW w:w="186" w:type="pct"/>
            <w:shd w:val="clear" w:color="auto" w:fill="FFFFFF"/>
            <w:vAlign w:val="center"/>
            <w:hideMark/>
          </w:tcPr>
          <w:p w14:paraId="71F11FB6" w14:textId="77777777" w:rsidR="008736D5" w:rsidRPr="0096759C" w:rsidRDefault="008736D5" w:rsidP="007D5FB6">
            <w:pPr>
              <w:spacing w:after="0" w:line="240" w:lineRule="auto"/>
              <w:jc w:val="center"/>
              <w:rPr>
                <w:rFonts w:cs="Times New Roman"/>
                <w:color w:val="000000" w:themeColor="text1"/>
                <w:szCs w:val="28"/>
              </w:rPr>
            </w:pPr>
            <w:r w:rsidRPr="0096759C">
              <w:rPr>
                <w:rFonts w:cs="Times New Roman"/>
                <w:b/>
                <w:bCs/>
                <w:color w:val="000000" w:themeColor="text1"/>
                <w:szCs w:val="28"/>
              </w:rPr>
              <w:t>I</w:t>
            </w:r>
          </w:p>
        </w:tc>
        <w:tc>
          <w:tcPr>
            <w:tcW w:w="4814" w:type="pct"/>
            <w:gridSpan w:val="5"/>
            <w:shd w:val="clear" w:color="auto" w:fill="FFFFFF"/>
            <w:vAlign w:val="center"/>
            <w:hideMark/>
          </w:tcPr>
          <w:p w14:paraId="671EE9C6" w14:textId="0CCB408E" w:rsidR="008736D5" w:rsidRPr="0096759C" w:rsidRDefault="008736D5" w:rsidP="007D5FB6">
            <w:pPr>
              <w:spacing w:after="0" w:line="240" w:lineRule="auto"/>
              <w:ind w:firstLine="75"/>
              <w:rPr>
                <w:rFonts w:cs="Times New Roman"/>
                <w:b/>
                <w:bCs/>
                <w:color w:val="000000" w:themeColor="text1"/>
                <w:szCs w:val="28"/>
              </w:rPr>
            </w:pPr>
            <w:r w:rsidRPr="0096759C">
              <w:rPr>
                <w:rFonts w:cs="Times New Roman"/>
                <w:b/>
                <w:bCs/>
                <w:color w:val="000000" w:themeColor="text1"/>
                <w:szCs w:val="28"/>
              </w:rPr>
              <w:t xml:space="preserve">Định mức </w:t>
            </w:r>
            <w:r w:rsidR="00495AC7" w:rsidRPr="0096759C">
              <w:rPr>
                <w:rFonts w:cs="Times New Roman"/>
                <w:b/>
                <w:bCs/>
                <w:color w:val="000000" w:themeColor="text1"/>
                <w:szCs w:val="28"/>
              </w:rPr>
              <w:t>giống</w:t>
            </w:r>
            <w:r w:rsidRPr="0096759C">
              <w:rPr>
                <w:rFonts w:cs="Times New Roman"/>
                <w:b/>
                <w:bCs/>
                <w:color w:val="000000" w:themeColor="text1"/>
                <w:szCs w:val="28"/>
              </w:rPr>
              <w:t> </w:t>
            </w:r>
          </w:p>
        </w:tc>
      </w:tr>
      <w:tr w:rsidR="00443C42" w:rsidRPr="0096759C" w14:paraId="1D0D7F67" w14:textId="77777777" w:rsidTr="00713307">
        <w:trPr>
          <w:trHeight w:val="691"/>
        </w:trPr>
        <w:tc>
          <w:tcPr>
            <w:tcW w:w="186" w:type="pct"/>
            <w:shd w:val="clear" w:color="auto" w:fill="FFFFFF"/>
            <w:vAlign w:val="center"/>
          </w:tcPr>
          <w:p w14:paraId="6E75C1C1" w14:textId="77777777" w:rsidR="000E2F3B" w:rsidRPr="0096759C" w:rsidRDefault="000E2F3B" w:rsidP="007D5FB6">
            <w:pPr>
              <w:spacing w:after="0" w:line="240" w:lineRule="auto"/>
              <w:jc w:val="center"/>
              <w:rPr>
                <w:rFonts w:cs="Times New Roman"/>
                <w:color w:val="000000" w:themeColor="text1"/>
                <w:szCs w:val="28"/>
              </w:rPr>
            </w:pPr>
          </w:p>
        </w:tc>
        <w:tc>
          <w:tcPr>
            <w:tcW w:w="1265" w:type="pct"/>
            <w:shd w:val="clear" w:color="auto" w:fill="FFFFFF"/>
            <w:vAlign w:val="center"/>
          </w:tcPr>
          <w:p w14:paraId="369705A5" w14:textId="643B0FF3" w:rsidR="000E2F3B" w:rsidRPr="0096759C" w:rsidRDefault="000E2F3B" w:rsidP="007D5FB6">
            <w:pPr>
              <w:spacing w:after="0" w:line="240" w:lineRule="auto"/>
              <w:ind w:firstLine="75"/>
              <w:rPr>
                <w:rFonts w:cs="Times New Roman"/>
                <w:color w:val="000000" w:themeColor="text1"/>
                <w:szCs w:val="28"/>
              </w:rPr>
            </w:pPr>
            <w:r w:rsidRPr="0096759C">
              <w:rPr>
                <w:rFonts w:cs="Times New Roman"/>
                <w:color w:val="000000" w:themeColor="text1"/>
                <w:szCs w:val="28"/>
              </w:rPr>
              <w:t>Con giống</w:t>
            </w:r>
            <w:r w:rsidR="00E5779E" w:rsidRPr="0096759C">
              <w:rPr>
                <w:rFonts w:cs="Times New Roman"/>
                <w:color w:val="000000" w:themeColor="text1"/>
                <w:szCs w:val="28"/>
              </w:rPr>
              <w:t xml:space="preserve"> 01 ngày tuổi</w:t>
            </w:r>
          </w:p>
        </w:tc>
        <w:tc>
          <w:tcPr>
            <w:tcW w:w="561" w:type="pct"/>
            <w:shd w:val="clear" w:color="auto" w:fill="FFFFFF"/>
            <w:vAlign w:val="center"/>
          </w:tcPr>
          <w:p w14:paraId="5AC06095" w14:textId="79E9D255" w:rsidR="000E2F3B" w:rsidRPr="0096759C" w:rsidRDefault="00DB6804" w:rsidP="007D5FB6">
            <w:pPr>
              <w:spacing w:after="0" w:line="240" w:lineRule="auto"/>
              <w:jc w:val="center"/>
              <w:rPr>
                <w:rFonts w:cs="Times New Roman"/>
                <w:color w:val="000000" w:themeColor="text1"/>
                <w:szCs w:val="28"/>
              </w:rPr>
            </w:pPr>
            <w:r w:rsidRPr="0096759C">
              <w:rPr>
                <w:rFonts w:cs="Times New Roman"/>
                <w:color w:val="000000" w:themeColor="text1"/>
                <w:szCs w:val="28"/>
              </w:rPr>
              <w:t>con</w:t>
            </w:r>
          </w:p>
        </w:tc>
        <w:tc>
          <w:tcPr>
            <w:tcW w:w="287" w:type="pct"/>
            <w:shd w:val="clear" w:color="auto" w:fill="FFFFFF"/>
            <w:vAlign w:val="center"/>
          </w:tcPr>
          <w:p w14:paraId="21462593" w14:textId="1A370B2B" w:rsidR="000E2F3B" w:rsidRPr="0096759C" w:rsidRDefault="000E2F3B" w:rsidP="007D5FB6">
            <w:pPr>
              <w:spacing w:after="0" w:line="240" w:lineRule="auto"/>
              <w:jc w:val="center"/>
              <w:rPr>
                <w:rFonts w:cs="Times New Roman"/>
                <w:color w:val="000000" w:themeColor="text1"/>
                <w:szCs w:val="28"/>
              </w:rPr>
            </w:pPr>
          </w:p>
        </w:tc>
        <w:tc>
          <w:tcPr>
            <w:tcW w:w="1117" w:type="pct"/>
            <w:shd w:val="clear" w:color="auto" w:fill="FFFFFF"/>
            <w:vAlign w:val="center"/>
          </w:tcPr>
          <w:p w14:paraId="6920D5D8" w14:textId="2ECF0ACE" w:rsidR="000E2F3B" w:rsidRPr="0096759C" w:rsidRDefault="00374B78" w:rsidP="007D5FB6">
            <w:pPr>
              <w:spacing w:after="0" w:line="240" w:lineRule="auto"/>
              <w:ind w:left="136" w:right="140"/>
              <w:jc w:val="both"/>
              <w:rPr>
                <w:rFonts w:cs="Times New Roman"/>
                <w:color w:val="000000" w:themeColor="text1"/>
                <w:szCs w:val="28"/>
              </w:rPr>
            </w:pPr>
            <w:r w:rsidRPr="0096759C">
              <w:rPr>
                <w:rFonts w:cs="Times New Roman"/>
                <w:color w:val="000000" w:themeColor="text1"/>
                <w:szCs w:val="28"/>
              </w:rPr>
              <w:t xml:space="preserve">- </w:t>
            </w:r>
            <w:r w:rsidR="005B7530" w:rsidRPr="0096759C">
              <w:rPr>
                <w:rFonts w:cs="Times New Roman"/>
                <w:szCs w:val="28"/>
              </w:rPr>
              <w:t>C</w:t>
            </w:r>
            <w:r w:rsidR="000E2F3B" w:rsidRPr="0096759C">
              <w:rPr>
                <w:rFonts w:cs="Times New Roman"/>
                <w:color w:val="000000" w:themeColor="text1"/>
                <w:szCs w:val="28"/>
              </w:rPr>
              <w:t>on giống có lý lịch rõ ràng</w:t>
            </w:r>
            <w:r w:rsidR="0024652D" w:rsidRPr="0096759C">
              <w:rPr>
                <w:rFonts w:cs="Times New Roman"/>
                <w:color w:val="000000" w:themeColor="text1"/>
                <w:szCs w:val="28"/>
              </w:rPr>
              <w:t xml:space="preserve">, </w:t>
            </w:r>
            <w:r w:rsidR="007D5FB6" w:rsidRPr="0096759C">
              <w:rPr>
                <w:rFonts w:cs="Times New Roman"/>
                <w:color w:val="000000" w:themeColor="text1"/>
                <w:szCs w:val="28"/>
              </w:rPr>
              <w:t xml:space="preserve">đã </w:t>
            </w:r>
            <w:r w:rsidR="0024652D" w:rsidRPr="0096759C">
              <w:rPr>
                <w:rFonts w:cs="Times New Roman"/>
                <w:color w:val="000000" w:themeColor="text1"/>
                <w:szCs w:val="28"/>
              </w:rPr>
              <w:t>công bố tiêu chuẩn cơ sở</w:t>
            </w:r>
            <w:r w:rsidR="00E5779E" w:rsidRPr="0096759C">
              <w:rPr>
                <w:rFonts w:cs="Times New Roman"/>
                <w:color w:val="000000" w:themeColor="text1"/>
                <w:szCs w:val="28"/>
              </w:rPr>
              <w:t xml:space="preserve"> theo quy định</w:t>
            </w:r>
            <w:r w:rsidR="007D5FB6" w:rsidRPr="0096759C">
              <w:rPr>
                <w:rFonts w:cs="Times New Roman"/>
                <w:color w:val="000000" w:themeColor="text1"/>
                <w:szCs w:val="28"/>
              </w:rPr>
              <w:t>;</w:t>
            </w:r>
          </w:p>
          <w:p w14:paraId="22D1E827" w14:textId="067AA558" w:rsidR="005B7530" w:rsidRPr="0096759C" w:rsidRDefault="00374B78" w:rsidP="00611A83">
            <w:pPr>
              <w:spacing w:after="0" w:line="240" w:lineRule="auto"/>
              <w:ind w:left="136" w:right="140"/>
              <w:jc w:val="both"/>
              <w:rPr>
                <w:rFonts w:cs="Times New Roman"/>
                <w:color w:val="000000" w:themeColor="text1"/>
                <w:szCs w:val="28"/>
              </w:rPr>
            </w:pPr>
            <w:r w:rsidRPr="0096759C">
              <w:rPr>
                <w:rFonts w:cs="Times New Roman"/>
                <w:color w:val="000000" w:themeColor="text1"/>
                <w:szCs w:val="28"/>
              </w:rPr>
              <w:t xml:space="preserve">- </w:t>
            </w:r>
            <w:r w:rsidR="00C66001" w:rsidRPr="0096759C">
              <w:rPr>
                <w:rFonts w:cs="Times New Roman"/>
                <w:color w:val="000000" w:themeColor="text1"/>
                <w:szCs w:val="28"/>
              </w:rPr>
              <w:t>Con gi</w:t>
            </w:r>
            <w:r w:rsidR="00443C42" w:rsidRPr="0096759C">
              <w:rPr>
                <w:rFonts w:cs="Times New Roman"/>
                <w:color w:val="000000" w:themeColor="text1"/>
                <w:szCs w:val="28"/>
              </w:rPr>
              <w:t>ố</w:t>
            </w:r>
            <w:r w:rsidR="00C66001" w:rsidRPr="0096759C">
              <w:rPr>
                <w:rFonts w:cs="Times New Roman"/>
                <w:color w:val="000000" w:themeColor="text1"/>
                <w:szCs w:val="28"/>
              </w:rPr>
              <w:t>ng khỏe mạnh, không có dị tật.</w:t>
            </w:r>
          </w:p>
        </w:tc>
        <w:tc>
          <w:tcPr>
            <w:tcW w:w="1585" w:type="pct"/>
            <w:shd w:val="clear" w:color="auto" w:fill="FFFFFF"/>
            <w:vAlign w:val="center"/>
          </w:tcPr>
          <w:p w14:paraId="69C3F150" w14:textId="1DDC9989" w:rsidR="00811FBB" w:rsidRPr="0096759C" w:rsidRDefault="000E2F3B" w:rsidP="00DB6804">
            <w:pPr>
              <w:spacing w:after="0" w:line="240" w:lineRule="auto"/>
              <w:ind w:left="136" w:right="140"/>
              <w:jc w:val="both"/>
              <w:rPr>
                <w:rFonts w:cs="Times New Roman"/>
                <w:color w:val="000000" w:themeColor="text1"/>
                <w:szCs w:val="28"/>
              </w:rPr>
            </w:pPr>
            <w:r w:rsidRPr="0096759C">
              <w:rPr>
                <w:rFonts w:cs="Times New Roman"/>
                <w:color w:val="000000" w:themeColor="text1"/>
                <w:szCs w:val="28"/>
                <w:lang w:val="vi-VN"/>
              </w:rPr>
              <w:t xml:space="preserve">Căn cứ Điều 18, 22, 24, 25 Luật Chăn nuôi </w:t>
            </w:r>
            <w:r w:rsidR="00374B78" w:rsidRPr="0096759C">
              <w:rPr>
                <w:rFonts w:cs="Times New Roman"/>
                <w:color w:val="000000" w:themeColor="text1"/>
                <w:szCs w:val="28"/>
              </w:rPr>
              <w:t>32/2018/QH14</w:t>
            </w:r>
          </w:p>
        </w:tc>
      </w:tr>
      <w:tr w:rsidR="00443C42" w:rsidRPr="0096759C" w14:paraId="14608DEC" w14:textId="77777777" w:rsidTr="00713307">
        <w:trPr>
          <w:trHeight w:val="512"/>
        </w:trPr>
        <w:tc>
          <w:tcPr>
            <w:tcW w:w="186" w:type="pct"/>
            <w:shd w:val="clear" w:color="auto" w:fill="FFFFFF"/>
            <w:vAlign w:val="center"/>
          </w:tcPr>
          <w:p w14:paraId="3F438662" w14:textId="77777777" w:rsidR="008736D5" w:rsidRPr="0096759C" w:rsidRDefault="008736D5" w:rsidP="007D5FB6">
            <w:pPr>
              <w:spacing w:after="0" w:line="240" w:lineRule="auto"/>
              <w:jc w:val="center"/>
              <w:rPr>
                <w:rFonts w:cs="Times New Roman"/>
                <w:color w:val="000000" w:themeColor="text1"/>
                <w:szCs w:val="28"/>
              </w:rPr>
            </w:pPr>
            <w:r w:rsidRPr="0096759C">
              <w:rPr>
                <w:rFonts w:cs="Times New Roman"/>
                <w:b/>
                <w:bCs/>
                <w:color w:val="000000" w:themeColor="text1"/>
                <w:szCs w:val="28"/>
              </w:rPr>
              <w:t>II</w:t>
            </w:r>
          </w:p>
        </w:tc>
        <w:tc>
          <w:tcPr>
            <w:tcW w:w="4814" w:type="pct"/>
            <w:gridSpan w:val="5"/>
            <w:shd w:val="clear" w:color="auto" w:fill="FFFFFF"/>
            <w:vAlign w:val="center"/>
          </w:tcPr>
          <w:p w14:paraId="725079E0" w14:textId="3092E8C4" w:rsidR="008736D5" w:rsidRPr="0096759C" w:rsidRDefault="008736D5" w:rsidP="007D5FB6">
            <w:pPr>
              <w:spacing w:after="0" w:line="240" w:lineRule="auto"/>
              <w:ind w:left="75"/>
              <w:rPr>
                <w:rFonts w:cs="Times New Roman"/>
                <w:b/>
                <w:bCs/>
                <w:color w:val="000000" w:themeColor="text1"/>
                <w:szCs w:val="28"/>
              </w:rPr>
            </w:pPr>
            <w:r w:rsidRPr="0096759C">
              <w:rPr>
                <w:rFonts w:cs="Times New Roman"/>
                <w:b/>
                <w:bCs/>
                <w:color w:val="000000" w:themeColor="text1"/>
                <w:szCs w:val="28"/>
              </w:rPr>
              <w:t>Định mức vật tư</w:t>
            </w:r>
          </w:p>
        </w:tc>
      </w:tr>
      <w:tr w:rsidR="00443C42" w:rsidRPr="0096759C" w14:paraId="0477D62B" w14:textId="77777777" w:rsidTr="00713307">
        <w:trPr>
          <w:trHeight w:val="421"/>
        </w:trPr>
        <w:tc>
          <w:tcPr>
            <w:tcW w:w="186" w:type="pct"/>
            <w:shd w:val="clear" w:color="auto" w:fill="FFFFFF"/>
            <w:vAlign w:val="center"/>
            <w:hideMark/>
          </w:tcPr>
          <w:p w14:paraId="573160D6" w14:textId="77777777" w:rsidR="00833D8A" w:rsidRPr="0096759C" w:rsidRDefault="00833D8A" w:rsidP="007D5FB6">
            <w:pPr>
              <w:spacing w:after="0" w:line="240" w:lineRule="auto"/>
              <w:jc w:val="center"/>
              <w:rPr>
                <w:rFonts w:cs="Times New Roman"/>
                <w:color w:val="000000" w:themeColor="text1"/>
                <w:szCs w:val="28"/>
              </w:rPr>
            </w:pPr>
            <w:r w:rsidRPr="0096759C">
              <w:rPr>
                <w:rFonts w:cs="Times New Roman"/>
                <w:color w:val="000000" w:themeColor="text1"/>
                <w:szCs w:val="28"/>
              </w:rPr>
              <w:t>1</w:t>
            </w:r>
          </w:p>
        </w:tc>
        <w:tc>
          <w:tcPr>
            <w:tcW w:w="3229" w:type="pct"/>
            <w:gridSpan w:val="4"/>
            <w:shd w:val="clear" w:color="auto" w:fill="FFFFFF"/>
            <w:vAlign w:val="center"/>
            <w:hideMark/>
          </w:tcPr>
          <w:p w14:paraId="67EBB038" w14:textId="36D6FCD3" w:rsidR="00833D8A" w:rsidRPr="0096759C" w:rsidRDefault="00833D8A" w:rsidP="007D5FB6">
            <w:pPr>
              <w:spacing w:after="0" w:line="240" w:lineRule="auto"/>
              <w:ind w:left="75"/>
              <w:rPr>
                <w:rFonts w:cs="Times New Roman"/>
                <w:color w:val="000000" w:themeColor="text1"/>
                <w:szCs w:val="28"/>
              </w:rPr>
            </w:pPr>
            <w:r w:rsidRPr="0096759C">
              <w:rPr>
                <w:rFonts w:cs="Times New Roman"/>
                <w:color w:val="000000" w:themeColor="text1"/>
                <w:szCs w:val="28"/>
              </w:rPr>
              <w:t>Thức ăn hỗn hợp</w:t>
            </w:r>
          </w:p>
        </w:tc>
        <w:tc>
          <w:tcPr>
            <w:tcW w:w="1585" w:type="pct"/>
            <w:shd w:val="clear" w:color="auto" w:fill="FFFFFF"/>
            <w:vAlign w:val="center"/>
          </w:tcPr>
          <w:p w14:paraId="57D43EBE" w14:textId="49ECA43D" w:rsidR="00833D8A" w:rsidRPr="0096759C" w:rsidRDefault="00833D8A" w:rsidP="007D5FB6">
            <w:pPr>
              <w:spacing w:after="0" w:line="240" w:lineRule="auto"/>
              <w:jc w:val="center"/>
              <w:rPr>
                <w:rFonts w:cs="Times New Roman"/>
                <w:color w:val="000000" w:themeColor="text1"/>
                <w:szCs w:val="28"/>
              </w:rPr>
            </w:pPr>
          </w:p>
        </w:tc>
      </w:tr>
      <w:tr w:rsidR="00443C42" w:rsidRPr="0096759C" w14:paraId="6D9F25DD" w14:textId="77777777" w:rsidTr="00713307">
        <w:trPr>
          <w:trHeight w:val="654"/>
        </w:trPr>
        <w:tc>
          <w:tcPr>
            <w:tcW w:w="186" w:type="pct"/>
            <w:shd w:val="clear" w:color="auto" w:fill="FFFFFF"/>
            <w:vAlign w:val="center"/>
          </w:tcPr>
          <w:p w14:paraId="176CD33D" w14:textId="7055435F" w:rsidR="00833D8A" w:rsidRPr="0096759C" w:rsidRDefault="00833D8A" w:rsidP="007D5FB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3229" w:type="pct"/>
            <w:gridSpan w:val="4"/>
            <w:shd w:val="clear" w:color="auto" w:fill="FFFFFF"/>
            <w:vAlign w:val="center"/>
          </w:tcPr>
          <w:p w14:paraId="2951B618" w14:textId="71587900" w:rsidR="00833D8A" w:rsidRPr="0096759C" w:rsidRDefault="00833D8A" w:rsidP="007D5FB6">
            <w:pPr>
              <w:spacing w:after="0" w:line="240" w:lineRule="auto"/>
              <w:rPr>
                <w:rFonts w:cs="Times New Roman"/>
                <w:color w:val="000000" w:themeColor="text1"/>
                <w:szCs w:val="28"/>
              </w:rPr>
            </w:pPr>
            <w:r w:rsidRPr="0096759C">
              <w:rPr>
                <w:rFonts w:cs="Times New Roman"/>
                <w:color w:val="000000" w:themeColor="text1"/>
                <w:szCs w:val="28"/>
              </w:rPr>
              <w:t>Đối với nuôi gà thương phẩm</w:t>
            </w:r>
          </w:p>
        </w:tc>
        <w:tc>
          <w:tcPr>
            <w:tcW w:w="1585" w:type="pct"/>
            <w:vMerge w:val="restart"/>
            <w:shd w:val="clear" w:color="auto" w:fill="FFFFFF"/>
            <w:vAlign w:val="center"/>
          </w:tcPr>
          <w:p w14:paraId="3EC383AC" w14:textId="16B6F773" w:rsidR="00833D8A" w:rsidRPr="0096759C" w:rsidRDefault="00A8607E" w:rsidP="001260E9">
            <w:pPr>
              <w:spacing w:after="0" w:line="240" w:lineRule="auto"/>
              <w:ind w:left="148" w:right="121"/>
              <w:jc w:val="both"/>
              <w:rPr>
                <w:rFonts w:cs="Times New Roman"/>
                <w:color w:val="000000" w:themeColor="text1"/>
                <w:szCs w:val="28"/>
              </w:rPr>
            </w:pPr>
            <w:r w:rsidRPr="0096759C">
              <w:rPr>
                <w:rFonts w:cs="Times New Roman"/>
                <w:color w:val="000000" w:themeColor="text1"/>
                <w:szCs w:val="28"/>
              </w:rPr>
              <w:t>Quyết định số 663/QĐ-BNN-KN ngày 03/02/2021 của Bộ trưởng Bộ Nông nghiệp và Phát triển nông thôn về việc Ban hành các định mức kinh tế kỹ thuật Khuyến nông Trung ương</w:t>
            </w:r>
            <w:r w:rsidR="00743823" w:rsidRPr="0096759C">
              <w:rPr>
                <w:rFonts w:cs="Times New Roman"/>
                <w:color w:val="000000" w:themeColor="text1"/>
                <w:szCs w:val="28"/>
              </w:rPr>
              <w:t xml:space="preserve">: </w:t>
            </w:r>
            <w:r w:rsidRPr="0096759C">
              <w:rPr>
                <w:rFonts w:cs="Times New Roman"/>
                <w:color w:val="000000" w:themeColor="text1"/>
                <w:szCs w:val="28"/>
              </w:rPr>
              <w:t>Mô hình chăn nuôi gà bản địa thương phẩm</w:t>
            </w:r>
            <w:r w:rsidR="00743823" w:rsidRPr="0096759C">
              <w:rPr>
                <w:rFonts w:cs="Times New Roman"/>
                <w:color w:val="000000" w:themeColor="text1"/>
                <w:szCs w:val="28"/>
              </w:rPr>
              <w:t xml:space="preserve"> </w:t>
            </w:r>
            <w:r w:rsidR="0076110D" w:rsidRPr="0096759C">
              <w:rPr>
                <w:rFonts w:cs="Times New Roman"/>
                <w:color w:val="000000" w:themeColor="text1"/>
                <w:szCs w:val="28"/>
              </w:rPr>
              <w:t xml:space="preserve">quy định định mức thức ăn hỗn hợp </w:t>
            </w:r>
            <w:r w:rsidR="00743823" w:rsidRPr="0096759C">
              <w:rPr>
                <w:rFonts w:cs="Times New Roman"/>
                <w:color w:val="000000" w:themeColor="text1"/>
                <w:szCs w:val="28"/>
              </w:rPr>
              <w:t>giai đoạn 1- 21 ngày tuổi 0,5</w:t>
            </w:r>
            <w:r w:rsidR="00A71B78">
              <w:rPr>
                <w:rFonts w:cs="Times New Roman"/>
                <w:color w:val="000000" w:themeColor="text1"/>
                <w:szCs w:val="28"/>
              </w:rPr>
              <w:t xml:space="preserve"> </w:t>
            </w:r>
            <w:r w:rsidR="00743823" w:rsidRPr="0096759C">
              <w:rPr>
                <w:rFonts w:cs="Times New Roman"/>
                <w:color w:val="000000" w:themeColor="text1"/>
                <w:szCs w:val="28"/>
              </w:rPr>
              <w:t>kg/con; giai đoạn 22 ngày tuổi - xuất chuồng 4,4</w:t>
            </w:r>
            <w:r w:rsidR="00A71B78">
              <w:rPr>
                <w:rFonts w:cs="Times New Roman"/>
                <w:color w:val="000000" w:themeColor="text1"/>
                <w:szCs w:val="28"/>
              </w:rPr>
              <w:t xml:space="preserve"> </w:t>
            </w:r>
            <w:r w:rsidR="00743823" w:rsidRPr="0096759C">
              <w:rPr>
                <w:rFonts w:cs="Times New Roman"/>
                <w:color w:val="000000" w:themeColor="text1"/>
                <w:szCs w:val="28"/>
              </w:rPr>
              <w:t>kg/con</w:t>
            </w:r>
            <w:r w:rsidRPr="0096759C">
              <w:rPr>
                <w:rFonts w:cs="Times New Roman"/>
                <w:i/>
                <w:iCs/>
                <w:color w:val="000000" w:themeColor="text1"/>
                <w:szCs w:val="28"/>
              </w:rPr>
              <w:t xml:space="preserve"> </w:t>
            </w:r>
            <w:r w:rsidR="00743823" w:rsidRPr="0096759C">
              <w:rPr>
                <w:rFonts w:cs="Times New Roman"/>
                <w:i/>
                <w:iCs/>
                <w:color w:val="000000" w:themeColor="text1"/>
                <w:szCs w:val="28"/>
              </w:rPr>
              <w:t>(</w:t>
            </w:r>
            <w:r w:rsidRPr="0096759C">
              <w:rPr>
                <w:rFonts w:cs="Times New Roman"/>
                <w:i/>
                <w:iCs/>
                <w:color w:val="000000" w:themeColor="text1"/>
                <w:szCs w:val="28"/>
              </w:rPr>
              <w:t>Số thứ tự 1 tiểu mục 1.2 mục I phần 3</w:t>
            </w:r>
            <w:r w:rsidR="007D5FB6" w:rsidRPr="0096759C">
              <w:rPr>
                <w:i/>
                <w:iCs/>
                <w:color w:val="000000" w:themeColor="text1"/>
                <w:szCs w:val="28"/>
              </w:rPr>
              <w:t xml:space="preserve"> Phụ lục II</w:t>
            </w:r>
            <w:r w:rsidRPr="0096759C">
              <w:rPr>
                <w:rFonts w:cs="Times New Roman"/>
                <w:i/>
                <w:iCs/>
                <w:color w:val="000000" w:themeColor="text1"/>
                <w:szCs w:val="28"/>
              </w:rPr>
              <w:t>)</w:t>
            </w:r>
            <w:r w:rsidR="00074C52">
              <w:rPr>
                <w:rFonts w:cs="Times New Roman"/>
                <w:color w:val="000000" w:themeColor="text1"/>
                <w:szCs w:val="28"/>
              </w:rPr>
              <w:t>.</w:t>
            </w:r>
          </w:p>
        </w:tc>
      </w:tr>
      <w:tr w:rsidR="00443C42" w:rsidRPr="0096759C" w14:paraId="78FCD94D" w14:textId="77777777" w:rsidTr="00713307">
        <w:trPr>
          <w:trHeight w:val="1120"/>
        </w:trPr>
        <w:tc>
          <w:tcPr>
            <w:tcW w:w="186" w:type="pct"/>
            <w:shd w:val="clear" w:color="auto" w:fill="FFFFFF"/>
            <w:vAlign w:val="center"/>
          </w:tcPr>
          <w:p w14:paraId="045FEC9E" w14:textId="7B40D4CD"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65" w:type="pct"/>
            <w:shd w:val="clear" w:color="auto" w:fill="FFFFFF"/>
            <w:vAlign w:val="center"/>
          </w:tcPr>
          <w:p w14:paraId="6F051754" w14:textId="3A423805" w:rsidR="00EA02EA" w:rsidRPr="0096759C" w:rsidRDefault="00EA02EA" w:rsidP="007D5FB6">
            <w:pPr>
              <w:spacing w:after="0" w:line="240" w:lineRule="auto"/>
              <w:ind w:left="75"/>
              <w:rPr>
                <w:rFonts w:cs="Times New Roman"/>
                <w:color w:val="000000" w:themeColor="text1"/>
                <w:szCs w:val="28"/>
              </w:rPr>
            </w:pPr>
            <w:r w:rsidRPr="0096759C">
              <w:rPr>
                <w:rFonts w:cs="Times New Roman"/>
                <w:color w:val="000000" w:themeColor="text1"/>
                <w:szCs w:val="28"/>
              </w:rPr>
              <w:t>Giai đoạn 1- 21 ngày tuổi</w:t>
            </w:r>
          </w:p>
        </w:tc>
        <w:tc>
          <w:tcPr>
            <w:tcW w:w="561" w:type="pct"/>
            <w:shd w:val="clear" w:color="auto" w:fill="FFFFFF"/>
            <w:vAlign w:val="center"/>
          </w:tcPr>
          <w:p w14:paraId="315CD89E" w14:textId="048ACC6D"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t>Kg/con</w:t>
            </w:r>
          </w:p>
        </w:tc>
        <w:tc>
          <w:tcPr>
            <w:tcW w:w="287" w:type="pct"/>
            <w:shd w:val="clear" w:color="auto" w:fill="FFFFFF"/>
            <w:vAlign w:val="center"/>
          </w:tcPr>
          <w:p w14:paraId="51EEFCD7" w14:textId="22853A23"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t>0,5</w:t>
            </w:r>
          </w:p>
        </w:tc>
        <w:tc>
          <w:tcPr>
            <w:tcW w:w="1117" w:type="pct"/>
            <w:shd w:val="clear" w:color="auto" w:fill="FFFFFF"/>
            <w:vAlign w:val="center"/>
          </w:tcPr>
          <w:p w14:paraId="58669CF8" w14:textId="6C1406D0" w:rsidR="00EA02EA" w:rsidRPr="0096759C" w:rsidRDefault="00EA02EA" w:rsidP="007D5FB6">
            <w:pPr>
              <w:spacing w:after="0" w:line="240" w:lineRule="auto"/>
              <w:ind w:left="128" w:right="144"/>
              <w:jc w:val="center"/>
              <w:rPr>
                <w:rFonts w:cs="Times New Roman"/>
                <w:color w:val="000000" w:themeColor="text1"/>
                <w:szCs w:val="28"/>
              </w:rPr>
            </w:pPr>
            <w:r w:rsidRPr="0096759C">
              <w:rPr>
                <w:rFonts w:cs="Times New Roman"/>
                <w:color w:val="000000" w:themeColor="text1"/>
                <w:szCs w:val="28"/>
              </w:rPr>
              <w:t>Tỷ lệ protein thô 20 - 21%</w:t>
            </w:r>
          </w:p>
        </w:tc>
        <w:tc>
          <w:tcPr>
            <w:tcW w:w="1585" w:type="pct"/>
            <w:vMerge/>
            <w:shd w:val="clear" w:color="auto" w:fill="FFFFFF"/>
            <w:vAlign w:val="center"/>
          </w:tcPr>
          <w:p w14:paraId="73A0C044" w14:textId="7D8D3DDD" w:rsidR="00EA02EA" w:rsidRPr="0096759C" w:rsidRDefault="00EA02EA" w:rsidP="007D5FB6">
            <w:pPr>
              <w:spacing w:after="0" w:line="240" w:lineRule="auto"/>
              <w:ind w:left="140" w:right="137"/>
              <w:jc w:val="both"/>
              <w:rPr>
                <w:rFonts w:cs="Times New Roman"/>
                <w:color w:val="000000" w:themeColor="text1"/>
                <w:szCs w:val="28"/>
              </w:rPr>
            </w:pPr>
          </w:p>
        </w:tc>
      </w:tr>
      <w:tr w:rsidR="00443C42" w:rsidRPr="0096759C" w14:paraId="4C3CC920" w14:textId="77777777" w:rsidTr="00713307">
        <w:tc>
          <w:tcPr>
            <w:tcW w:w="186" w:type="pct"/>
            <w:shd w:val="clear" w:color="auto" w:fill="FFFFFF"/>
            <w:vAlign w:val="center"/>
          </w:tcPr>
          <w:p w14:paraId="17294EB2" w14:textId="0130BDE1"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65" w:type="pct"/>
            <w:shd w:val="clear" w:color="auto" w:fill="FFFFFF"/>
            <w:vAlign w:val="center"/>
          </w:tcPr>
          <w:p w14:paraId="26BCAF8C" w14:textId="196BE42C" w:rsidR="00EA02EA" w:rsidRPr="0096759C" w:rsidRDefault="00EA02EA" w:rsidP="007D5FB6">
            <w:pPr>
              <w:spacing w:after="0" w:line="240" w:lineRule="auto"/>
              <w:ind w:left="75"/>
              <w:rPr>
                <w:rFonts w:cs="Times New Roman"/>
                <w:color w:val="000000" w:themeColor="text1"/>
                <w:szCs w:val="28"/>
              </w:rPr>
            </w:pPr>
            <w:r w:rsidRPr="0096759C">
              <w:rPr>
                <w:rFonts w:cs="Times New Roman"/>
                <w:color w:val="000000" w:themeColor="text1"/>
                <w:szCs w:val="28"/>
              </w:rPr>
              <w:t>Giai đoạn 22 ngày tuổi - xuất chuồng</w:t>
            </w:r>
          </w:p>
        </w:tc>
        <w:tc>
          <w:tcPr>
            <w:tcW w:w="561" w:type="pct"/>
            <w:shd w:val="clear" w:color="auto" w:fill="FFFFFF"/>
            <w:vAlign w:val="center"/>
          </w:tcPr>
          <w:p w14:paraId="2FA76022" w14:textId="2604780C"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t>Kg/con</w:t>
            </w:r>
          </w:p>
        </w:tc>
        <w:tc>
          <w:tcPr>
            <w:tcW w:w="287" w:type="pct"/>
            <w:shd w:val="clear" w:color="auto" w:fill="FFFFFF"/>
            <w:vAlign w:val="center"/>
          </w:tcPr>
          <w:p w14:paraId="431FBCC3" w14:textId="21D37E99"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t>4,4</w:t>
            </w:r>
          </w:p>
        </w:tc>
        <w:tc>
          <w:tcPr>
            <w:tcW w:w="1117" w:type="pct"/>
            <w:shd w:val="clear" w:color="auto" w:fill="FFFFFF"/>
            <w:vAlign w:val="center"/>
          </w:tcPr>
          <w:p w14:paraId="33995876" w14:textId="49AC6F86" w:rsidR="00EA02EA" w:rsidRPr="0096759C" w:rsidRDefault="00EA02EA" w:rsidP="007D5FB6">
            <w:pPr>
              <w:pStyle w:val="BodyText3"/>
              <w:spacing w:after="0"/>
              <w:ind w:left="128" w:right="144"/>
              <w:jc w:val="center"/>
              <w:rPr>
                <w:color w:val="000000" w:themeColor="text1"/>
                <w:spacing w:val="-6"/>
                <w:sz w:val="28"/>
                <w:szCs w:val="28"/>
              </w:rPr>
            </w:pPr>
            <w:r w:rsidRPr="0096759C">
              <w:rPr>
                <w:color w:val="000000" w:themeColor="text1"/>
                <w:sz w:val="28"/>
                <w:szCs w:val="28"/>
              </w:rPr>
              <w:t>Tỷ lệ protein thô 17 - 18%</w:t>
            </w:r>
          </w:p>
        </w:tc>
        <w:tc>
          <w:tcPr>
            <w:tcW w:w="1585" w:type="pct"/>
            <w:vMerge/>
            <w:shd w:val="clear" w:color="auto" w:fill="FFFFFF"/>
            <w:vAlign w:val="center"/>
          </w:tcPr>
          <w:p w14:paraId="49D0042B" w14:textId="2E8B4BD6" w:rsidR="00EA02EA" w:rsidRPr="0096759C" w:rsidRDefault="00EA02EA" w:rsidP="007D5FB6">
            <w:pPr>
              <w:pStyle w:val="BodyText3"/>
              <w:spacing w:after="0"/>
              <w:ind w:left="140" w:right="137"/>
              <w:jc w:val="both"/>
              <w:rPr>
                <w:rFonts w:eastAsia="Times New Roman"/>
                <w:color w:val="000000" w:themeColor="text1"/>
                <w:sz w:val="28"/>
                <w:szCs w:val="28"/>
              </w:rPr>
            </w:pPr>
          </w:p>
        </w:tc>
      </w:tr>
      <w:tr w:rsidR="00443C42" w:rsidRPr="0096759C" w14:paraId="6B6191A9" w14:textId="77777777" w:rsidTr="00713307">
        <w:trPr>
          <w:trHeight w:val="554"/>
        </w:trPr>
        <w:tc>
          <w:tcPr>
            <w:tcW w:w="186" w:type="pct"/>
            <w:shd w:val="clear" w:color="auto" w:fill="FFFFFF"/>
            <w:vAlign w:val="center"/>
          </w:tcPr>
          <w:p w14:paraId="0BED6319" w14:textId="45F10886" w:rsidR="00833D8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lastRenderedPageBreak/>
              <w:t>*</w:t>
            </w:r>
          </w:p>
        </w:tc>
        <w:tc>
          <w:tcPr>
            <w:tcW w:w="3229" w:type="pct"/>
            <w:gridSpan w:val="4"/>
            <w:shd w:val="clear" w:color="auto" w:fill="FFFFFF"/>
            <w:vAlign w:val="center"/>
          </w:tcPr>
          <w:p w14:paraId="01792B28" w14:textId="4D21B1B3" w:rsidR="00833D8A" w:rsidRPr="0096759C" w:rsidRDefault="00833D8A" w:rsidP="007D5FB6">
            <w:pPr>
              <w:pStyle w:val="BodyText3"/>
              <w:spacing w:after="0"/>
              <w:ind w:left="128" w:right="144"/>
              <w:rPr>
                <w:color w:val="000000" w:themeColor="text1"/>
                <w:sz w:val="28"/>
                <w:szCs w:val="28"/>
              </w:rPr>
            </w:pPr>
            <w:r w:rsidRPr="0096759C">
              <w:rPr>
                <w:color w:val="000000" w:themeColor="text1"/>
                <w:sz w:val="28"/>
                <w:szCs w:val="28"/>
              </w:rPr>
              <w:t>Đối với nuôi gà sinh sản</w:t>
            </w:r>
          </w:p>
        </w:tc>
        <w:tc>
          <w:tcPr>
            <w:tcW w:w="1585" w:type="pct"/>
            <w:vMerge w:val="restart"/>
            <w:shd w:val="clear" w:color="auto" w:fill="FFFFFF"/>
            <w:vAlign w:val="center"/>
          </w:tcPr>
          <w:p w14:paraId="20795FEC" w14:textId="043FC322" w:rsidR="00833D8A" w:rsidRPr="0096759C" w:rsidRDefault="00833D8A" w:rsidP="007D5FB6">
            <w:pPr>
              <w:pStyle w:val="BodyText3"/>
              <w:spacing w:after="0"/>
              <w:ind w:left="140" w:right="137"/>
              <w:jc w:val="both"/>
              <w:rPr>
                <w:rFonts w:eastAsia="Times New Roman"/>
                <w:color w:val="000000" w:themeColor="text1"/>
                <w:sz w:val="28"/>
                <w:szCs w:val="28"/>
              </w:rPr>
            </w:pPr>
            <w:r w:rsidRPr="0096759C">
              <w:rPr>
                <w:color w:val="000000" w:themeColor="text1"/>
                <w:sz w:val="28"/>
                <w:szCs w:val="28"/>
              </w:rPr>
              <w:t>Quyết định số 663/QĐ-BNN-KN ngày 03/02/2021 của Bộ trưởng Bộ Nông nghiệp và Phát triển nông thôn về việc Ban hành các định mức kinh tế kỹ thuật Khuyến nông Trung ương</w:t>
            </w:r>
            <w:r w:rsidR="00743823" w:rsidRPr="0096759C">
              <w:rPr>
                <w:color w:val="000000" w:themeColor="text1"/>
                <w:sz w:val="28"/>
                <w:szCs w:val="28"/>
              </w:rPr>
              <w:t xml:space="preserve">: </w:t>
            </w:r>
            <w:r w:rsidRPr="0096759C">
              <w:rPr>
                <w:color w:val="000000" w:themeColor="text1"/>
                <w:sz w:val="28"/>
                <w:szCs w:val="28"/>
              </w:rPr>
              <w:t>Mô hình chăn nuôi gà bản địa sinh sản</w:t>
            </w:r>
            <w:r w:rsidR="00743823" w:rsidRPr="0096759C">
              <w:rPr>
                <w:color w:val="000000" w:themeColor="text1"/>
                <w:sz w:val="28"/>
                <w:szCs w:val="28"/>
              </w:rPr>
              <w:t xml:space="preserve"> </w:t>
            </w:r>
            <w:r w:rsidR="0076110D" w:rsidRPr="0096759C">
              <w:rPr>
                <w:color w:val="000000" w:themeColor="text1"/>
                <w:sz w:val="28"/>
                <w:szCs w:val="28"/>
              </w:rPr>
              <w:t xml:space="preserve">quy định định mức thức ăn hỗn hợp </w:t>
            </w:r>
            <w:r w:rsidR="00743823" w:rsidRPr="0096759C">
              <w:rPr>
                <w:color w:val="000000" w:themeColor="text1"/>
                <w:sz w:val="28"/>
                <w:szCs w:val="28"/>
              </w:rPr>
              <w:t>giai đoạn 1 - 56 ngày tuổi</w:t>
            </w:r>
            <w:r w:rsidR="0076110D" w:rsidRPr="0096759C">
              <w:rPr>
                <w:i/>
                <w:iCs/>
                <w:color w:val="000000" w:themeColor="text1"/>
                <w:sz w:val="28"/>
                <w:szCs w:val="28"/>
              </w:rPr>
              <w:t xml:space="preserve"> </w:t>
            </w:r>
            <w:r w:rsidR="0076110D" w:rsidRPr="0096759C">
              <w:rPr>
                <w:color w:val="000000" w:themeColor="text1"/>
                <w:sz w:val="28"/>
                <w:szCs w:val="28"/>
              </w:rPr>
              <w:t>2,3kg/con; giai đoạn 57-120 ngày tuổi</w:t>
            </w:r>
            <w:r w:rsidRPr="0096759C">
              <w:rPr>
                <w:i/>
                <w:iCs/>
                <w:color w:val="000000" w:themeColor="text1"/>
                <w:sz w:val="28"/>
                <w:szCs w:val="28"/>
              </w:rPr>
              <w:t xml:space="preserve"> </w:t>
            </w:r>
            <w:r w:rsidR="0076110D" w:rsidRPr="0096759C">
              <w:rPr>
                <w:color w:val="000000" w:themeColor="text1"/>
                <w:sz w:val="28"/>
                <w:szCs w:val="28"/>
              </w:rPr>
              <w:t>8,5 kg/con</w:t>
            </w:r>
            <w:r w:rsidR="0076110D" w:rsidRPr="0096759C">
              <w:rPr>
                <w:i/>
                <w:iCs/>
                <w:color w:val="000000" w:themeColor="text1"/>
                <w:sz w:val="28"/>
                <w:szCs w:val="28"/>
              </w:rPr>
              <w:t xml:space="preserve"> </w:t>
            </w:r>
            <w:r w:rsidR="00743823" w:rsidRPr="0096759C">
              <w:rPr>
                <w:i/>
                <w:iCs/>
                <w:color w:val="000000" w:themeColor="text1"/>
                <w:sz w:val="28"/>
                <w:szCs w:val="28"/>
              </w:rPr>
              <w:t>(</w:t>
            </w:r>
            <w:r w:rsidR="0076110D" w:rsidRPr="0096759C">
              <w:rPr>
                <w:i/>
                <w:iCs/>
                <w:color w:val="000000" w:themeColor="text1"/>
                <w:sz w:val="28"/>
                <w:szCs w:val="28"/>
              </w:rPr>
              <w:t>S</w:t>
            </w:r>
            <w:r w:rsidRPr="0096759C">
              <w:rPr>
                <w:i/>
                <w:iCs/>
                <w:color w:val="000000" w:themeColor="text1"/>
                <w:sz w:val="28"/>
                <w:szCs w:val="28"/>
              </w:rPr>
              <w:t>ố thứ tự 1 tiểu mục 1.2 mục I phần 4</w:t>
            </w:r>
            <w:r w:rsidR="007D5FB6" w:rsidRPr="0096759C">
              <w:rPr>
                <w:i/>
                <w:iCs/>
                <w:color w:val="000000" w:themeColor="text1"/>
                <w:sz w:val="28"/>
                <w:szCs w:val="28"/>
              </w:rPr>
              <w:t xml:space="preserve"> Phụ lục II</w:t>
            </w:r>
            <w:r w:rsidR="00B724AA" w:rsidRPr="0096759C">
              <w:rPr>
                <w:i/>
                <w:iCs/>
                <w:color w:val="000000" w:themeColor="text1"/>
                <w:sz w:val="28"/>
                <w:szCs w:val="28"/>
              </w:rPr>
              <w:t>)</w:t>
            </w:r>
            <w:r w:rsidR="00A71B78">
              <w:rPr>
                <w:i/>
                <w:iCs/>
                <w:color w:val="000000" w:themeColor="text1"/>
                <w:sz w:val="28"/>
                <w:szCs w:val="28"/>
              </w:rPr>
              <w:t>.</w:t>
            </w:r>
          </w:p>
        </w:tc>
      </w:tr>
      <w:tr w:rsidR="00443C42" w:rsidRPr="0096759C" w14:paraId="53F03550" w14:textId="77777777" w:rsidTr="00713307">
        <w:trPr>
          <w:trHeight w:val="1297"/>
        </w:trPr>
        <w:tc>
          <w:tcPr>
            <w:tcW w:w="186" w:type="pct"/>
            <w:shd w:val="clear" w:color="auto" w:fill="FFFFFF"/>
            <w:vAlign w:val="center"/>
          </w:tcPr>
          <w:p w14:paraId="7FBD61AF" w14:textId="0CF54E8A"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65" w:type="pct"/>
            <w:shd w:val="clear" w:color="auto" w:fill="FFFFFF"/>
            <w:vAlign w:val="center"/>
          </w:tcPr>
          <w:p w14:paraId="1F5974E8" w14:textId="619FBB06" w:rsidR="00EA02EA" w:rsidRPr="0096759C" w:rsidRDefault="00EA02EA" w:rsidP="007D5FB6">
            <w:pPr>
              <w:spacing w:after="0" w:line="240" w:lineRule="auto"/>
              <w:ind w:left="75"/>
              <w:rPr>
                <w:rFonts w:cs="Times New Roman"/>
                <w:color w:val="000000" w:themeColor="text1"/>
                <w:szCs w:val="28"/>
              </w:rPr>
            </w:pPr>
            <w:r w:rsidRPr="0096759C">
              <w:rPr>
                <w:rFonts w:cs="Times New Roman"/>
                <w:color w:val="000000" w:themeColor="text1"/>
                <w:szCs w:val="28"/>
              </w:rPr>
              <w:t>Giai đoạn 1 - 56 ngày tuổi</w:t>
            </w:r>
          </w:p>
        </w:tc>
        <w:tc>
          <w:tcPr>
            <w:tcW w:w="561" w:type="pct"/>
            <w:shd w:val="clear" w:color="auto" w:fill="FFFFFF"/>
            <w:vAlign w:val="center"/>
          </w:tcPr>
          <w:p w14:paraId="45E6A559" w14:textId="6C5D579D"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t>Kg/con</w:t>
            </w:r>
          </w:p>
        </w:tc>
        <w:tc>
          <w:tcPr>
            <w:tcW w:w="287" w:type="pct"/>
            <w:shd w:val="clear" w:color="auto" w:fill="FFFFFF"/>
            <w:vAlign w:val="center"/>
          </w:tcPr>
          <w:p w14:paraId="3C622298" w14:textId="45B07C75"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t>2,3</w:t>
            </w:r>
          </w:p>
        </w:tc>
        <w:tc>
          <w:tcPr>
            <w:tcW w:w="1117" w:type="pct"/>
            <w:shd w:val="clear" w:color="auto" w:fill="FFFFFF"/>
            <w:vAlign w:val="center"/>
          </w:tcPr>
          <w:p w14:paraId="1BD60434" w14:textId="1EA369B3" w:rsidR="00EA02EA" w:rsidRPr="0096759C" w:rsidRDefault="00EA02EA" w:rsidP="007D5FB6">
            <w:pPr>
              <w:pStyle w:val="BodyText3"/>
              <w:spacing w:after="0"/>
              <w:ind w:left="128" w:right="144"/>
              <w:jc w:val="center"/>
              <w:rPr>
                <w:color w:val="000000" w:themeColor="text1"/>
                <w:sz w:val="28"/>
                <w:szCs w:val="28"/>
              </w:rPr>
            </w:pPr>
            <w:r w:rsidRPr="0096759C">
              <w:rPr>
                <w:color w:val="000000" w:themeColor="text1"/>
                <w:sz w:val="28"/>
                <w:szCs w:val="28"/>
              </w:rPr>
              <w:t>Tỷ lệ protein thô 20 - 21%</w:t>
            </w:r>
          </w:p>
        </w:tc>
        <w:tc>
          <w:tcPr>
            <w:tcW w:w="1585" w:type="pct"/>
            <w:vMerge/>
            <w:shd w:val="clear" w:color="auto" w:fill="FFFFFF"/>
            <w:vAlign w:val="center"/>
          </w:tcPr>
          <w:p w14:paraId="7C6BF057" w14:textId="77777777" w:rsidR="00EA02EA" w:rsidRPr="0096759C" w:rsidRDefault="00EA02EA" w:rsidP="007D5FB6">
            <w:pPr>
              <w:pStyle w:val="BodyText3"/>
              <w:spacing w:after="0"/>
              <w:ind w:left="140" w:right="137"/>
              <w:jc w:val="both"/>
              <w:rPr>
                <w:rFonts w:eastAsia="Times New Roman"/>
                <w:color w:val="000000" w:themeColor="text1"/>
                <w:sz w:val="28"/>
                <w:szCs w:val="28"/>
              </w:rPr>
            </w:pPr>
          </w:p>
        </w:tc>
      </w:tr>
      <w:tr w:rsidR="00443C42" w:rsidRPr="0096759C" w14:paraId="51570234" w14:textId="77777777" w:rsidTr="00713307">
        <w:trPr>
          <w:trHeight w:val="992"/>
        </w:trPr>
        <w:tc>
          <w:tcPr>
            <w:tcW w:w="186" w:type="pct"/>
            <w:shd w:val="clear" w:color="auto" w:fill="FFFFFF"/>
            <w:vAlign w:val="center"/>
          </w:tcPr>
          <w:p w14:paraId="47518493" w14:textId="39D2B609"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65" w:type="pct"/>
            <w:shd w:val="clear" w:color="auto" w:fill="FFFFFF"/>
            <w:vAlign w:val="center"/>
          </w:tcPr>
          <w:p w14:paraId="1D57C3C9" w14:textId="7BFE7095" w:rsidR="00EA02EA" w:rsidRPr="0096759C" w:rsidRDefault="00EA02EA" w:rsidP="007D5FB6">
            <w:pPr>
              <w:spacing w:after="0" w:line="240" w:lineRule="auto"/>
              <w:ind w:left="75"/>
              <w:rPr>
                <w:rFonts w:cs="Times New Roman"/>
                <w:color w:val="000000" w:themeColor="text1"/>
                <w:szCs w:val="28"/>
              </w:rPr>
            </w:pPr>
            <w:r w:rsidRPr="0096759C">
              <w:rPr>
                <w:rFonts w:cs="Times New Roman"/>
                <w:color w:val="000000" w:themeColor="text1"/>
                <w:szCs w:val="28"/>
              </w:rPr>
              <w:t>Giai đoạn 57 - 120 ngày</w:t>
            </w:r>
            <w:r w:rsidR="0076110D" w:rsidRPr="0096759C">
              <w:rPr>
                <w:rFonts w:cs="Times New Roman"/>
                <w:color w:val="000000" w:themeColor="text1"/>
                <w:szCs w:val="28"/>
              </w:rPr>
              <w:t xml:space="preserve"> tuổi</w:t>
            </w:r>
          </w:p>
        </w:tc>
        <w:tc>
          <w:tcPr>
            <w:tcW w:w="561" w:type="pct"/>
            <w:shd w:val="clear" w:color="auto" w:fill="FFFFFF"/>
            <w:vAlign w:val="center"/>
          </w:tcPr>
          <w:p w14:paraId="4AFEBB54" w14:textId="53F725FC"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t>Kg/con</w:t>
            </w:r>
          </w:p>
        </w:tc>
        <w:tc>
          <w:tcPr>
            <w:tcW w:w="287" w:type="pct"/>
            <w:shd w:val="clear" w:color="auto" w:fill="FFFFFF"/>
            <w:vAlign w:val="center"/>
          </w:tcPr>
          <w:p w14:paraId="29656008" w14:textId="7E1ABFA8"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t>8,5</w:t>
            </w:r>
          </w:p>
        </w:tc>
        <w:tc>
          <w:tcPr>
            <w:tcW w:w="1117" w:type="pct"/>
            <w:shd w:val="clear" w:color="auto" w:fill="FFFFFF"/>
            <w:vAlign w:val="center"/>
          </w:tcPr>
          <w:p w14:paraId="3121D691" w14:textId="633782BF" w:rsidR="00EA02EA" w:rsidRPr="0096759C" w:rsidRDefault="00EA02EA" w:rsidP="007D5FB6">
            <w:pPr>
              <w:pStyle w:val="BodyText3"/>
              <w:spacing w:after="0"/>
              <w:ind w:left="128" w:right="144"/>
              <w:jc w:val="center"/>
              <w:rPr>
                <w:color w:val="000000" w:themeColor="text1"/>
                <w:sz w:val="28"/>
                <w:szCs w:val="28"/>
              </w:rPr>
            </w:pPr>
            <w:r w:rsidRPr="0096759C">
              <w:rPr>
                <w:color w:val="000000" w:themeColor="text1"/>
                <w:sz w:val="28"/>
                <w:szCs w:val="28"/>
              </w:rPr>
              <w:t>Tỷ lệ protein thô 15 - 17%</w:t>
            </w:r>
          </w:p>
        </w:tc>
        <w:tc>
          <w:tcPr>
            <w:tcW w:w="1585" w:type="pct"/>
            <w:vMerge/>
            <w:shd w:val="clear" w:color="auto" w:fill="FFFFFF"/>
            <w:vAlign w:val="center"/>
          </w:tcPr>
          <w:p w14:paraId="7A315356" w14:textId="77777777" w:rsidR="00EA02EA" w:rsidRPr="0096759C" w:rsidRDefault="00EA02EA" w:rsidP="007D5FB6">
            <w:pPr>
              <w:pStyle w:val="BodyText3"/>
              <w:spacing w:after="0"/>
              <w:ind w:left="140" w:right="137"/>
              <w:jc w:val="both"/>
              <w:rPr>
                <w:rFonts w:eastAsia="Times New Roman"/>
                <w:color w:val="000000" w:themeColor="text1"/>
                <w:sz w:val="28"/>
                <w:szCs w:val="28"/>
              </w:rPr>
            </w:pPr>
          </w:p>
        </w:tc>
      </w:tr>
      <w:tr w:rsidR="00443C42" w:rsidRPr="0096759C" w14:paraId="3BB4BECF" w14:textId="77777777" w:rsidTr="00713307">
        <w:tc>
          <w:tcPr>
            <w:tcW w:w="186" w:type="pct"/>
            <w:shd w:val="clear" w:color="auto" w:fill="FFFFFF"/>
            <w:vAlign w:val="center"/>
            <w:hideMark/>
          </w:tcPr>
          <w:p w14:paraId="59E51C01" w14:textId="77777777" w:rsidR="00495AC7" w:rsidRPr="0096759C" w:rsidRDefault="00495AC7" w:rsidP="007D5FB6">
            <w:pPr>
              <w:spacing w:after="0" w:line="240" w:lineRule="auto"/>
              <w:jc w:val="center"/>
              <w:rPr>
                <w:rFonts w:cs="Times New Roman"/>
                <w:color w:val="000000" w:themeColor="text1"/>
                <w:szCs w:val="28"/>
              </w:rPr>
            </w:pPr>
            <w:r w:rsidRPr="0096759C">
              <w:rPr>
                <w:rFonts w:cs="Times New Roman"/>
                <w:color w:val="000000" w:themeColor="text1"/>
                <w:szCs w:val="28"/>
              </w:rPr>
              <w:t>2</w:t>
            </w:r>
          </w:p>
        </w:tc>
        <w:tc>
          <w:tcPr>
            <w:tcW w:w="1265" w:type="pct"/>
            <w:shd w:val="clear" w:color="auto" w:fill="FFFFFF"/>
            <w:vAlign w:val="center"/>
            <w:hideMark/>
          </w:tcPr>
          <w:p w14:paraId="45703F75" w14:textId="77777777" w:rsidR="00495AC7" w:rsidRPr="0096759C" w:rsidRDefault="00495AC7" w:rsidP="007D5FB6">
            <w:pPr>
              <w:spacing w:after="0" w:line="240" w:lineRule="auto"/>
              <w:ind w:left="75"/>
              <w:rPr>
                <w:rFonts w:cs="Times New Roman"/>
                <w:color w:val="000000" w:themeColor="text1"/>
                <w:szCs w:val="28"/>
              </w:rPr>
            </w:pPr>
            <w:r w:rsidRPr="0096759C">
              <w:rPr>
                <w:rFonts w:cs="Times New Roman"/>
                <w:color w:val="000000" w:themeColor="text1"/>
                <w:szCs w:val="28"/>
              </w:rPr>
              <w:t>Vắc xin</w:t>
            </w:r>
          </w:p>
        </w:tc>
        <w:tc>
          <w:tcPr>
            <w:tcW w:w="561" w:type="pct"/>
            <w:shd w:val="clear" w:color="auto" w:fill="FFFFFF"/>
            <w:vAlign w:val="center"/>
          </w:tcPr>
          <w:p w14:paraId="7E3F5752" w14:textId="0E275DFF" w:rsidR="00495AC7" w:rsidRPr="0096759C" w:rsidRDefault="00495AC7" w:rsidP="007D5FB6">
            <w:pPr>
              <w:spacing w:after="0" w:line="240" w:lineRule="auto"/>
              <w:jc w:val="center"/>
              <w:rPr>
                <w:rFonts w:cs="Times New Roman"/>
                <w:color w:val="000000" w:themeColor="text1"/>
                <w:szCs w:val="28"/>
              </w:rPr>
            </w:pPr>
          </w:p>
        </w:tc>
        <w:tc>
          <w:tcPr>
            <w:tcW w:w="287" w:type="pct"/>
            <w:shd w:val="clear" w:color="auto" w:fill="FFFFFF"/>
            <w:vAlign w:val="center"/>
          </w:tcPr>
          <w:p w14:paraId="5F05F39A" w14:textId="1A241323" w:rsidR="00495AC7" w:rsidRPr="0096759C" w:rsidRDefault="00495AC7" w:rsidP="007D5FB6">
            <w:pPr>
              <w:spacing w:after="0" w:line="240" w:lineRule="auto"/>
              <w:jc w:val="center"/>
              <w:rPr>
                <w:rFonts w:cs="Times New Roman"/>
                <w:color w:val="000000" w:themeColor="text1"/>
                <w:szCs w:val="28"/>
              </w:rPr>
            </w:pPr>
          </w:p>
        </w:tc>
        <w:tc>
          <w:tcPr>
            <w:tcW w:w="1117" w:type="pct"/>
            <w:shd w:val="clear" w:color="auto" w:fill="FFFFFF"/>
            <w:vAlign w:val="center"/>
          </w:tcPr>
          <w:p w14:paraId="025F3CE1" w14:textId="321992DE" w:rsidR="00495AC7" w:rsidRPr="0096759C" w:rsidRDefault="00495AC7" w:rsidP="007D5FB6">
            <w:pPr>
              <w:spacing w:after="0" w:line="240" w:lineRule="auto"/>
              <w:ind w:left="128" w:right="144"/>
              <w:jc w:val="center"/>
              <w:rPr>
                <w:rFonts w:cs="Times New Roman"/>
                <w:color w:val="000000" w:themeColor="text1"/>
                <w:szCs w:val="28"/>
              </w:rPr>
            </w:pPr>
          </w:p>
        </w:tc>
        <w:tc>
          <w:tcPr>
            <w:tcW w:w="1585" w:type="pct"/>
            <w:shd w:val="clear" w:color="auto" w:fill="FFFFFF"/>
            <w:vAlign w:val="center"/>
          </w:tcPr>
          <w:p w14:paraId="2D76A56B" w14:textId="1E859934" w:rsidR="00495AC7" w:rsidRPr="0096759C" w:rsidRDefault="00495AC7" w:rsidP="007D5FB6">
            <w:pPr>
              <w:spacing w:after="0" w:line="240" w:lineRule="auto"/>
              <w:ind w:left="140" w:right="137"/>
              <w:jc w:val="both"/>
              <w:rPr>
                <w:rFonts w:cs="Times New Roman"/>
                <w:color w:val="000000" w:themeColor="text1"/>
                <w:szCs w:val="28"/>
              </w:rPr>
            </w:pPr>
            <w:r w:rsidRPr="0096759C">
              <w:rPr>
                <w:rFonts w:cs="Times New Roman"/>
                <w:color w:val="000000" w:themeColor="text1"/>
                <w:szCs w:val="28"/>
              </w:rPr>
              <w:t>Thực hiện tiêm phòng theo hướng dẫn sử dụng của nhà sản xuất</w:t>
            </w:r>
            <w:r w:rsidR="003E1797">
              <w:rPr>
                <w:rFonts w:cs="Times New Roman"/>
                <w:color w:val="000000" w:themeColor="text1"/>
                <w:szCs w:val="28"/>
              </w:rPr>
              <w:t>.</w:t>
            </w:r>
          </w:p>
        </w:tc>
      </w:tr>
      <w:tr w:rsidR="00443C42" w:rsidRPr="0096759C" w14:paraId="7ED992FC" w14:textId="77777777" w:rsidTr="00713307">
        <w:trPr>
          <w:trHeight w:val="4481"/>
        </w:trPr>
        <w:tc>
          <w:tcPr>
            <w:tcW w:w="186" w:type="pct"/>
            <w:shd w:val="clear" w:color="auto" w:fill="FFFFFF"/>
            <w:vAlign w:val="center"/>
          </w:tcPr>
          <w:p w14:paraId="331F44CF" w14:textId="033D65CF" w:rsidR="00F80CDC" w:rsidRPr="0096759C" w:rsidRDefault="00F80CDC" w:rsidP="007D5FB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65" w:type="pct"/>
            <w:shd w:val="clear" w:color="auto" w:fill="FFFFFF"/>
            <w:vAlign w:val="center"/>
          </w:tcPr>
          <w:p w14:paraId="519F95A9" w14:textId="6F1CCC27" w:rsidR="00F80CDC" w:rsidRPr="0096759C" w:rsidRDefault="00F80CDC" w:rsidP="007D5FB6">
            <w:pPr>
              <w:spacing w:after="0" w:line="240" w:lineRule="auto"/>
              <w:ind w:left="75"/>
              <w:rPr>
                <w:rFonts w:cs="Times New Roman"/>
                <w:color w:val="000000" w:themeColor="text1"/>
                <w:szCs w:val="28"/>
              </w:rPr>
            </w:pPr>
            <w:r w:rsidRPr="0096759C">
              <w:rPr>
                <w:rFonts w:cs="Times New Roman"/>
                <w:color w:val="000000" w:themeColor="text1"/>
                <w:szCs w:val="28"/>
              </w:rPr>
              <w:t>Đối với nuôi gà thương phẩm</w:t>
            </w:r>
          </w:p>
        </w:tc>
        <w:tc>
          <w:tcPr>
            <w:tcW w:w="561" w:type="pct"/>
            <w:shd w:val="clear" w:color="auto" w:fill="FFFFFF"/>
            <w:vAlign w:val="center"/>
          </w:tcPr>
          <w:p w14:paraId="723D53C7" w14:textId="36B06263" w:rsidR="00F80CDC" w:rsidRPr="0096759C" w:rsidRDefault="00F80CDC" w:rsidP="007D5FB6">
            <w:pPr>
              <w:spacing w:after="0" w:line="240" w:lineRule="auto"/>
              <w:jc w:val="center"/>
              <w:rPr>
                <w:rFonts w:cs="Times New Roman"/>
                <w:color w:val="000000" w:themeColor="text1"/>
                <w:szCs w:val="28"/>
              </w:rPr>
            </w:pPr>
            <w:r w:rsidRPr="0096759C">
              <w:rPr>
                <w:rFonts w:cs="Times New Roman"/>
                <w:color w:val="000000" w:themeColor="text1"/>
                <w:szCs w:val="28"/>
              </w:rPr>
              <w:t>Liều/con/năm</w:t>
            </w:r>
          </w:p>
        </w:tc>
        <w:tc>
          <w:tcPr>
            <w:tcW w:w="287" w:type="pct"/>
            <w:shd w:val="clear" w:color="auto" w:fill="FFFFFF"/>
            <w:vAlign w:val="center"/>
          </w:tcPr>
          <w:p w14:paraId="35C3DBE6" w14:textId="28851A7A" w:rsidR="00F80CDC" w:rsidRPr="0096759C" w:rsidRDefault="00F80CDC" w:rsidP="007D5FB6">
            <w:pPr>
              <w:spacing w:after="0" w:line="240" w:lineRule="auto"/>
              <w:jc w:val="center"/>
              <w:rPr>
                <w:rFonts w:cs="Times New Roman"/>
                <w:color w:val="000000" w:themeColor="text1"/>
                <w:szCs w:val="28"/>
              </w:rPr>
            </w:pPr>
            <w:r w:rsidRPr="0096759C">
              <w:rPr>
                <w:rFonts w:cs="Times New Roman"/>
                <w:color w:val="000000" w:themeColor="text1"/>
                <w:szCs w:val="28"/>
              </w:rPr>
              <w:t>07</w:t>
            </w:r>
          </w:p>
        </w:tc>
        <w:tc>
          <w:tcPr>
            <w:tcW w:w="1117" w:type="pct"/>
            <w:shd w:val="clear" w:color="auto" w:fill="FFFFFF"/>
            <w:vAlign w:val="center"/>
          </w:tcPr>
          <w:p w14:paraId="35D7E1E5" w14:textId="680C1B39" w:rsidR="00F80CDC" w:rsidRPr="0096759C" w:rsidRDefault="00F80CDC" w:rsidP="007D5FB6">
            <w:pPr>
              <w:spacing w:after="0" w:line="240" w:lineRule="auto"/>
              <w:ind w:left="128" w:right="144"/>
              <w:jc w:val="both"/>
              <w:rPr>
                <w:rFonts w:cs="Times New Roman"/>
                <w:color w:val="000000" w:themeColor="text1"/>
                <w:szCs w:val="28"/>
              </w:rPr>
            </w:pPr>
            <w:r w:rsidRPr="0096759C">
              <w:rPr>
                <w:rFonts w:cs="Times New Roman"/>
                <w:color w:val="000000" w:themeColor="text1"/>
                <w:szCs w:val="28"/>
              </w:rPr>
              <w:t xml:space="preserve">(2) Gum; (2) ND - IB; (1) New; (1) </w:t>
            </w:r>
            <w:r w:rsidR="001B4078" w:rsidRPr="0096759C">
              <w:rPr>
                <w:rFonts w:cs="Times New Roman"/>
                <w:color w:val="000000" w:themeColor="text1"/>
                <w:szCs w:val="28"/>
              </w:rPr>
              <w:t>Đ</w:t>
            </w:r>
            <w:r w:rsidRPr="0096759C">
              <w:rPr>
                <w:rFonts w:cs="Times New Roman"/>
                <w:color w:val="000000" w:themeColor="text1"/>
                <w:szCs w:val="28"/>
              </w:rPr>
              <w:t xml:space="preserve">ậu, (1) </w:t>
            </w:r>
            <w:r w:rsidR="001B4078" w:rsidRPr="0096759C">
              <w:rPr>
                <w:rFonts w:cs="Times New Roman"/>
                <w:color w:val="000000" w:themeColor="text1"/>
                <w:szCs w:val="28"/>
              </w:rPr>
              <w:t>C</w:t>
            </w:r>
            <w:r w:rsidRPr="0096759C">
              <w:rPr>
                <w:rFonts w:cs="Times New Roman"/>
                <w:color w:val="000000" w:themeColor="text1"/>
                <w:szCs w:val="28"/>
              </w:rPr>
              <w:t>úm GC</w:t>
            </w:r>
          </w:p>
        </w:tc>
        <w:tc>
          <w:tcPr>
            <w:tcW w:w="1585" w:type="pct"/>
            <w:vMerge w:val="restart"/>
            <w:shd w:val="clear" w:color="auto" w:fill="FFFFFF"/>
            <w:vAlign w:val="center"/>
          </w:tcPr>
          <w:p w14:paraId="02702D3F" w14:textId="1A7DDBB9" w:rsidR="00F80CDC" w:rsidRPr="0096759C" w:rsidRDefault="006C5CE2" w:rsidP="007D5FB6">
            <w:pPr>
              <w:spacing w:after="0" w:line="240" w:lineRule="auto"/>
              <w:ind w:left="140" w:right="137"/>
              <w:jc w:val="both"/>
              <w:rPr>
                <w:rFonts w:cs="Times New Roman"/>
                <w:i/>
                <w:iCs/>
                <w:color w:val="000000" w:themeColor="text1"/>
                <w:szCs w:val="28"/>
              </w:rPr>
            </w:pPr>
            <w:r w:rsidRPr="0096759C">
              <w:rPr>
                <w:rFonts w:cs="Times New Roman"/>
                <w:color w:val="000000" w:themeColor="text1"/>
                <w:szCs w:val="28"/>
              </w:rPr>
              <w:t>1.</w:t>
            </w:r>
            <w:r w:rsidR="00F80CDC" w:rsidRPr="0096759C">
              <w:rPr>
                <w:rFonts w:cs="Times New Roman"/>
                <w:color w:val="000000" w:themeColor="text1"/>
                <w:szCs w:val="28"/>
              </w:rPr>
              <w:t xml:space="preserve"> Quyết định số 663/QĐ-BNN-KN ngày 03/02/2021 của Bộ trưởng Bộ Nông nghiệp và Phát triển nông thôn về việc Ban hành các định mức kinh tế kỹ thuật Khuyến nông Trung ương: Mô hình chăn nuôi gà bản địa thương phẩm</w:t>
            </w:r>
            <w:r w:rsidR="00EC0610" w:rsidRPr="0096759C">
              <w:rPr>
                <w:rFonts w:cs="Times New Roman"/>
                <w:color w:val="000000" w:themeColor="text1"/>
                <w:szCs w:val="28"/>
              </w:rPr>
              <w:t xml:space="preserve"> quy định định mức vắc xin 07 liều/con/năm</w:t>
            </w:r>
            <w:r w:rsidR="00F80CDC" w:rsidRPr="0096759C">
              <w:rPr>
                <w:rFonts w:cs="Times New Roman"/>
                <w:i/>
                <w:iCs/>
                <w:color w:val="000000" w:themeColor="text1"/>
                <w:szCs w:val="28"/>
              </w:rPr>
              <w:t xml:space="preserve"> (Số thứ tự 2 tiểu mục 1.2 mục I phần 3</w:t>
            </w:r>
            <w:r w:rsidR="007D5FB6" w:rsidRPr="0096759C">
              <w:rPr>
                <w:rFonts w:cs="Times New Roman"/>
                <w:i/>
                <w:iCs/>
                <w:color w:val="000000" w:themeColor="text1"/>
                <w:szCs w:val="28"/>
              </w:rPr>
              <w:t xml:space="preserve"> </w:t>
            </w:r>
            <w:r w:rsidR="007D5FB6" w:rsidRPr="0096759C">
              <w:rPr>
                <w:i/>
                <w:iCs/>
                <w:color w:val="000000" w:themeColor="text1"/>
                <w:szCs w:val="28"/>
              </w:rPr>
              <w:t>Phụ lục II</w:t>
            </w:r>
            <w:r w:rsidR="00F80CDC" w:rsidRPr="0096759C">
              <w:rPr>
                <w:rFonts w:cs="Times New Roman"/>
                <w:i/>
                <w:iCs/>
                <w:color w:val="000000" w:themeColor="text1"/>
                <w:szCs w:val="28"/>
              </w:rPr>
              <w:t xml:space="preserve">); </w:t>
            </w:r>
            <w:r w:rsidR="00F80CDC" w:rsidRPr="0096759C">
              <w:rPr>
                <w:rFonts w:cs="Times New Roman"/>
                <w:color w:val="000000" w:themeColor="text1"/>
                <w:szCs w:val="28"/>
              </w:rPr>
              <w:t>Mô hình chăn nuôi gà bản địa sinh sản</w:t>
            </w:r>
            <w:r w:rsidR="00F80CDC" w:rsidRPr="0096759C">
              <w:rPr>
                <w:rFonts w:cs="Times New Roman"/>
                <w:i/>
                <w:iCs/>
                <w:color w:val="000000" w:themeColor="text1"/>
                <w:szCs w:val="28"/>
              </w:rPr>
              <w:t xml:space="preserve"> </w:t>
            </w:r>
            <w:r w:rsidR="00EC0610" w:rsidRPr="0096759C">
              <w:rPr>
                <w:rFonts w:cs="Times New Roman"/>
                <w:color w:val="000000" w:themeColor="text1"/>
                <w:szCs w:val="28"/>
              </w:rPr>
              <w:t xml:space="preserve">quy định định mức vắc xin 14 liều/con/năm </w:t>
            </w:r>
            <w:r w:rsidR="00F80CDC" w:rsidRPr="0096759C">
              <w:rPr>
                <w:rFonts w:cs="Times New Roman"/>
                <w:i/>
                <w:iCs/>
                <w:color w:val="000000" w:themeColor="text1"/>
                <w:szCs w:val="28"/>
              </w:rPr>
              <w:t>(Số thứ tự 2 tiểu mục 1.2 mục I phần 4</w:t>
            </w:r>
            <w:r w:rsidR="007D5FB6" w:rsidRPr="0096759C">
              <w:rPr>
                <w:i/>
                <w:iCs/>
                <w:color w:val="000000" w:themeColor="text1"/>
                <w:szCs w:val="28"/>
              </w:rPr>
              <w:t xml:space="preserve"> Phụ lục II</w:t>
            </w:r>
            <w:r w:rsidR="00F80CDC" w:rsidRPr="0096759C">
              <w:rPr>
                <w:rFonts w:cs="Times New Roman"/>
                <w:i/>
                <w:iCs/>
                <w:color w:val="000000" w:themeColor="text1"/>
                <w:szCs w:val="28"/>
              </w:rPr>
              <w:t>);</w:t>
            </w:r>
          </w:p>
          <w:p w14:paraId="3601D1C7" w14:textId="4B8E0A47" w:rsidR="00F80CDC" w:rsidRPr="0096759C" w:rsidRDefault="006C5CE2" w:rsidP="007D5FB6">
            <w:pPr>
              <w:spacing w:after="0" w:line="240" w:lineRule="auto"/>
              <w:ind w:left="140" w:right="137"/>
              <w:jc w:val="both"/>
              <w:rPr>
                <w:rFonts w:cs="Times New Roman"/>
                <w:bCs/>
                <w:color w:val="000000" w:themeColor="text1"/>
                <w:szCs w:val="28"/>
              </w:rPr>
            </w:pPr>
            <w:r w:rsidRPr="0096759C">
              <w:rPr>
                <w:rFonts w:cs="Times New Roman"/>
                <w:bCs/>
                <w:color w:val="000000" w:themeColor="text1"/>
                <w:szCs w:val="28"/>
              </w:rPr>
              <w:t>2.</w:t>
            </w:r>
            <w:r w:rsidR="00F80CDC" w:rsidRPr="0096759C">
              <w:rPr>
                <w:rFonts w:cs="Times New Roman"/>
                <w:bCs/>
                <w:color w:val="000000" w:themeColor="text1"/>
                <w:szCs w:val="28"/>
              </w:rPr>
              <w:t xml:space="preserve"> </w:t>
            </w:r>
            <w:r w:rsidRPr="0096759C">
              <w:rPr>
                <w:color w:val="000000" w:themeColor="text1"/>
                <w:szCs w:val="28"/>
              </w:rPr>
              <w:t xml:space="preserve">Tham khảo Quyết định ban hành định mức kinh tế - kỹ thuật đối với </w:t>
            </w:r>
            <w:r w:rsidR="00974AFC" w:rsidRPr="0096759C">
              <w:rPr>
                <w:color w:val="000000" w:themeColor="text1"/>
                <w:szCs w:val="28"/>
              </w:rPr>
              <w:t>nuôi gà</w:t>
            </w:r>
            <w:r w:rsidRPr="0096759C">
              <w:rPr>
                <w:color w:val="000000" w:themeColor="text1"/>
                <w:szCs w:val="28"/>
              </w:rPr>
              <w:t xml:space="preserve"> </w:t>
            </w:r>
            <w:r w:rsidR="00974AFC" w:rsidRPr="0096759C">
              <w:rPr>
                <w:color w:val="000000" w:themeColor="text1"/>
                <w:szCs w:val="28"/>
              </w:rPr>
              <w:t xml:space="preserve">thương phẩm, nuôi gà sinh sản </w:t>
            </w:r>
            <w:r w:rsidR="00326769" w:rsidRPr="0096759C">
              <w:rPr>
                <w:color w:val="000000" w:themeColor="text1"/>
                <w:szCs w:val="28"/>
              </w:rPr>
              <w:t xml:space="preserve">của </w:t>
            </w:r>
            <w:r w:rsidR="00326769" w:rsidRPr="0096759C">
              <w:rPr>
                <w:color w:val="000000" w:themeColor="text1"/>
                <w:szCs w:val="28"/>
              </w:rPr>
              <w:lastRenderedPageBreak/>
              <w:t xml:space="preserve">tỉnh Cao Bằng </w:t>
            </w:r>
            <w:r w:rsidR="00326769" w:rsidRPr="0096759C">
              <w:rPr>
                <w:i/>
                <w:iCs/>
                <w:color w:val="000000" w:themeColor="text1"/>
                <w:szCs w:val="28"/>
              </w:rPr>
              <w:t>(QĐ số 267/QĐ-UBND ngày 16/3/2023)</w:t>
            </w:r>
            <w:r w:rsidR="00326769" w:rsidRPr="0096759C">
              <w:rPr>
                <w:color w:val="000000" w:themeColor="text1"/>
                <w:szCs w:val="28"/>
              </w:rPr>
              <w:t xml:space="preserve">, Quảng Ngãi </w:t>
            </w:r>
            <w:r w:rsidR="00326769" w:rsidRPr="0096759C">
              <w:rPr>
                <w:i/>
                <w:iCs/>
                <w:color w:val="000000" w:themeColor="text1"/>
                <w:szCs w:val="28"/>
              </w:rPr>
              <w:t>(QĐ số 1433/QĐ-UBND ngày 28/9/2023)</w:t>
            </w:r>
            <w:r w:rsidR="00326769" w:rsidRPr="0096759C">
              <w:rPr>
                <w:color w:val="000000" w:themeColor="text1"/>
                <w:szCs w:val="28"/>
              </w:rPr>
              <w:t xml:space="preserve">; Ninh Bình </w:t>
            </w:r>
            <w:r w:rsidR="00326769" w:rsidRPr="0096759C">
              <w:rPr>
                <w:i/>
                <w:iCs/>
                <w:color w:val="000000" w:themeColor="text1"/>
                <w:szCs w:val="28"/>
              </w:rPr>
              <w:t>(QĐ số 30/2024/QĐ-UBND ngày 01/4/2024)</w:t>
            </w:r>
            <w:r w:rsidR="00326769" w:rsidRPr="0096759C">
              <w:rPr>
                <w:color w:val="000000" w:themeColor="text1"/>
                <w:szCs w:val="28"/>
              </w:rPr>
              <w:t xml:space="preserve">; Tuyên Quang </w:t>
            </w:r>
            <w:r w:rsidR="00326769" w:rsidRPr="0096759C">
              <w:rPr>
                <w:i/>
                <w:iCs/>
                <w:color w:val="000000" w:themeColor="text1"/>
                <w:szCs w:val="28"/>
              </w:rPr>
              <w:t>(QĐ số 94/2025/QĐ-UBND ngày 17/10/2025)</w:t>
            </w:r>
            <w:r w:rsidR="00F80CDC" w:rsidRPr="0096759C">
              <w:rPr>
                <w:rFonts w:cs="Times New Roman"/>
                <w:color w:val="000000" w:themeColor="text1"/>
                <w:szCs w:val="28"/>
              </w:rPr>
              <w:t xml:space="preserve">: Quy định </w:t>
            </w:r>
            <w:r w:rsidR="0055776C" w:rsidRPr="0096759C">
              <w:rPr>
                <w:rFonts w:cs="Times New Roman"/>
                <w:color w:val="000000" w:themeColor="text1"/>
                <w:szCs w:val="28"/>
              </w:rPr>
              <w:t xml:space="preserve">định mức </w:t>
            </w:r>
            <w:r w:rsidR="00F80CDC" w:rsidRPr="0096759C">
              <w:rPr>
                <w:rFonts w:cs="Times New Roman"/>
                <w:color w:val="000000" w:themeColor="text1"/>
                <w:szCs w:val="28"/>
              </w:rPr>
              <w:t>vắc xin tiêm phòng đối với nuôi gà thương phẩm</w:t>
            </w:r>
            <w:r w:rsidRPr="0096759C">
              <w:rPr>
                <w:rFonts w:cs="Times New Roman"/>
                <w:color w:val="000000" w:themeColor="text1"/>
                <w:szCs w:val="28"/>
              </w:rPr>
              <w:t xml:space="preserve"> 07 liều/con/năm</w:t>
            </w:r>
            <w:r w:rsidR="00F80CDC" w:rsidRPr="0096759C">
              <w:rPr>
                <w:rFonts w:cs="Times New Roman"/>
                <w:color w:val="000000" w:themeColor="text1"/>
                <w:szCs w:val="28"/>
              </w:rPr>
              <w:t xml:space="preserve">; đối với nuôi gà sinh sản </w:t>
            </w:r>
            <w:r w:rsidRPr="0096759C">
              <w:rPr>
                <w:rFonts w:cs="Times New Roman"/>
                <w:color w:val="000000" w:themeColor="text1"/>
                <w:szCs w:val="28"/>
              </w:rPr>
              <w:t>14 liều/con/năm</w:t>
            </w:r>
            <w:r w:rsidR="00974AFC" w:rsidRPr="0096759C">
              <w:rPr>
                <w:rFonts w:cs="Times New Roman"/>
                <w:color w:val="000000" w:themeColor="text1"/>
                <w:szCs w:val="28"/>
              </w:rPr>
              <w:t>.</w:t>
            </w:r>
          </w:p>
        </w:tc>
      </w:tr>
      <w:tr w:rsidR="00443C42" w:rsidRPr="0096759C" w14:paraId="76269219" w14:textId="77777777" w:rsidTr="00713307">
        <w:tc>
          <w:tcPr>
            <w:tcW w:w="186" w:type="pct"/>
            <w:shd w:val="clear" w:color="auto" w:fill="FFFFFF"/>
            <w:vAlign w:val="center"/>
          </w:tcPr>
          <w:p w14:paraId="18B33F18" w14:textId="65776913" w:rsidR="00F80CDC" w:rsidRPr="0096759C" w:rsidRDefault="00F80CDC" w:rsidP="007D5FB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65" w:type="pct"/>
            <w:shd w:val="clear" w:color="auto" w:fill="FFFFFF"/>
            <w:vAlign w:val="center"/>
          </w:tcPr>
          <w:p w14:paraId="2F884107" w14:textId="1885A819" w:rsidR="00F80CDC" w:rsidRPr="0096759C" w:rsidRDefault="00F80CDC" w:rsidP="007D5FB6">
            <w:pPr>
              <w:spacing w:after="0" w:line="240" w:lineRule="auto"/>
              <w:ind w:left="75"/>
              <w:rPr>
                <w:rFonts w:cs="Times New Roman"/>
                <w:color w:val="000000" w:themeColor="text1"/>
                <w:szCs w:val="28"/>
              </w:rPr>
            </w:pPr>
            <w:r w:rsidRPr="0096759C">
              <w:rPr>
                <w:rFonts w:cs="Times New Roman"/>
                <w:color w:val="000000" w:themeColor="text1"/>
                <w:szCs w:val="28"/>
              </w:rPr>
              <w:t>Đối với nuôi gà sinh sản</w:t>
            </w:r>
          </w:p>
        </w:tc>
        <w:tc>
          <w:tcPr>
            <w:tcW w:w="561" w:type="pct"/>
            <w:shd w:val="clear" w:color="auto" w:fill="FFFFFF"/>
            <w:vAlign w:val="center"/>
          </w:tcPr>
          <w:p w14:paraId="1933840F" w14:textId="5CCBC4EB" w:rsidR="00F80CDC" w:rsidRPr="0096759C" w:rsidRDefault="00F80CDC" w:rsidP="007D5FB6">
            <w:pPr>
              <w:spacing w:after="0" w:line="240" w:lineRule="auto"/>
              <w:jc w:val="center"/>
              <w:rPr>
                <w:rFonts w:cs="Times New Roman"/>
                <w:color w:val="000000" w:themeColor="text1"/>
                <w:szCs w:val="28"/>
              </w:rPr>
            </w:pPr>
            <w:r w:rsidRPr="0096759C">
              <w:rPr>
                <w:rFonts w:cs="Times New Roman"/>
                <w:color w:val="000000" w:themeColor="text1"/>
                <w:szCs w:val="28"/>
              </w:rPr>
              <w:t>Liều/con/năm</w:t>
            </w:r>
          </w:p>
        </w:tc>
        <w:tc>
          <w:tcPr>
            <w:tcW w:w="287" w:type="pct"/>
            <w:shd w:val="clear" w:color="auto" w:fill="FFFFFF"/>
            <w:vAlign w:val="center"/>
          </w:tcPr>
          <w:p w14:paraId="685DF71B" w14:textId="078E5EF6" w:rsidR="00F80CDC" w:rsidRPr="0096759C" w:rsidRDefault="00F80CDC" w:rsidP="007D5FB6">
            <w:pPr>
              <w:spacing w:after="0" w:line="240" w:lineRule="auto"/>
              <w:jc w:val="center"/>
              <w:rPr>
                <w:rFonts w:cs="Times New Roman"/>
                <w:color w:val="000000" w:themeColor="text1"/>
                <w:szCs w:val="28"/>
              </w:rPr>
            </w:pPr>
            <w:r w:rsidRPr="0096759C">
              <w:rPr>
                <w:rFonts w:cs="Times New Roman"/>
                <w:color w:val="000000" w:themeColor="text1"/>
                <w:szCs w:val="28"/>
              </w:rPr>
              <w:t>14</w:t>
            </w:r>
          </w:p>
        </w:tc>
        <w:tc>
          <w:tcPr>
            <w:tcW w:w="1117" w:type="pct"/>
            <w:shd w:val="clear" w:color="auto" w:fill="FFFFFF"/>
            <w:vAlign w:val="center"/>
          </w:tcPr>
          <w:p w14:paraId="77DDC7D5" w14:textId="7BDDC3BA" w:rsidR="00F80CDC" w:rsidRPr="0096759C" w:rsidRDefault="00F80CDC" w:rsidP="007D5FB6">
            <w:pPr>
              <w:spacing w:after="0" w:line="240" w:lineRule="auto"/>
              <w:jc w:val="center"/>
              <w:rPr>
                <w:rFonts w:cs="Times New Roman"/>
                <w:color w:val="000000" w:themeColor="text1"/>
                <w:szCs w:val="28"/>
              </w:rPr>
            </w:pPr>
            <w:r w:rsidRPr="0096759C">
              <w:rPr>
                <w:rFonts w:cs="Times New Roman"/>
                <w:color w:val="000000" w:themeColor="text1"/>
                <w:szCs w:val="28"/>
              </w:rPr>
              <w:t xml:space="preserve">(3) Gum, (1) Đậu, (2) IB, (4) </w:t>
            </w:r>
            <w:r w:rsidRPr="0096759C">
              <w:rPr>
                <w:rFonts w:cs="Times New Roman"/>
                <w:color w:val="000000" w:themeColor="text1"/>
                <w:szCs w:val="28"/>
              </w:rPr>
              <w:lastRenderedPageBreak/>
              <w:t>New, (2) ILT, (2) Cúm GC</w:t>
            </w:r>
          </w:p>
        </w:tc>
        <w:tc>
          <w:tcPr>
            <w:tcW w:w="1585" w:type="pct"/>
            <w:vMerge/>
            <w:shd w:val="clear" w:color="auto" w:fill="FFFFFF"/>
            <w:vAlign w:val="center"/>
          </w:tcPr>
          <w:p w14:paraId="12482E58" w14:textId="717E4E0C" w:rsidR="00F80CDC" w:rsidRPr="0096759C" w:rsidRDefault="00F80CDC" w:rsidP="007D5FB6">
            <w:pPr>
              <w:spacing w:after="0" w:line="240" w:lineRule="auto"/>
              <w:ind w:left="140" w:right="137"/>
              <w:jc w:val="both"/>
              <w:rPr>
                <w:rFonts w:cs="Times New Roman"/>
                <w:bCs/>
                <w:color w:val="000000" w:themeColor="text1"/>
                <w:szCs w:val="28"/>
              </w:rPr>
            </w:pPr>
          </w:p>
        </w:tc>
      </w:tr>
      <w:tr w:rsidR="00443C42" w:rsidRPr="0096759C" w14:paraId="3FD3AC2E" w14:textId="77777777" w:rsidTr="00713307">
        <w:trPr>
          <w:trHeight w:val="636"/>
        </w:trPr>
        <w:tc>
          <w:tcPr>
            <w:tcW w:w="186" w:type="pct"/>
            <w:shd w:val="clear" w:color="auto" w:fill="FFFFFF"/>
            <w:vAlign w:val="center"/>
            <w:hideMark/>
          </w:tcPr>
          <w:p w14:paraId="2008D9E0" w14:textId="77777777" w:rsidR="00246120" w:rsidRPr="0096759C" w:rsidRDefault="00246120" w:rsidP="007D5FB6">
            <w:pPr>
              <w:spacing w:after="0" w:line="240" w:lineRule="auto"/>
              <w:jc w:val="center"/>
              <w:rPr>
                <w:rFonts w:cs="Times New Roman"/>
                <w:color w:val="000000" w:themeColor="text1"/>
                <w:szCs w:val="28"/>
              </w:rPr>
            </w:pPr>
            <w:r w:rsidRPr="0096759C">
              <w:rPr>
                <w:rFonts w:cs="Times New Roman"/>
                <w:color w:val="000000" w:themeColor="text1"/>
                <w:szCs w:val="28"/>
              </w:rPr>
              <w:lastRenderedPageBreak/>
              <w:t>3</w:t>
            </w:r>
          </w:p>
        </w:tc>
        <w:tc>
          <w:tcPr>
            <w:tcW w:w="1265" w:type="pct"/>
            <w:shd w:val="clear" w:color="auto" w:fill="FFFFFF"/>
            <w:vAlign w:val="center"/>
            <w:hideMark/>
          </w:tcPr>
          <w:p w14:paraId="0E9B3594" w14:textId="77777777" w:rsidR="00246120" w:rsidRPr="0096759C" w:rsidRDefault="00246120" w:rsidP="007D5FB6">
            <w:pPr>
              <w:spacing w:after="0" w:line="240" w:lineRule="auto"/>
              <w:ind w:left="75"/>
              <w:rPr>
                <w:rFonts w:cs="Times New Roman"/>
                <w:color w:val="000000" w:themeColor="text1"/>
                <w:szCs w:val="28"/>
              </w:rPr>
            </w:pPr>
            <w:r w:rsidRPr="0096759C">
              <w:rPr>
                <w:rFonts w:cs="Times New Roman"/>
                <w:color w:val="000000" w:themeColor="text1"/>
                <w:szCs w:val="28"/>
              </w:rPr>
              <w:t>Hóa chất khử trùng</w:t>
            </w:r>
          </w:p>
        </w:tc>
        <w:tc>
          <w:tcPr>
            <w:tcW w:w="561" w:type="pct"/>
            <w:shd w:val="clear" w:color="auto" w:fill="FFFFFF"/>
            <w:vAlign w:val="center"/>
            <w:hideMark/>
          </w:tcPr>
          <w:p w14:paraId="73632204" w14:textId="60F5C14C" w:rsidR="00246120" w:rsidRPr="0096759C" w:rsidRDefault="00246120" w:rsidP="007D5FB6">
            <w:pPr>
              <w:spacing w:after="0" w:line="240" w:lineRule="auto"/>
              <w:jc w:val="center"/>
              <w:rPr>
                <w:rFonts w:cs="Times New Roman"/>
                <w:color w:val="000000" w:themeColor="text1"/>
                <w:szCs w:val="28"/>
              </w:rPr>
            </w:pPr>
          </w:p>
        </w:tc>
        <w:tc>
          <w:tcPr>
            <w:tcW w:w="287" w:type="pct"/>
            <w:shd w:val="clear" w:color="auto" w:fill="FFFFFF"/>
            <w:vAlign w:val="center"/>
            <w:hideMark/>
          </w:tcPr>
          <w:p w14:paraId="3D1CD695" w14:textId="667668FE" w:rsidR="00246120" w:rsidRPr="0096759C" w:rsidRDefault="00246120" w:rsidP="007D5FB6">
            <w:pPr>
              <w:spacing w:after="0" w:line="240" w:lineRule="auto"/>
              <w:jc w:val="center"/>
              <w:rPr>
                <w:rFonts w:cs="Times New Roman"/>
                <w:color w:val="000000" w:themeColor="text1"/>
                <w:szCs w:val="28"/>
              </w:rPr>
            </w:pPr>
          </w:p>
        </w:tc>
        <w:tc>
          <w:tcPr>
            <w:tcW w:w="1117" w:type="pct"/>
            <w:shd w:val="clear" w:color="auto" w:fill="FFFFFF"/>
            <w:vAlign w:val="center"/>
          </w:tcPr>
          <w:p w14:paraId="1660F7F6" w14:textId="0423958D" w:rsidR="00246120" w:rsidRPr="0096759C" w:rsidRDefault="00246120" w:rsidP="007D5FB6">
            <w:pPr>
              <w:spacing w:after="0" w:line="240" w:lineRule="auto"/>
              <w:ind w:left="136" w:right="134"/>
              <w:jc w:val="center"/>
              <w:rPr>
                <w:rFonts w:cs="Times New Roman"/>
                <w:color w:val="000000" w:themeColor="text1"/>
                <w:szCs w:val="28"/>
              </w:rPr>
            </w:pPr>
          </w:p>
        </w:tc>
        <w:tc>
          <w:tcPr>
            <w:tcW w:w="1585" w:type="pct"/>
            <w:shd w:val="clear" w:color="auto" w:fill="FFFFFF"/>
            <w:vAlign w:val="center"/>
          </w:tcPr>
          <w:p w14:paraId="5CDA5AA1" w14:textId="617D712E" w:rsidR="00246120" w:rsidRPr="0096759C" w:rsidRDefault="00246120" w:rsidP="007D5FB6">
            <w:pPr>
              <w:spacing w:after="0" w:line="240" w:lineRule="auto"/>
              <w:ind w:left="140" w:right="137"/>
              <w:jc w:val="both"/>
              <w:rPr>
                <w:rFonts w:cs="Times New Roman"/>
                <w:color w:val="000000" w:themeColor="text1"/>
                <w:szCs w:val="28"/>
              </w:rPr>
            </w:pPr>
          </w:p>
        </w:tc>
      </w:tr>
      <w:tr w:rsidR="00443C42" w:rsidRPr="0096759C" w14:paraId="5BD649D6" w14:textId="77777777" w:rsidTr="00713307">
        <w:trPr>
          <w:trHeight w:val="3412"/>
        </w:trPr>
        <w:tc>
          <w:tcPr>
            <w:tcW w:w="186" w:type="pct"/>
            <w:shd w:val="clear" w:color="auto" w:fill="FFFFFF"/>
            <w:vAlign w:val="center"/>
          </w:tcPr>
          <w:p w14:paraId="775530ED" w14:textId="2C4F8BC7" w:rsidR="00B46D4C" w:rsidRPr="0096759C" w:rsidRDefault="00B46D4C" w:rsidP="007D5FB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65" w:type="pct"/>
            <w:shd w:val="clear" w:color="auto" w:fill="FFFFFF"/>
            <w:vAlign w:val="center"/>
          </w:tcPr>
          <w:p w14:paraId="1A42E923" w14:textId="542C2971" w:rsidR="00B46D4C" w:rsidRPr="0096759C" w:rsidRDefault="00B46D4C" w:rsidP="007D5FB6">
            <w:pPr>
              <w:spacing w:after="0" w:line="240" w:lineRule="auto"/>
              <w:ind w:left="75"/>
              <w:rPr>
                <w:rFonts w:cs="Times New Roman"/>
                <w:color w:val="000000" w:themeColor="text1"/>
                <w:szCs w:val="28"/>
              </w:rPr>
            </w:pPr>
            <w:r w:rsidRPr="0096759C">
              <w:rPr>
                <w:rFonts w:cs="Times New Roman"/>
                <w:color w:val="000000" w:themeColor="text1"/>
                <w:szCs w:val="28"/>
              </w:rPr>
              <w:t>Đối với nuôi gà thương phẩm</w:t>
            </w:r>
          </w:p>
        </w:tc>
        <w:tc>
          <w:tcPr>
            <w:tcW w:w="561" w:type="pct"/>
            <w:shd w:val="clear" w:color="auto" w:fill="FFFFFF"/>
            <w:vAlign w:val="center"/>
          </w:tcPr>
          <w:p w14:paraId="13F6B311" w14:textId="7669C917" w:rsidR="00B46D4C" w:rsidRPr="0096759C" w:rsidRDefault="00B46D4C" w:rsidP="007D5FB6">
            <w:pPr>
              <w:spacing w:after="0" w:line="240" w:lineRule="auto"/>
              <w:jc w:val="center"/>
              <w:rPr>
                <w:rFonts w:cs="Times New Roman"/>
                <w:color w:val="000000" w:themeColor="text1"/>
                <w:szCs w:val="28"/>
              </w:rPr>
            </w:pPr>
            <w:r w:rsidRPr="0096759C">
              <w:rPr>
                <w:rFonts w:cs="Times New Roman"/>
                <w:color w:val="000000" w:themeColor="text1"/>
                <w:szCs w:val="28"/>
              </w:rPr>
              <w:t>Lít/con/năm</w:t>
            </w:r>
          </w:p>
        </w:tc>
        <w:tc>
          <w:tcPr>
            <w:tcW w:w="287" w:type="pct"/>
            <w:shd w:val="clear" w:color="auto" w:fill="FFFFFF"/>
            <w:vAlign w:val="center"/>
          </w:tcPr>
          <w:p w14:paraId="7A40545C" w14:textId="6683C36A" w:rsidR="00B46D4C" w:rsidRPr="0096759C" w:rsidRDefault="00B46D4C" w:rsidP="007D5FB6">
            <w:pPr>
              <w:spacing w:after="0" w:line="240" w:lineRule="auto"/>
              <w:jc w:val="center"/>
              <w:rPr>
                <w:rFonts w:cs="Times New Roman"/>
                <w:color w:val="000000" w:themeColor="text1"/>
                <w:szCs w:val="28"/>
              </w:rPr>
            </w:pPr>
            <w:r w:rsidRPr="0096759C">
              <w:rPr>
                <w:rFonts w:cs="Times New Roman"/>
                <w:color w:val="000000" w:themeColor="text1"/>
                <w:szCs w:val="28"/>
              </w:rPr>
              <w:t>0,5</w:t>
            </w:r>
          </w:p>
        </w:tc>
        <w:tc>
          <w:tcPr>
            <w:tcW w:w="1117" w:type="pct"/>
            <w:shd w:val="clear" w:color="auto" w:fill="FFFFFF"/>
            <w:vAlign w:val="center"/>
          </w:tcPr>
          <w:p w14:paraId="10F14EAD" w14:textId="259E5F34" w:rsidR="00B46D4C" w:rsidRPr="0096759C" w:rsidRDefault="00B46D4C" w:rsidP="00E069C1">
            <w:pPr>
              <w:spacing w:after="0" w:line="240" w:lineRule="auto"/>
              <w:ind w:left="136" w:right="134"/>
              <w:jc w:val="both"/>
              <w:rPr>
                <w:rFonts w:cs="Times New Roman"/>
                <w:color w:val="000000" w:themeColor="text1"/>
                <w:szCs w:val="28"/>
              </w:rPr>
            </w:pPr>
            <w:r w:rsidRPr="0096759C">
              <w:rPr>
                <w:rFonts w:cs="Times New Roman"/>
                <w:color w:val="000000" w:themeColor="text1"/>
                <w:szCs w:val="28"/>
              </w:rPr>
              <w:t>Dung dịch pha loãng theo quy định</w:t>
            </w:r>
          </w:p>
        </w:tc>
        <w:tc>
          <w:tcPr>
            <w:tcW w:w="1585" w:type="pct"/>
            <w:vMerge w:val="restart"/>
            <w:shd w:val="clear" w:color="auto" w:fill="FFFFFF"/>
            <w:vAlign w:val="center"/>
          </w:tcPr>
          <w:p w14:paraId="3EE56712" w14:textId="63634D28" w:rsidR="00F80CDC" w:rsidRPr="0096759C" w:rsidRDefault="00743823" w:rsidP="007D5FB6">
            <w:pPr>
              <w:spacing w:after="0" w:line="240" w:lineRule="auto"/>
              <w:ind w:left="140" w:right="137"/>
              <w:jc w:val="both"/>
              <w:rPr>
                <w:rFonts w:cs="Times New Roman"/>
                <w:i/>
                <w:iCs/>
                <w:color w:val="000000" w:themeColor="text1"/>
                <w:szCs w:val="28"/>
              </w:rPr>
            </w:pPr>
            <w:r w:rsidRPr="0096759C">
              <w:rPr>
                <w:rFonts w:cs="Times New Roman"/>
                <w:color w:val="000000" w:themeColor="text1"/>
                <w:szCs w:val="28"/>
              </w:rPr>
              <w:t>1.</w:t>
            </w:r>
            <w:r w:rsidR="00F80CDC" w:rsidRPr="0096759C">
              <w:rPr>
                <w:rFonts w:cs="Times New Roman"/>
                <w:color w:val="000000" w:themeColor="text1"/>
                <w:szCs w:val="28"/>
              </w:rPr>
              <w:t xml:space="preserve"> Quyết định số 663/QĐ-BNN-KN ngày 03/02/2021 của Bộ trưởng Bộ Nông nghiệp và Phát triển nông thôn về việc Ban hành các định mức kinh tế kỹ thuật Khuyến nông Trung ương: Mô hình chăn nuôi gà bản địa thương phẩm</w:t>
            </w:r>
            <w:r w:rsidR="00F80CDC" w:rsidRPr="0096759C">
              <w:rPr>
                <w:rFonts w:cs="Times New Roman"/>
                <w:i/>
                <w:iCs/>
                <w:color w:val="000000" w:themeColor="text1"/>
                <w:szCs w:val="28"/>
              </w:rPr>
              <w:t xml:space="preserve"> (Số thứ tự 3 tiểu mục 1.2 mục I phần 3</w:t>
            </w:r>
            <w:r w:rsidR="007D5FB6" w:rsidRPr="0096759C">
              <w:rPr>
                <w:i/>
                <w:iCs/>
                <w:color w:val="000000" w:themeColor="text1"/>
                <w:szCs w:val="28"/>
              </w:rPr>
              <w:t xml:space="preserve"> Phụ lục II</w:t>
            </w:r>
            <w:r w:rsidR="00F80CDC" w:rsidRPr="0096759C">
              <w:rPr>
                <w:rFonts w:cs="Times New Roman"/>
                <w:i/>
                <w:iCs/>
                <w:color w:val="000000" w:themeColor="text1"/>
                <w:szCs w:val="28"/>
              </w:rPr>
              <w:t xml:space="preserve">); </w:t>
            </w:r>
            <w:r w:rsidR="00F80CDC" w:rsidRPr="0096759C">
              <w:rPr>
                <w:rFonts w:cs="Times New Roman"/>
                <w:color w:val="000000" w:themeColor="text1"/>
                <w:szCs w:val="28"/>
              </w:rPr>
              <w:t>Mô hình chăn nuôi gà bản địa sinh sản</w:t>
            </w:r>
            <w:r w:rsidR="00F80CDC" w:rsidRPr="0096759C">
              <w:rPr>
                <w:rFonts w:cs="Times New Roman"/>
                <w:i/>
                <w:iCs/>
                <w:color w:val="000000" w:themeColor="text1"/>
                <w:szCs w:val="28"/>
              </w:rPr>
              <w:t xml:space="preserve"> (Số thứ tự 3 tiểu mục 1.2 mục I phần 4</w:t>
            </w:r>
            <w:r w:rsidR="007D5FB6" w:rsidRPr="0096759C">
              <w:rPr>
                <w:i/>
                <w:iCs/>
                <w:color w:val="000000" w:themeColor="text1"/>
                <w:szCs w:val="28"/>
              </w:rPr>
              <w:t xml:space="preserve"> Phụ lục II</w:t>
            </w:r>
            <w:r w:rsidR="00F80CDC" w:rsidRPr="0096759C">
              <w:rPr>
                <w:rFonts w:cs="Times New Roman"/>
                <w:i/>
                <w:iCs/>
                <w:color w:val="000000" w:themeColor="text1"/>
                <w:szCs w:val="28"/>
              </w:rPr>
              <w:t>);</w:t>
            </w:r>
          </w:p>
          <w:p w14:paraId="14640310" w14:textId="3899DE69" w:rsidR="00B46D4C" w:rsidRPr="0096759C" w:rsidRDefault="00743823" w:rsidP="007D5FB6">
            <w:pPr>
              <w:spacing w:after="0" w:line="240" w:lineRule="auto"/>
              <w:ind w:left="140" w:right="137"/>
              <w:jc w:val="both"/>
              <w:rPr>
                <w:rFonts w:cs="Times New Roman"/>
                <w:color w:val="000000" w:themeColor="text1"/>
                <w:szCs w:val="28"/>
              </w:rPr>
            </w:pPr>
            <w:r w:rsidRPr="0096759C">
              <w:rPr>
                <w:rFonts w:cs="Times New Roman"/>
                <w:color w:val="000000" w:themeColor="text1"/>
                <w:szCs w:val="28"/>
              </w:rPr>
              <w:t>2.</w:t>
            </w:r>
            <w:r w:rsidR="00F80CDC" w:rsidRPr="0096759C">
              <w:rPr>
                <w:rFonts w:cs="Times New Roman"/>
                <w:color w:val="000000" w:themeColor="text1"/>
                <w:szCs w:val="28"/>
              </w:rPr>
              <w:t xml:space="preserve"> </w:t>
            </w:r>
            <w:r w:rsidR="00326769" w:rsidRPr="0096759C">
              <w:rPr>
                <w:color w:val="000000" w:themeColor="text1"/>
                <w:szCs w:val="28"/>
              </w:rPr>
              <w:t xml:space="preserve">Tham khảo Quyết định ban hành định mức kinh tế - kỹ thuật đối với nuôi gà thương phẩm, nuôi gà sinh sản của tỉnh Quảng Ngãi </w:t>
            </w:r>
            <w:r w:rsidR="00326769" w:rsidRPr="0096759C">
              <w:rPr>
                <w:i/>
                <w:iCs/>
                <w:color w:val="000000" w:themeColor="text1"/>
                <w:szCs w:val="28"/>
              </w:rPr>
              <w:t>(QĐ số 1433/QĐ-UBND ngày 28/9/2023)</w:t>
            </w:r>
            <w:r w:rsidR="00326769" w:rsidRPr="0096759C">
              <w:rPr>
                <w:color w:val="000000" w:themeColor="text1"/>
                <w:szCs w:val="28"/>
              </w:rPr>
              <w:t xml:space="preserve">; Ninh Bình </w:t>
            </w:r>
            <w:r w:rsidR="00326769" w:rsidRPr="0096759C">
              <w:rPr>
                <w:i/>
                <w:iCs/>
                <w:color w:val="000000" w:themeColor="text1"/>
                <w:szCs w:val="28"/>
              </w:rPr>
              <w:lastRenderedPageBreak/>
              <w:t>(QĐ số 30/2024/QĐ-UBND ngày 01/4/2024)</w:t>
            </w:r>
            <w:r w:rsidR="00326769" w:rsidRPr="0096759C">
              <w:rPr>
                <w:color w:val="000000" w:themeColor="text1"/>
                <w:szCs w:val="28"/>
              </w:rPr>
              <w:t xml:space="preserve">; Tuyên Quang </w:t>
            </w:r>
            <w:r w:rsidR="00326769" w:rsidRPr="0096759C">
              <w:rPr>
                <w:i/>
                <w:iCs/>
                <w:color w:val="000000" w:themeColor="text1"/>
                <w:szCs w:val="28"/>
              </w:rPr>
              <w:t>(QĐ số 94/2025/QĐ-UBND ngày 17/10/2025)</w:t>
            </w:r>
            <w:r w:rsidR="00326769" w:rsidRPr="0096759C">
              <w:rPr>
                <w:rFonts w:cs="Times New Roman"/>
                <w:color w:val="000000" w:themeColor="text1"/>
                <w:szCs w:val="28"/>
              </w:rPr>
              <w:t>:</w:t>
            </w:r>
            <w:r w:rsidR="0055776C" w:rsidRPr="0096759C">
              <w:rPr>
                <w:rFonts w:cs="Times New Roman"/>
                <w:color w:val="000000" w:themeColor="text1"/>
                <w:szCs w:val="28"/>
              </w:rPr>
              <w:t xml:space="preserve"> Quy định định mức hóa chất khử trùng đối với nuôi gà thương phẩm 0,5 lít/con/năm; đối với nuôi gà sinh sản 2,5 lít/con/năm.</w:t>
            </w:r>
          </w:p>
        </w:tc>
      </w:tr>
      <w:tr w:rsidR="00443C42" w:rsidRPr="0096759C" w14:paraId="59E638D4" w14:textId="77777777" w:rsidTr="00713307">
        <w:trPr>
          <w:trHeight w:val="841"/>
        </w:trPr>
        <w:tc>
          <w:tcPr>
            <w:tcW w:w="186" w:type="pct"/>
            <w:shd w:val="clear" w:color="auto" w:fill="FFFFFF"/>
            <w:vAlign w:val="center"/>
          </w:tcPr>
          <w:p w14:paraId="7996A074" w14:textId="02B2199A" w:rsidR="00B46D4C" w:rsidRPr="0096759C" w:rsidRDefault="00B46D4C" w:rsidP="007D5FB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65" w:type="pct"/>
            <w:shd w:val="clear" w:color="auto" w:fill="FFFFFF"/>
            <w:vAlign w:val="center"/>
          </w:tcPr>
          <w:p w14:paraId="22968365" w14:textId="3D3EB65B" w:rsidR="00B46D4C" w:rsidRPr="0096759C" w:rsidRDefault="00B46D4C" w:rsidP="007D5FB6">
            <w:pPr>
              <w:spacing w:after="0" w:line="240" w:lineRule="auto"/>
              <w:ind w:left="75"/>
              <w:rPr>
                <w:rFonts w:cs="Times New Roman"/>
                <w:color w:val="000000" w:themeColor="text1"/>
                <w:szCs w:val="28"/>
              </w:rPr>
            </w:pPr>
            <w:r w:rsidRPr="0096759C">
              <w:rPr>
                <w:rFonts w:cs="Times New Roman"/>
                <w:color w:val="000000" w:themeColor="text1"/>
                <w:szCs w:val="28"/>
              </w:rPr>
              <w:t>Đối với nuôi gà sinh sản</w:t>
            </w:r>
          </w:p>
        </w:tc>
        <w:tc>
          <w:tcPr>
            <w:tcW w:w="561" w:type="pct"/>
            <w:shd w:val="clear" w:color="auto" w:fill="FFFFFF"/>
            <w:vAlign w:val="center"/>
          </w:tcPr>
          <w:p w14:paraId="033B79E9" w14:textId="53545CBC" w:rsidR="00B46D4C" w:rsidRPr="0096759C" w:rsidRDefault="00B46D4C" w:rsidP="007D5FB6">
            <w:pPr>
              <w:spacing w:after="0" w:line="240" w:lineRule="auto"/>
              <w:jc w:val="center"/>
              <w:rPr>
                <w:rFonts w:cs="Times New Roman"/>
                <w:color w:val="000000" w:themeColor="text1"/>
                <w:szCs w:val="28"/>
              </w:rPr>
            </w:pPr>
            <w:r w:rsidRPr="0096759C">
              <w:rPr>
                <w:rFonts w:cs="Times New Roman"/>
                <w:color w:val="000000" w:themeColor="text1"/>
                <w:szCs w:val="28"/>
              </w:rPr>
              <w:t>Lít/con/năm</w:t>
            </w:r>
          </w:p>
        </w:tc>
        <w:tc>
          <w:tcPr>
            <w:tcW w:w="287" w:type="pct"/>
            <w:shd w:val="clear" w:color="auto" w:fill="FFFFFF"/>
            <w:vAlign w:val="center"/>
          </w:tcPr>
          <w:p w14:paraId="1BC0864F" w14:textId="03C74C33" w:rsidR="00B46D4C" w:rsidRPr="0096759C" w:rsidRDefault="00B46D4C" w:rsidP="007D5FB6">
            <w:pPr>
              <w:spacing w:after="0" w:line="240" w:lineRule="auto"/>
              <w:jc w:val="center"/>
              <w:rPr>
                <w:rFonts w:cs="Times New Roman"/>
                <w:color w:val="000000" w:themeColor="text1"/>
                <w:szCs w:val="28"/>
              </w:rPr>
            </w:pPr>
            <w:r w:rsidRPr="0096759C">
              <w:rPr>
                <w:rFonts w:cs="Times New Roman"/>
                <w:color w:val="000000" w:themeColor="text1"/>
                <w:szCs w:val="28"/>
              </w:rPr>
              <w:t>2,5</w:t>
            </w:r>
          </w:p>
        </w:tc>
        <w:tc>
          <w:tcPr>
            <w:tcW w:w="1117" w:type="pct"/>
            <w:shd w:val="clear" w:color="auto" w:fill="FFFFFF"/>
            <w:vAlign w:val="center"/>
          </w:tcPr>
          <w:p w14:paraId="43ED540D" w14:textId="47B71765" w:rsidR="00B46D4C" w:rsidRPr="0096759C" w:rsidRDefault="00B46D4C" w:rsidP="00E069C1">
            <w:pPr>
              <w:spacing w:after="0" w:line="240" w:lineRule="auto"/>
              <w:ind w:left="136" w:right="134"/>
              <w:jc w:val="both"/>
              <w:rPr>
                <w:rFonts w:cs="Times New Roman"/>
                <w:color w:val="000000" w:themeColor="text1"/>
                <w:szCs w:val="28"/>
              </w:rPr>
            </w:pPr>
            <w:r w:rsidRPr="0096759C">
              <w:rPr>
                <w:rFonts w:cs="Times New Roman"/>
                <w:color w:val="000000" w:themeColor="text1"/>
                <w:szCs w:val="28"/>
              </w:rPr>
              <w:t>Dung dịch pha loãng theo quy định</w:t>
            </w:r>
          </w:p>
        </w:tc>
        <w:tc>
          <w:tcPr>
            <w:tcW w:w="1585" w:type="pct"/>
            <w:vMerge/>
            <w:shd w:val="clear" w:color="auto" w:fill="FFFFFF"/>
            <w:vAlign w:val="center"/>
          </w:tcPr>
          <w:p w14:paraId="02BE4EEB" w14:textId="77777777" w:rsidR="00B46D4C" w:rsidRPr="0096759C" w:rsidRDefault="00B46D4C" w:rsidP="007D5FB6">
            <w:pPr>
              <w:spacing w:after="0" w:line="240" w:lineRule="auto"/>
              <w:ind w:left="140" w:right="137"/>
              <w:jc w:val="both"/>
              <w:rPr>
                <w:rFonts w:cs="Times New Roman"/>
                <w:color w:val="000000" w:themeColor="text1"/>
                <w:szCs w:val="28"/>
              </w:rPr>
            </w:pPr>
          </w:p>
        </w:tc>
      </w:tr>
      <w:tr w:rsidR="00443C42" w:rsidRPr="0096759C" w14:paraId="19AFC0D1" w14:textId="77777777" w:rsidTr="00713307">
        <w:trPr>
          <w:trHeight w:val="789"/>
        </w:trPr>
        <w:tc>
          <w:tcPr>
            <w:tcW w:w="186" w:type="pct"/>
            <w:shd w:val="clear" w:color="auto" w:fill="FFFFFF"/>
            <w:vAlign w:val="center"/>
            <w:hideMark/>
          </w:tcPr>
          <w:p w14:paraId="36812472" w14:textId="77777777"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lastRenderedPageBreak/>
              <w:t>4</w:t>
            </w:r>
          </w:p>
        </w:tc>
        <w:tc>
          <w:tcPr>
            <w:tcW w:w="1265" w:type="pct"/>
            <w:shd w:val="clear" w:color="auto" w:fill="FFFFFF"/>
            <w:vAlign w:val="center"/>
            <w:hideMark/>
          </w:tcPr>
          <w:p w14:paraId="13600B0C" w14:textId="77777777" w:rsidR="00EA02EA" w:rsidRPr="0096759C" w:rsidRDefault="00EA02EA" w:rsidP="007D5FB6">
            <w:pPr>
              <w:spacing w:after="0" w:line="240" w:lineRule="auto"/>
              <w:ind w:left="75"/>
              <w:rPr>
                <w:rFonts w:cs="Times New Roman"/>
                <w:color w:val="000000" w:themeColor="text1"/>
                <w:szCs w:val="28"/>
              </w:rPr>
            </w:pPr>
            <w:r w:rsidRPr="0096759C">
              <w:rPr>
                <w:rFonts w:cs="Times New Roman"/>
                <w:color w:val="000000" w:themeColor="text1"/>
                <w:szCs w:val="28"/>
              </w:rPr>
              <w:t>Chuồng trại</w:t>
            </w:r>
          </w:p>
        </w:tc>
        <w:tc>
          <w:tcPr>
            <w:tcW w:w="561" w:type="pct"/>
            <w:shd w:val="clear" w:color="auto" w:fill="FFFFFF"/>
            <w:vAlign w:val="center"/>
          </w:tcPr>
          <w:p w14:paraId="669498D5" w14:textId="6083D461" w:rsidR="00EA02EA" w:rsidRPr="0096759C" w:rsidRDefault="00EA02EA" w:rsidP="007D5FB6">
            <w:pPr>
              <w:spacing w:after="0" w:line="240" w:lineRule="auto"/>
              <w:jc w:val="center"/>
              <w:rPr>
                <w:rFonts w:cs="Times New Roman"/>
                <w:color w:val="000000" w:themeColor="text1"/>
                <w:szCs w:val="28"/>
              </w:rPr>
            </w:pPr>
          </w:p>
        </w:tc>
        <w:tc>
          <w:tcPr>
            <w:tcW w:w="287" w:type="pct"/>
            <w:shd w:val="clear" w:color="auto" w:fill="FFFFFF"/>
            <w:vAlign w:val="center"/>
          </w:tcPr>
          <w:p w14:paraId="6DB81C89" w14:textId="373AA976" w:rsidR="00EA02EA" w:rsidRPr="0096759C" w:rsidRDefault="00EA02EA" w:rsidP="007D5FB6">
            <w:pPr>
              <w:spacing w:after="0" w:line="240" w:lineRule="auto"/>
              <w:jc w:val="center"/>
              <w:rPr>
                <w:rFonts w:cs="Times New Roman"/>
                <w:color w:val="000000" w:themeColor="text1"/>
                <w:szCs w:val="28"/>
              </w:rPr>
            </w:pPr>
          </w:p>
        </w:tc>
        <w:tc>
          <w:tcPr>
            <w:tcW w:w="1117" w:type="pct"/>
            <w:shd w:val="clear" w:color="auto" w:fill="FFFFFF"/>
            <w:vAlign w:val="center"/>
          </w:tcPr>
          <w:p w14:paraId="4B2BA8F5" w14:textId="77777777" w:rsidR="00EA02EA" w:rsidRPr="0096759C" w:rsidRDefault="00EA02EA" w:rsidP="007D5FB6">
            <w:pPr>
              <w:spacing w:after="0" w:line="240" w:lineRule="auto"/>
              <w:jc w:val="center"/>
              <w:rPr>
                <w:rFonts w:cs="Times New Roman"/>
                <w:color w:val="000000" w:themeColor="text1"/>
                <w:szCs w:val="28"/>
              </w:rPr>
            </w:pPr>
          </w:p>
        </w:tc>
        <w:tc>
          <w:tcPr>
            <w:tcW w:w="1585" w:type="pct"/>
            <w:vMerge w:val="restart"/>
            <w:shd w:val="clear" w:color="auto" w:fill="FFFFFF"/>
            <w:vAlign w:val="center"/>
          </w:tcPr>
          <w:p w14:paraId="58FC0114" w14:textId="26397125" w:rsidR="00C544C4" w:rsidRPr="003F2783" w:rsidRDefault="00DE5F80" w:rsidP="00DE5F80">
            <w:pPr>
              <w:spacing w:after="0" w:line="240" w:lineRule="auto"/>
              <w:ind w:left="140" w:right="137"/>
              <w:jc w:val="both"/>
              <w:rPr>
                <w:rFonts w:cs="Times New Roman"/>
                <w:i/>
                <w:iCs/>
                <w:szCs w:val="28"/>
              </w:rPr>
            </w:pPr>
            <w:r w:rsidRPr="003F2783">
              <w:rPr>
                <w:szCs w:val="28"/>
              </w:rPr>
              <w:t xml:space="preserve">1. </w:t>
            </w:r>
            <w:r w:rsidR="00C544C4" w:rsidRPr="003F2783">
              <w:rPr>
                <w:rFonts w:cs="Times New Roman"/>
                <w:szCs w:val="28"/>
              </w:rPr>
              <w:t>Tham khảo tài liệu “</w:t>
            </w:r>
            <w:r w:rsidR="00292F1E" w:rsidRPr="003F2783">
              <w:rPr>
                <w:rFonts w:cs="Times New Roman"/>
                <w:szCs w:val="28"/>
              </w:rPr>
              <w:t>Giáo trình chăn nuôi gia cầm</w:t>
            </w:r>
            <w:r w:rsidR="00C544C4" w:rsidRPr="003F2783">
              <w:rPr>
                <w:rFonts w:cs="Times New Roman"/>
                <w:szCs w:val="28"/>
              </w:rPr>
              <w:t>”</w:t>
            </w:r>
            <w:r w:rsidR="00292F1E" w:rsidRPr="003F2783">
              <w:rPr>
                <w:rFonts w:cs="Times New Roman"/>
                <w:szCs w:val="28"/>
              </w:rPr>
              <w:t xml:space="preserve"> </w:t>
            </w:r>
            <w:r w:rsidR="00734DFB" w:rsidRPr="003F2783">
              <w:rPr>
                <w:rFonts w:cs="Times New Roman"/>
                <w:szCs w:val="28"/>
              </w:rPr>
              <w:t xml:space="preserve">- </w:t>
            </w:r>
            <w:r w:rsidR="00C544C4" w:rsidRPr="003F2783">
              <w:rPr>
                <w:rFonts w:cs="Times New Roman"/>
                <w:szCs w:val="28"/>
              </w:rPr>
              <w:t xml:space="preserve">Nxb </w:t>
            </w:r>
            <w:r w:rsidR="00292F1E" w:rsidRPr="003F2783">
              <w:rPr>
                <w:rFonts w:cs="Times New Roman"/>
                <w:szCs w:val="28"/>
              </w:rPr>
              <w:t>Nông nghiệp Hà Nội</w:t>
            </w:r>
            <w:r w:rsidR="00C544C4" w:rsidRPr="003F2783">
              <w:rPr>
                <w:rFonts w:cs="Times New Roman"/>
                <w:szCs w:val="28"/>
              </w:rPr>
              <w:t xml:space="preserve"> (</w:t>
            </w:r>
            <w:r w:rsidR="00734DFB" w:rsidRPr="003F2783">
              <w:rPr>
                <w:rFonts w:cs="Times New Roman"/>
                <w:szCs w:val="28"/>
              </w:rPr>
              <w:t>N</w:t>
            </w:r>
            <w:r w:rsidR="00C544C4" w:rsidRPr="003F2783">
              <w:rPr>
                <w:rFonts w:cs="Times New Roman"/>
                <w:szCs w:val="28"/>
              </w:rPr>
              <w:t>ăm 20</w:t>
            </w:r>
            <w:r w:rsidR="00292F1E" w:rsidRPr="003F2783">
              <w:rPr>
                <w:rFonts w:cs="Times New Roman"/>
                <w:szCs w:val="28"/>
              </w:rPr>
              <w:t>15</w:t>
            </w:r>
            <w:r w:rsidR="00C544C4" w:rsidRPr="003F2783">
              <w:rPr>
                <w:rFonts w:cs="Times New Roman"/>
                <w:szCs w:val="28"/>
              </w:rPr>
              <w:t xml:space="preserve">): </w:t>
            </w:r>
            <w:r w:rsidR="005E21C1" w:rsidRPr="003F2783">
              <w:rPr>
                <w:rFonts w:cs="Times New Roman"/>
                <w:szCs w:val="28"/>
              </w:rPr>
              <w:t xml:space="preserve">Diện tích </w:t>
            </w:r>
            <w:r w:rsidR="00A368A5" w:rsidRPr="003F2783">
              <w:rPr>
                <w:rFonts w:cs="Times New Roman"/>
                <w:szCs w:val="28"/>
              </w:rPr>
              <w:t xml:space="preserve">để nuôi gia cầm khác nhau ở các phương thức </w:t>
            </w:r>
            <w:r w:rsidR="00734DFB" w:rsidRPr="003F2783">
              <w:rPr>
                <w:rFonts w:cs="Times New Roman"/>
                <w:szCs w:val="28"/>
              </w:rPr>
              <w:t xml:space="preserve">nuôi </w:t>
            </w:r>
            <w:r w:rsidR="00A368A5" w:rsidRPr="003F2783">
              <w:rPr>
                <w:rFonts w:cs="Times New Roman"/>
                <w:szCs w:val="28"/>
              </w:rPr>
              <w:t>kh</w:t>
            </w:r>
            <w:r w:rsidR="00734DFB" w:rsidRPr="003F2783">
              <w:rPr>
                <w:rFonts w:cs="Times New Roman"/>
                <w:szCs w:val="28"/>
              </w:rPr>
              <w:t>ác</w:t>
            </w:r>
            <w:r w:rsidR="00A368A5" w:rsidRPr="003F2783">
              <w:rPr>
                <w:rFonts w:cs="Times New Roman"/>
                <w:szCs w:val="28"/>
              </w:rPr>
              <w:t xml:space="preserve"> nhau</w:t>
            </w:r>
            <w:r w:rsidR="00462D0F" w:rsidRPr="003F2783">
              <w:rPr>
                <w:rFonts w:cs="Times New Roman"/>
                <w:szCs w:val="28"/>
              </w:rPr>
              <w:t xml:space="preserve">, đối với chăn nuôi gà theo phương thức nuôi nhốt có sân chơi mật độ </w:t>
            </w:r>
            <w:r w:rsidR="00A357C3" w:rsidRPr="003F2783">
              <w:rPr>
                <w:rFonts w:cs="Times New Roman"/>
                <w:szCs w:val="28"/>
              </w:rPr>
              <w:t xml:space="preserve">chuồng </w:t>
            </w:r>
            <w:r w:rsidR="00462D0F" w:rsidRPr="003F2783">
              <w:rPr>
                <w:rFonts w:cs="Times New Roman"/>
                <w:szCs w:val="28"/>
              </w:rPr>
              <w:t xml:space="preserve">nuôi từ 0,2 </w:t>
            </w:r>
            <w:r w:rsidR="00CF65CE" w:rsidRPr="003F2783">
              <w:rPr>
                <w:rFonts w:cs="Times New Roman"/>
                <w:szCs w:val="28"/>
              </w:rPr>
              <w:t>-</w:t>
            </w:r>
            <w:r w:rsidR="00462D0F" w:rsidRPr="003F2783">
              <w:rPr>
                <w:rFonts w:cs="Times New Roman"/>
                <w:szCs w:val="28"/>
              </w:rPr>
              <w:t xml:space="preserve"> 0,3 </w:t>
            </w:r>
            <w:r w:rsidR="00C60009" w:rsidRPr="003F2783">
              <w:rPr>
                <w:rFonts w:cs="Times New Roman"/>
                <w:szCs w:val="28"/>
              </w:rPr>
              <w:t>m</w:t>
            </w:r>
            <w:r w:rsidR="00C60009" w:rsidRPr="003F2783">
              <w:rPr>
                <w:rFonts w:cs="Times New Roman"/>
                <w:szCs w:val="28"/>
                <w:vertAlign w:val="superscript"/>
              </w:rPr>
              <w:t>2</w:t>
            </w:r>
            <w:r w:rsidR="00C60009" w:rsidRPr="003F2783">
              <w:rPr>
                <w:rFonts w:cs="Times New Roman"/>
                <w:szCs w:val="28"/>
              </w:rPr>
              <w:t>/con</w:t>
            </w:r>
            <w:r w:rsidR="00A357C3" w:rsidRPr="003F2783">
              <w:rPr>
                <w:rFonts w:cs="Times New Roman"/>
                <w:szCs w:val="28"/>
              </w:rPr>
              <w:t>; nuôi trên nền có đệm lót dầy từ 0,25 - 0,4 m</w:t>
            </w:r>
            <w:r w:rsidR="00A357C3" w:rsidRPr="003F2783">
              <w:rPr>
                <w:rFonts w:cs="Times New Roman"/>
                <w:szCs w:val="28"/>
                <w:vertAlign w:val="superscript"/>
              </w:rPr>
              <w:t>2</w:t>
            </w:r>
            <w:r w:rsidR="00A357C3" w:rsidRPr="003F2783">
              <w:rPr>
                <w:rFonts w:cs="Times New Roman"/>
                <w:szCs w:val="28"/>
              </w:rPr>
              <w:t>/con</w:t>
            </w:r>
            <w:r w:rsidR="00CF65CE" w:rsidRPr="003F2783">
              <w:rPr>
                <w:rFonts w:cs="Times New Roman"/>
                <w:szCs w:val="28"/>
              </w:rPr>
              <w:t xml:space="preserve"> </w:t>
            </w:r>
            <w:r w:rsidR="00CF65CE" w:rsidRPr="003F2783">
              <w:rPr>
                <w:rFonts w:cs="Times New Roman"/>
                <w:i/>
                <w:iCs/>
                <w:szCs w:val="28"/>
              </w:rPr>
              <w:t>(Bảng 6.1, trang 165);</w:t>
            </w:r>
          </w:p>
          <w:p w14:paraId="6E06CAAE" w14:textId="2A289509" w:rsidR="00560906" w:rsidRPr="003F2783" w:rsidRDefault="00861EC1" w:rsidP="00DE5F80">
            <w:pPr>
              <w:spacing w:after="0" w:line="240" w:lineRule="auto"/>
              <w:ind w:left="140" w:right="137"/>
              <w:jc w:val="both"/>
              <w:rPr>
                <w:szCs w:val="28"/>
              </w:rPr>
            </w:pPr>
            <w:r w:rsidRPr="003F2783">
              <w:rPr>
                <w:szCs w:val="28"/>
              </w:rPr>
              <w:t xml:space="preserve">2. Tham khảo </w:t>
            </w:r>
            <w:r w:rsidR="00560906" w:rsidRPr="003F2783">
              <w:rPr>
                <w:szCs w:val="28"/>
              </w:rPr>
              <w:t>Thông tư số 71/2025/TT-BNNPTNT ngày 18/12/2025 của Bộ trưởng Bộ Nông nghiệp và PTN</w:t>
            </w:r>
            <w:r w:rsidR="00560906" w:rsidRPr="003F2783">
              <w:rPr>
                <w:szCs w:val="28"/>
                <w:lang w:val="vi-VN"/>
              </w:rPr>
              <w:t>T:</w:t>
            </w:r>
            <w:r w:rsidR="00560906" w:rsidRPr="003F2783">
              <w:rPr>
                <w:i/>
                <w:iCs/>
                <w:szCs w:val="28"/>
                <w:lang w:val="vi-VN"/>
              </w:rPr>
              <w:t xml:space="preserve"> </w:t>
            </w:r>
            <w:r w:rsidR="007210FB" w:rsidRPr="003F2783">
              <w:rPr>
                <w:szCs w:val="28"/>
              </w:rPr>
              <w:t>Q</w:t>
            </w:r>
            <w:r w:rsidR="00560906" w:rsidRPr="003F2783">
              <w:rPr>
                <w:szCs w:val="28"/>
                <w:lang w:val="vi-VN"/>
              </w:rPr>
              <w:t xml:space="preserve">uy định </w:t>
            </w:r>
            <w:r w:rsidR="007210FB" w:rsidRPr="003F2783">
              <w:rPr>
                <w:szCs w:val="28"/>
                <w:lang w:val="vi-VN"/>
              </w:rPr>
              <w:t>đ</w:t>
            </w:r>
            <w:r w:rsidR="007210FB" w:rsidRPr="003F2783">
              <w:rPr>
                <w:szCs w:val="28"/>
              </w:rPr>
              <w:t xml:space="preserve">ịnh mức </w:t>
            </w:r>
            <w:r w:rsidR="00B61EB1" w:rsidRPr="003F2783">
              <w:rPr>
                <w:szCs w:val="28"/>
              </w:rPr>
              <w:t>chuồng trại</w:t>
            </w:r>
            <w:r w:rsidR="00560906" w:rsidRPr="003F2783">
              <w:rPr>
                <w:szCs w:val="28"/>
                <w:lang w:val="vi-VN"/>
              </w:rPr>
              <w:t xml:space="preserve"> các giống </w:t>
            </w:r>
            <w:r w:rsidR="007210FB" w:rsidRPr="003F2783">
              <w:rPr>
                <w:szCs w:val="28"/>
              </w:rPr>
              <w:t>gà</w:t>
            </w:r>
            <w:r w:rsidR="0065685C" w:rsidRPr="003F2783">
              <w:rPr>
                <w:szCs w:val="28"/>
              </w:rPr>
              <w:t xml:space="preserve"> nội giống</w:t>
            </w:r>
            <w:r w:rsidR="00560906" w:rsidRPr="003F2783">
              <w:rPr>
                <w:szCs w:val="28"/>
                <w:lang w:val="vi-VN"/>
              </w:rPr>
              <w:t xml:space="preserve"> gốc</w:t>
            </w:r>
            <w:r w:rsidR="0053579B" w:rsidRPr="003F2783">
              <w:rPr>
                <w:szCs w:val="28"/>
              </w:rPr>
              <w:t xml:space="preserve">: </w:t>
            </w:r>
            <w:r w:rsidR="002979E8" w:rsidRPr="003F2783">
              <w:rPr>
                <w:szCs w:val="28"/>
              </w:rPr>
              <w:t>Đ</w:t>
            </w:r>
            <w:r w:rsidR="0053579B" w:rsidRPr="003F2783">
              <w:rPr>
                <w:szCs w:val="28"/>
              </w:rPr>
              <w:t xml:space="preserve">ối với gà </w:t>
            </w:r>
            <w:r w:rsidR="001F40FD" w:rsidRPr="003F2783">
              <w:rPr>
                <w:szCs w:val="28"/>
              </w:rPr>
              <w:t xml:space="preserve">con </w:t>
            </w:r>
            <w:r w:rsidR="00771C20" w:rsidRPr="003F2783">
              <w:rPr>
                <w:rFonts w:cs="Times New Roman"/>
                <w:szCs w:val="28"/>
              </w:rPr>
              <w:t>≥</w:t>
            </w:r>
            <w:r w:rsidR="00771C20" w:rsidRPr="003F2783">
              <w:rPr>
                <w:szCs w:val="28"/>
              </w:rPr>
              <w:t xml:space="preserve"> 15</w:t>
            </w:r>
            <w:r w:rsidR="001F40FD" w:rsidRPr="003F2783">
              <w:rPr>
                <w:rFonts w:cs="Times New Roman"/>
                <w:szCs w:val="28"/>
              </w:rPr>
              <w:t xml:space="preserve"> con/m</w:t>
            </w:r>
            <w:r w:rsidR="001F40FD" w:rsidRPr="003F2783">
              <w:rPr>
                <w:rFonts w:cs="Times New Roman"/>
                <w:szCs w:val="28"/>
                <w:vertAlign w:val="superscript"/>
              </w:rPr>
              <w:t>2</w:t>
            </w:r>
            <w:r w:rsidR="001F40FD" w:rsidRPr="003F2783">
              <w:rPr>
                <w:rFonts w:cs="Times New Roman"/>
                <w:szCs w:val="28"/>
              </w:rPr>
              <w:t xml:space="preserve">, </w:t>
            </w:r>
            <w:r w:rsidR="0053579B" w:rsidRPr="003F2783">
              <w:rPr>
                <w:szCs w:val="28"/>
              </w:rPr>
              <w:t xml:space="preserve">hậu bị </w:t>
            </w:r>
            <w:r w:rsidR="0053579B" w:rsidRPr="003F2783">
              <w:rPr>
                <w:rFonts w:cs="Times New Roman"/>
                <w:szCs w:val="28"/>
              </w:rPr>
              <w:t>≥</w:t>
            </w:r>
            <w:r w:rsidR="00486E56" w:rsidRPr="003F2783">
              <w:rPr>
                <w:szCs w:val="28"/>
              </w:rPr>
              <w:t xml:space="preserve"> 7</w:t>
            </w:r>
            <w:r w:rsidR="00486E56" w:rsidRPr="003F2783">
              <w:rPr>
                <w:rFonts w:cs="Times New Roman"/>
                <w:szCs w:val="28"/>
              </w:rPr>
              <w:t xml:space="preserve"> con/m</w:t>
            </w:r>
            <w:r w:rsidR="00486E56" w:rsidRPr="003F2783">
              <w:rPr>
                <w:rFonts w:cs="Times New Roman"/>
                <w:szCs w:val="28"/>
                <w:vertAlign w:val="superscript"/>
              </w:rPr>
              <w:t>2</w:t>
            </w:r>
            <w:r w:rsidR="00486E56" w:rsidRPr="003F2783">
              <w:rPr>
                <w:szCs w:val="28"/>
              </w:rPr>
              <w:t xml:space="preserve">; gà sinh sản </w:t>
            </w:r>
            <w:r w:rsidR="00486E56" w:rsidRPr="003F2783">
              <w:rPr>
                <w:rFonts w:cs="Times New Roman"/>
                <w:szCs w:val="28"/>
              </w:rPr>
              <w:t>≥</w:t>
            </w:r>
            <w:r w:rsidR="00486E56" w:rsidRPr="003F2783">
              <w:rPr>
                <w:szCs w:val="28"/>
              </w:rPr>
              <w:t xml:space="preserve"> 4</w:t>
            </w:r>
            <w:r w:rsidR="00486E56" w:rsidRPr="003F2783">
              <w:rPr>
                <w:rFonts w:cs="Times New Roman"/>
                <w:szCs w:val="28"/>
              </w:rPr>
              <w:t xml:space="preserve"> con/m</w:t>
            </w:r>
            <w:r w:rsidR="00486E56" w:rsidRPr="003F2783">
              <w:rPr>
                <w:rFonts w:cs="Times New Roman"/>
                <w:szCs w:val="28"/>
                <w:vertAlign w:val="superscript"/>
              </w:rPr>
              <w:t xml:space="preserve">2 </w:t>
            </w:r>
            <w:r w:rsidR="00486E56" w:rsidRPr="003F2783">
              <w:rPr>
                <w:i/>
                <w:iCs/>
                <w:szCs w:val="28"/>
              </w:rPr>
              <w:t>(thứ tự số</w:t>
            </w:r>
            <w:r w:rsidR="001F40FD" w:rsidRPr="003F2783">
              <w:rPr>
                <w:i/>
                <w:iCs/>
                <w:szCs w:val="28"/>
              </w:rPr>
              <w:t xml:space="preserve"> 94, </w:t>
            </w:r>
            <w:r w:rsidR="00486E56" w:rsidRPr="003F2783">
              <w:rPr>
                <w:i/>
                <w:iCs/>
                <w:szCs w:val="28"/>
              </w:rPr>
              <w:t>95, 96, mục C4, trang 24, phụ lục II)</w:t>
            </w:r>
            <w:r w:rsidR="00B61EB1" w:rsidRPr="003F2783">
              <w:rPr>
                <w:i/>
                <w:iCs/>
                <w:szCs w:val="28"/>
              </w:rPr>
              <w:t>;</w:t>
            </w:r>
          </w:p>
          <w:p w14:paraId="45DA9E93" w14:textId="7F5B3D1F" w:rsidR="00DE5F80" w:rsidRPr="0096759C" w:rsidRDefault="00B61EB1" w:rsidP="00DE5F80">
            <w:pPr>
              <w:spacing w:after="0" w:line="240" w:lineRule="auto"/>
              <w:ind w:left="140" w:right="137"/>
              <w:jc w:val="both"/>
              <w:rPr>
                <w:i/>
                <w:iCs/>
                <w:color w:val="000000" w:themeColor="text1"/>
                <w:szCs w:val="28"/>
              </w:rPr>
            </w:pPr>
            <w:r w:rsidRPr="0096759C">
              <w:rPr>
                <w:color w:val="000000" w:themeColor="text1"/>
                <w:szCs w:val="28"/>
              </w:rPr>
              <w:t>3</w:t>
            </w:r>
            <w:r w:rsidR="00C544C4" w:rsidRPr="003F2783">
              <w:rPr>
                <w:szCs w:val="28"/>
              </w:rPr>
              <w:t xml:space="preserve">. </w:t>
            </w:r>
            <w:r w:rsidR="00DE5F80" w:rsidRPr="003F2783">
              <w:rPr>
                <w:szCs w:val="28"/>
              </w:rPr>
              <w:t xml:space="preserve">Tham khảo Quyết định ban hành định mức kinh tế - kỹ thuật đối với nuôi </w:t>
            </w:r>
            <w:r w:rsidR="00713307" w:rsidRPr="003F2783">
              <w:rPr>
                <w:szCs w:val="28"/>
              </w:rPr>
              <w:t>gà</w:t>
            </w:r>
            <w:r w:rsidR="00DE5F80" w:rsidRPr="003F2783">
              <w:rPr>
                <w:szCs w:val="28"/>
              </w:rPr>
              <w:t xml:space="preserve"> thương phẩm, nuôi </w:t>
            </w:r>
            <w:r w:rsidR="00713307" w:rsidRPr="003F2783">
              <w:rPr>
                <w:szCs w:val="28"/>
              </w:rPr>
              <w:t>gà</w:t>
            </w:r>
            <w:r w:rsidR="00DE5F80" w:rsidRPr="003F2783">
              <w:rPr>
                <w:szCs w:val="28"/>
              </w:rPr>
              <w:t xml:space="preserve"> sinh sản của </w:t>
            </w:r>
            <w:r w:rsidR="00DE5F80" w:rsidRPr="003F2783">
              <w:rPr>
                <w:szCs w:val="28"/>
              </w:rPr>
              <w:lastRenderedPageBreak/>
              <w:t xml:space="preserve">tỉnh Cao Bằng </w:t>
            </w:r>
            <w:r w:rsidR="00DE5F80" w:rsidRPr="003F2783">
              <w:rPr>
                <w:i/>
                <w:iCs/>
                <w:szCs w:val="28"/>
              </w:rPr>
              <w:t>(QĐ số 267/QĐ-UBND ngày 16/3/2023)</w:t>
            </w:r>
            <w:r w:rsidR="00DE5F80" w:rsidRPr="003F2783">
              <w:rPr>
                <w:rFonts w:cs="Times New Roman"/>
                <w:szCs w:val="28"/>
              </w:rPr>
              <w:t xml:space="preserve">: Quy định định mức diện tích chuồng trại đối với nuôi gà thương phẩm 06-08 </w:t>
            </w:r>
            <w:r w:rsidR="00C60009" w:rsidRPr="003F2783">
              <w:rPr>
                <w:rFonts w:cs="Times New Roman"/>
                <w:szCs w:val="28"/>
              </w:rPr>
              <w:t>con/m</w:t>
            </w:r>
            <w:r w:rsidR="00C60009" w:rsidRPr="003F2783">
              <w:rPr>
                <w:rFonts w:cs="Times New Roman"/>
                <w:szCs w:val="28"/>
                <w:vertAlign w:val="superscript"/>
              </w:rPr>
              <w:t>2</w:t>
            </w:r>
            <w:r w:rsidR="00DE5F80" w:rsidRPr="003F2783">
              <w:rPr>
                <w:rFonts w:cs="Times New Roman"/>
                <w:szCs w:val="28"/>
              </w:rPr>
              <w:t xml:space="preserve"> (</w:t>
            </w:r>
            <w:r w:rsidR="00DE5F80" w:rsidRPr="003F2783">
              <w:rPr>
                <w:i/>
                <w:iCs/>
                <w:szCs w:val="28"/>
              </w:rPr>
              <w:t>Số thứ tự 5 mục I phần 09 Phụ lục III)</w:t>
            </w:r>
            <w:r w:rsidR="00DE5F80" w:rsidRPr="003F2783">
              <w:rPr>
                <w:rFonts w:cs="Times New Roman"/>
                <w:szCs w:val="28"/>
              </w:rPr>
              <w:t xml:space="preserve">; đối với nuôi gà sinh sản 04-06 </w:t>
            </w:r>
            <w:r w:rsidR="00C60009" w:rsidRPr="003F2783">
              <w:rPr>
                <w:rFonts w:cs="Times New Roman"/>
                <w:szCs w:val="28"/>
              </w:rPr>
              <w:t>con/m</w:t>
            </w:r>
            <w:r w:rsidR="00C60009" w:rsidRPr="003F2783">
              <w:rPr>
                <w:rFonts w:cs="Times New Roman"/>
                <w:szCs w:val="28"/>
                <w:vertAlign w:val="superscript"/>
              </w:rPr>
              <w:t>2</w:t>
            </w:r>
            <w:r w:rsidR="00C60009" w:rsidRPr="003F2783">
              <w:rPr>
                <w:rFonts w:cs="Times New Roman"/>
                <w:szCs w:val="28"/>
              </w:rPr>
              <w:t xml:space="preserve"> </w:t>
            </w:r>
            <w:r w:rsidR="00DE5F80" w:rsidRPr="003F2783">
              <w:rPr>
                <w:rFonts w:cs="Times New Roman"/>
                <w:szCs w:val="28"/>
              </w:rPr>
              <w:t>(</w:t>
            </w:r>
            <w:r w:rsidR="00DE5F80" w:rsidRPr="003F2783">
              <w:rPr>
                <w:i/>
                <w:iCs/>
                <w:szCs w:val="28"/>
              </w:rPr>
              <w:t xml:space="preserve">Số </w:t>
            </w:r>
            <w:r w:rsidR="00DE5F80" w:rsidRPr="0096759C">
              <w:rPr>
                <w:i/>
                <w:iCs/>
                <w:color w:val="000000" w:themeColor="text1"/>
                <w:szCs w:val="28"/>
              </w:rPr>
              <w:t>thứ tự 5 mục I phần 8 Phụ lục III);</w:t>
            </w:r>
          </w:p>
          <w:p w14:paraId="100B39A9" w14:textId="3AB3636B" w:rsidR="00107946" w:rsidRPr="0096759C" w:rsidRDefault="00B61EB1" w:rsidP="00611A83">
            <w:pPr>
              <w:spacing w:after="0" w:line="240" w:lineRule="auto"/>
              <w:ind w:left="140" w:right="137"/>
              <w:jc w:val="both"/>
              <w:rPr>
                <w:rFonts w:cs="Times New Roman"/>
                <w:color w:val="000000" w:themeColor="text1"/>
                <w:szCs w:val="28"/>
              </w:rPr>
            </w:pPr>
            <w:r w:rsidRPr="0096759C">
              <w:rPr>
                <w:color w:val="000000" w:themeColor="text1"/>
                <w:szCs w:val="28"/>
              </w:rPr>
              <w:t>4</w:t>
            </w:r>
            <w:r w:rsidR="00DE5F80" w:rsidRPr="0096759C">
              <w:rPr>
                <w:color w:val="000000" w:themeColor="text1"/>
                <w:szCs w:val="28"/>
              </w:rPr>
              <w:t xml:space="preserve">. </w:t>
            </w:r>
            <w:r w:rsidR="00CF260E" w:rsidRPr="0096759C">
              <w:rPr>
                <w:color w:val="000000" w:themeColor="text1"/>
                <w:szCs w:val="28"/>
              </w:rPr>
              <w:t xml:space="preserve">Tham khảo Quyết định ban hành định mức kinh tế - kỹ thuật đối với nuôi gà thương phẩm, nuôi gà sinh sản của tỉnh Tuyên Quang </w:t>
            </w:r>
            <w:r w:rsidR="00CF260E" w:rsidRPr="0096759C">
              <w:rPr>
                <w:i/>
                <w:iCs/>
                <w:color w:val="000000" w:themeColor="text1"/>
                <w:szCs w:val="28"/>
              </w:rPr>
              <w:t>(QĐ số 94/2025/QĐ-UBND ngày 17/10/2025)</w:t>
            </w:r>
            <w:r w:rsidR="00810A04" w:rsidRPr="0096759C">
              <w:rPr>
                <w:rFonts w:cs="Times New Roman"/>
                <w:color w:val="000000" w:themeColor="text1"/>
                <w:szCs w:val="28"/>
              </w:rPr>
              <w:t>:</w:t>
            </w:r>
            <w:r w:rsidR="00EA02EA" w:rsidRPr="0096759C">
              <w:rPr>
                <w:rFonts w:cs="Times New Roman"/>
                <w:color w:val="000000" w:themeColor="text1"/>
                <w:szCs w:val="28"/>
              </w:rPr>
              <w:t xml:space="preserve"> Quy định </w:t>
            </w:r>
            <w:r w:rsidR="001260E9" w:rsidRPr="0096759C">
              <w:rPr>
                <w:rFonts w:cs="Times New Roman"/>
                <w:color w:val="000000" w:themeColor="text1"/>
                <w:szCs w:val="28"/>
              </w:rPr>
              <w:t>đ</w:t>
            </w:r>
            <w:r w:rsidR="008D0228" w:rsidRPr="0096759C">
              <w:rPr>
                <w:rFonts w:cs="Times New Roman"/>
                <w:color w:val="000000" w:themeColor="text1"/>
                <w:szCs w:val="28"/>
              </w:rPr>
              <w:t xml:space="preserve">ịnh mức </w:t>
            </w:r>
            <w:r w:rsidR="00EA02EA" w:rsidRPr="0096759C">
              <w:rPr>
                <w:rFonts w:cs="Times New Roman"/>
                <w:color w:val="000000" w:themeColor="text1"/>
                <w:szCs w:val="28"/>
              </w:rPr>
              <w:t>diện tích chuồng trại đối với nuôi gà thương phẩm</w:t>
            </w:r>
            <w:r w:rsidR="008D0228" w:rsidRPr="0096759C">
              <w:rPr>
                <w:rFonts w:cs="Times New Roman"/>
                <w:color w:val="000000" w:themeColor="text1"/>
                <w:szCs w:val="28"/>
              </w:rPr>
              <w:t xml:space="preserve"> 07 con/m</w:t>
            </w:r>
            <w:r w:rsidR="008D0228" w:rsidRPr="0096759C">
              <w:rPr>
                <w:rFonts w:cs="Times New Roman"/>
                <w:color w:val="000000" w:themeColor="text1"/>
                <w:szCs w:val="28"/>
                <w:vertAlign w:val="superscript"/>
              </w:rPr>
              <w:t>2</w:t>
            </w:r>
            <w:r w:rsidR="000C5655" w:rsidRPr="0096759C">
              <w:rPr>
                <w:rFonts w:cs="Times New Roman"/>
                <w:color w:val="000000" w:themeColor="text1"/>
                <w:szCs w:val="28"/>
              </w:rPr>
              <w:t xml:space="preserve"> (</w:t>
            </w:r>
            <w:r w:rsidR="009A3F6B" w:rsidRPr="0096759C">
              <w:rPr>
                <w:i/>
                <w:iCs/>
                <w:color w:val="000000" w:themeColor="text1"/>
                <w:szCs w:val="28"/>
              </w:rPr>
              <w:t>S</w:t>
            </w:r>
            <w:r w:rsidR="000C5655" w:rsidRPr="0096759C">
              <w:rPr>
                <w:i/>
                <w:iCs/>
                <w:color w:val="000000" w:themeColor="text1"/>
                <w:szCs w:val="28"/>
              </w:rPr>
              <w:t>ố thứ tự 6</w:t>
            </w:r>
            <w:r w:rsidR="004920CF" w:rsidRPr="0096759C">
              <w:rPr>
                <w:i/>
                <w:iCs/>
                <w:color w:val="000000" w:themeColor="text1"/>
                <w:szCs w:val="28"/>
              </w:rPr>
              <w:t xml:space="preserve"> </w:t>
            </w:r>
            <w:r w:rsidR="000C5655" w:rsidRPr="0096759C">
              <w:rPr>
                <w:i/>
                <w:iCs/>
                <w:color w:val="000000" w:themeColor="text1"/>
                <w:szCs w:val="28"/>
              </w:rPr>
              <w:t xml:space="preserve">mục C phần </w:t>
            </w:r>
            <w:r w:rsidR="004920CF" w:rsidRPr="0096759C">
              <w:rPr>
                <w:i/>
                <w:iCs/>
                <w:color w:val="000000" w:themeColor="text1"/>
                <w:szCs w:val="28"/>
              </w:rPr>
              <w:t>8 Phụ lục II)</w:t>
            </w:r>
            <w:r w:rsidR="00EA02EA" w:rsidRPr="0096759C">
              <w:rPr>
                <w:rFonts w:cs="Times New Roman"/>
                <w:color w:val="000000" w:themeColor="text1"/>
                <w:szCs w:val="28"/>
              </w:rPr>
              <w:t>; đối với nuôi gà sinh sản</w:t>
            </w:r>
            <w:r w:rsidR="004920CF" w:rsidRPr="0096759C">
              <w:rPr>
                <w:rFonts w:cs="Times New Roman"/>
                <w:color w:val="000000" w:themeColor="text1"/>
                <w:szCs w:val="28"/>
              </w:rPr>
              <w:t xml:space="preserve"> </w:t>
            </w:r>
            <w:r w:rsidR="008D0228" w:rsidRPr="0096759C">
              <w:rPr>
                <w:rFonts w:cs="Times New Roman"/>
                <w:color w:val="000000" w:themeColor="text1"/>
                <w:szCs w:val="28"/>
              </w:rPr>
              <w:t>06 con/m</w:t>
            </w:r>
            <w:r w:rsidR="008D0228" w:rsidRPr="0096759C">
              <w:rPr>
                <w:rFonts w:cs="Times New Roman"/>
                <w:color w:val="000000" w:themeColor="text1"/>
                <w:szCs w:val="28"/>
                <w:vertAlign w:val="superscript"/>
              </w:rPr>
              <w:t>2</w:t>
            </w:r>
            <w:r w:rsidR="008D0228" w:rsidRPr="0096759C">
              <w:rPr>
                <w:rFonts w:cs="Times New Roman"/>
                <w:color w:val="000000" w:themeColor="text1"/>
                <w:szCs w:val="28"/>
              </w:rPr>
              <w:t xml:space="preserve"> </w:t>
            </w:r>
            <w:r w:rsidR="004920CF" w:rsidRPr="0096759C">
              <w:rPr>
                <w:rFonts w:cs="Times New Roman"/>
                <w:color w:val="000000" w:themeColor="text1"/>
                <w:szCs w:val="28"/>
              </w:rPr>
              <w:t>(</w:t>
            </w:r>
            <w:r w:rsidR="009A3F6B" w:rsidRPr="0096759C">
              <w:rPr>
                <w:i/>
                <w:iCs/>
                <w:color w:val="000000" w:themeColor="text1"/>
                <w:szCs w:val="28"/>
              </w:rPr>
              <w:t>S</w:t>
            </w:r>
            <w:r w:rsidR="004920CF" w:rsidRPr="0096759C">
              <w:rPr>
                <w:i/>
                <w:iCs/>
                <w:color w:val="000000" w:themeColor="text1"/>
                <w:szCs w:val="28"/>
              </w:rPr>
              <w:t>ố thứ tự 6 mục C phần 9 Phụ lục II)</w:t>
            </w:r>
            <w:r w:rsidR="00EA02EA" w:rsidRPr="0096759C">
              <w:rPr>
                <w:rFonts w:cs="Times New Roman"/>
                <w:color w:val="000000" w:themeColor="text1"/>
                <w:szCs w:val="28"/>
              </w:rPr>
              <w:t>.</w:t>
            </w:r>
          </w:p>
        </w:tc>
      </w:tr>
      <w:tr w:rsidR="00443C42" w:rsidRPr="0096759C" w14:paraId="67348F49" w14:textId="77777777" w:rsidTr="00713307">
        <w:trPr>
          <w:trHeight w:val="2705"/>
        </w:trPr>
        <w:tc>
          <w:tcPr>
            <w:tcW w:w="186" w:type="pct"/>
            <w:shd w:val="clear" w:color="auto" w:fill="FFFFFF"/>
            <w:vAlign w:val="center"/>
          </w:tcPr>
          <w:p w14:paraId="5C3CB15F" w14:textId="36711EF0"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65" w:type="pct"/>
            <w:shd w:val="clear" w:color="auto" w:fill="FFFFFF"/>
            <w:vAlign w:val="center"/>
          </w:tcPr>
          <w:p w14:paraId="1F6D7902" w14:textId="4BBC6B66" w:rsidR="00EA02EA" w:rsidRPr="0096759C" w:rsidRDefault="00EA02EA" w:rsidP="007D5FB6">
            <w:pPr>
              <w:spacing w:after="0" w:line="240" w:lineRule="auto"/>
              <w:ind w:left="75"/>
              <w:rPr>
                <w:rFonts w:cs="Times New Roman"/>
                <w:color w:val="000000" w:themeColor="text1"/>
                <w:szCs w:val="28"/>
              </w:rPr>
            </w:pPr>
            <w:r w:rsidRPr="0096759C">
              <w:rPr>
                <w:rFonts w:cs="Times New Roman"/>
                <w:color w:val="000000" w:themeColor="text1"/>
                <w:szCs w:val="28"/>
              </w:rPr>
              <w:t>Đối với nuôi gà thương phẩm</w:t>
            </w:r>
          </w:p>
        </w:tc>
        <w:tc>
          <w:tcPr>
            <w:tcW w:w="561" w:type="pct"/>
            <w:shd w:val="clear" w:color="auto" w:fill="FFFFFF"/>
            <w:vAlign w:val="center"/>
          </w:tcPr>
          <w:p w14:paraId="45C7FFFE" w14:textId="5A2AB818" w:rsidR="00EA02EA" w:rsidRPr="0096759C" w:rsidRDefault="000160ED" w:rsidP="007D5FB6">
            <w:pPr>
              <w:spacing w:after="0" w:line="240" w:lineRule="auto"/>
              <w:jc w:val="center"/>
              <w:rPr>
                <w:rFonts w:cs="Times New Roman"/>
                <w:color w:val="000000" w:themeColor="text1"/>
                <w:szCs w:val="28"/>
              </w:rPr>
            </w:pPr>
            <w:r w:rsidRPr="0096759C">
              <w:rPr>
                <w:rFonts w:cs="Times New Roman"/>
                <w:color w:val="000000" w:themeColor="text1"/>
                <w:szCs w:val="28"/>
              </w:rPr>
              <w:t>Con/</w:t>
            </w:r>
            <w:r w:rsidR="00EA02EA" w:rsidRPr="0096759C">
              <w:rPr>
                <w:rFonts w:cs="Times New Roman"/>
                <w:color w:val="000000" w:themeColor="text1"/>
                <w:szCs w:val="28"/>
              </w:rPr>
              <w:t>m</w:t>
            </w:r>
            <w:r w:rsidR="00EA02EA" w:rsidRPr="0096759C">
              <w:rPr>
                <w:rFonts w:cs="Times New Roman"/>
                <w:color w:val="000000" w:themeColor="text1"/>
                <w:szCs w:val="28"/>
                <w:vertAlign w:val="superscript"/>
              </w:rPr>
              <w:t>2</w:t>
            </w:r>
          </w:p>
        </w:tc>
        <w:tc>
          <w:tcPr>
            <w:tcW w:w="287" w:type="pct"/>
            <w:shd w:val="clear" w:color="auto" w:fill="FFFFFF"/>
            <w:vAlign w:val="center"/>
          </w:tcPr>
          <w:p w14:paraId="24B48AF1" w14:textId="65849F55" w:rsidR="00EA02EA" w:rsidRPr="0096759C" w:rsidRDefault="007D5FB6" w:rsidP="007D5FB6">
            <w:pPr>
              <w:spacing w:after="0" w:line="240" w:lineRule="auto"/>
              <w:jc w:val="center"/>
              <w:rPr>
                <w:rFonts w:cs="Times New Roman"/>
                <w:color w:val="000000" w:themeColor="text1"/>
                <w:szCs w:val="28"/>
              </w:rPr>
            </w:pPr>
            <w:r w:rsidRPr="0096759C">
              <w:rPr>
                <w:rFonts w:cs="Times New Roman"/>
                <w:color w:val="000000" w:themeColor="text1"/>
                <w:szCs w:val="28"/>
              </w:rPr>
              <w:t>0</w:t>
            </w:r>
            <w:r w:rsidR="00EA02EA" w:rsidRPr="0096759C">
              <w:rPr>
                <w:rFonts w:cs="Times New Roman"/>
                <w:color w:val="000000" w:themeColor="text1"/>
                <w:szCs w:val="28"/>
              </w:rPr>
              <w:t>7</w:t>
            </w:r>
          </w:p>
        </w:tc>
        <w:tc>
          <w:tcPr>
            <w:tcW w:w="1117" w:type="pct"/>
            <w:shd w:val="clear" w:color="auto" w:fill="FFFFFF"/>
            <w:vAlign w:val="center"/>
          </w:tcPr>
          <w:p w14:paraId="3D4306F5" w14:textId="77777777" w:rsidR="00EA02EA" w:rsidRPr="0096759C" w:rsidRDefault="00EA02EA" w:rsidP="007D5FB6">
            <w:pPr>
              <w:spacing w:after="0" w:line="240" w:lineRule="auto"/>
              <w:jc w:val="center"/>
              <w:rPr>
                <w:rFonts w:cs="Times New Roman"/>
                <w:color w:val="000000" w:themeColor="text1"/>
                <w:szCs w:val="28"/>
              </w:rPr>
            </w:pPr>
          </w:p>
        </w:tc>
        <w:tc>
          <w:tcPr>
            <w:tcW w:w="1585" w:type="pct"/>
            <w:vMerge/>
            <w:shd w:val="clear" w:color="auto" w:fill="FFFFFF"/>
            <w:vAlign w:val="center"/>
          </w:tcPr>
          <w:p w14:paraId="4F6EC2D0" w14:textId="77777777" w:rsidR="00EA02EA" w:rsidRPr="0096759C" w:rsidRDefault="00EA02EA" w:rsidP="007D5FB6">
            <w:pPr>
              <w:spacing w:after="0" w:line="240" w:lineRule="auto"/>
              <w:ind w:left="140" w:right="137"/>
              <w:jc w:val="both"/>
              <w:rPr>
                <w:rFonts w:cs="Times New Roman"/>
                <w:color w:val="000000" w:themeColor="text1"/>
                <w:szCs w:val="28"/>
              </w:rPr>
            </w:pPr>
          </w:p>
        </w:tc>
      </w:tr>
      <w:tr w:rsidR="00443C42" w:rsidRPr="0096759C" w14:paraId="38433895" w14:textId="77777777" w:rsidTr="00713307">
        <w:tc>
          <w:tcPr>
            <w:tcW w:w="186" w:type="pct"/>
            <w:shd w:val="clear" w:color="auto" w:fill="FFFFFF"/>
            <w:vAlign w:val="center"/>
          </w:tcPr>
          <w:p w14:paraId="7DA2EC7C" w14:textId="2CBC9F47" w:rsidR="00EA02EA" w:rsidRPr="0096759C" w:rsidRDefault="00EA02EA" w:rsidP="007D5FB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65" w:type="pct"/>
            <w:shd w:val="clear" w:color="auto" w:fill="FFFFFF"/>
            <w:vAlign w:val="center"/>
          </w:tcPr>
          <w:p w14:paraId="6E57396B" w14:textId="1670FEE6" w:rsidR="00EA02EA" w:rsidRPr="0096759C" w:rsidRDefault="00EA02EA" w:rsidP="007D5FB6">
            <w:pPr>
              <w:spacing w:after="0" w:line="240" w:lineRule="auto"/>
              <w:ind w:left="75"/>
              <w:rPr>
                <w:rFonts w:cs="Times New Roman"/>
                <w:color w:val="000000" w:themeColor="text1"/>
                <w:szCs w:val="28"/>
              </w:rPr>
            </w:pPr>
            <w:r w:rsidRPr="0096759C">
              <w:rPr>
                <w:rFonts w:cs="Times New Roman"/>
                <w:color w:val="000000" w:themeColor="text1"/>
                <w:szCs w:val="28"/>
              </w:rPr>
              <w:t>Đối với nuôi gà sinh sản</w:t>
            </w:r>
          </w:p>
        </w:tc>
        <w:tc>
          <w:tcPr>
            <w:tcW w:w="561" w:type="pct"/>
            <w:shd w:val="clear" w:color="auto" w:fill="FFFFFF"/>
            <w:vAlign w:val="center"/>
          </w:tcPr>
          <w:p w14:paraId="2342BF20" w14:textId="67701B82" w:rsidR="00EA02EA" w:rsidRPr="0096759C" w:rsidRDefault="000160ED" w:rsidP="007D5FB6">
            <w:pPr>
              <w:spacing w:after="0" w:line="240" w:lineRule="auto"/>
              <w:jc w:val="center"/>
              <w:rPr>
                <w:rFonts w:cs="Times New Roman"/>
                <w:color w:val="000000" w:themeColor="text1"/>
                <w:szCs w:val="28"/>
              </w:rPr>
            </w:pPr>
            <w:r w:rsidRPr="0096759C">
              <w:rPr>
                <w:rFonts w:cs="Times New Roman"/>
                <w:color w:val="000000" w:themeColor="text1"/>
                <w:szCs w:val="28"/>
              </w:rPr>
              <w:t>Con/m</w:t>
            </w:r>
            <w:r w:rsidRPr="0096759C">
              <w:rPr>
                <w:rFonts w:cs="Times New Roman"/>
                <w:color w:val="000000" w:themeColor="text1"/>
                <w:szCs w:val="28"/>
                <w:vertAlign w:val="superscript"/>
              </w:rPr>
              <w:t>2</w:t>
            </w:r>
          </w:p>
        </w:tc>
        <w:tc>
          <w:tcPr>
            <w:tcW w:w="287" w:type="pct"/>
            <w:shd w:val="clear" w:color="auto" w:fill="FFFFFF"/>
            <w:vAlign w:val="center"/>
          </w:tcPr>
          <w:p w14:paraId="52AAEED6" w14:textId="2BE1603D" w:rsidR="00EA02EA" w:rsidRPr="0096759C" w:rsidRDefault="007D5FB6" w:rsidP="007D5FB6">
            <w:pPr>
              <w:spacing w:after="0" w:line="240" w:lineRule="auto"/>
              <w:jc w:val="center"/>
              <w:rPr>
                <w:rFonts w:cs="Times New Roman"/>
                <w:color w:val="000000" w:themeColor="text1"/>
                <w:szCs w:val="28"/>
              </w:rPr>
            </w:pPr>
            <w:r w:rsidRPr="0096759C">
              <w:rPr>
                <w:rFonts w:cs="Times New Roman"/>
                <w:color w:val="000000" w:themeColor="text1"/>
                <w:szCs w:val="28"/>
              </w:rPr>
              <w:t>0</w:t>
            </w:r>
            <w:r w:rsidR="00EA02EA" w:rsidRPr="0096759C">
              <w:rPr>
                <w:rFonts w:cs="Times New Roman"/>
                <w:color w:val="000000" w:themeColor="text1"/>
                <w:szCs w:val="28"/>
              </w:rPr>
              <w:t>6</w:t>
            </w:r>
          </w:p>
        </w:tc>
        <w:tc>
          <w:tcPr>
            <w:tcW w:w="1117" w:type="pct"/>
            <w:shd w:val="clear" w:color="auto" w:fill="FFFFFF"/>
            <w:vAlign w:val="center"/>
          </w:tcPr>
          <w:p w14:paraId="02997B23" w14:textId="77777777" w:rsidR="00EA02EA" w:rsidRPr="0096759C" w:rsidRDefault="00EA02EA" w:rsidP="007D5FB6">
            <w:pPr>
              <w:spacing w:after="0" w:line="240" w:lineRule="auto"/>
              <w:jc w:val="center"/>
              <w:rPr>
                <w:rFonts w:cs="Times New Roman"/>
                <w:color w:val="000000" w:themeColor="text1"/>
                <w:szCs w:val="28"/>
              </w:rPr>
            </w:pPr>
          </w:p>
        </w:tc>
        <w:tc>
          <w:tcPr>
            <w:tcW w:w="1585" w:type="pct"/>
            <w:vMerge/>
            <w:shd w:val="clear" w:color="auto" w:fill="FFFFFF"/>
            <w:vAlign w:val="center"/>
          </w:tcPr>
          <w:p w14:paraId="551596B3" w14:textId="77777777" w:rsidR="00EA02EA" w:rsidRPr="0096759C" w:rsidRDefault="00EA02EA" w:rsidP="007D5FB6">
            <w:pPr>
              <w:spacing w:after="0" w:line="240" w:lineRule="auto"/>
              <w:ind w:left="140" w:right="137"/>
              <w:jc w:val="both"/>
              <w:rPr>
                <w:rFonts w:cs="Times New Roman"/>
                <w:color w:val="000000" w:themeColor="text1"/>
                <w:szCs w:val="28"/>
              </w:rPr>
            </w:pPr>
          </w:p>
        </w:tc>
      </w:tr>
      <w:tr w:rsidR="00443C42" w:rsidRPr="0096759C" w14:paraId="30DEFCA0" w14:textId="77777777" w:rsidTr="00713307">
        <w:trPr>
          <w:trHeight w:val="612"/>
        </w:trPr>
        <w:tc>
          <w:tcPr>
            <w:tcW w:w="186" w:type="pct"/>
            <w:shd w:val="clear" w:color="auto" w:fill="FFFFFF"/>
            <w:vAlign w:val="center"/>
            <w:hideMark/>
          </w:tcPr>
          <w:p w14:paraId="0684E327" w14:textId="77777777" w:rsidR="00EA02EA" w:rsidRPr="0096759C" w:rsidRDefault="00EA02EA" w:rsidP="007D5FB6">
            <w:pPr>
              <w:spacing w:after="0" w:line="240" w:lineRule="auto"/>
              <w:jc w:val="center"/>
              <w:rPr>
                <w:rFonts w:cs="Times New Roman"/>
                <w:color w:val="000000" w:themeColor="text1"/>
                <w:szCs w:val="28"/>
              </w:rPr>
            </w:pPr>
            <w:r w:rsidRPr="0096759C">
              <w:rPr>
                <w:rFonts w:cs="Times New Roman"/>
                <w:b/>
                <w:bCs/>
                <w:color w:val="000000" w:themeColor="text1"/>
                <w:szCs w:val="28"/>
              </w:rPr>
              <w:lastRenderedPageBreak/>
              <w:t>III</w:t>
            </w:r>
          </w:p>
        </w:tc>
        <w:tc>
          <w:tcPr>
            <w:tcW w:w="4814" w:type="pct"/>
            <w:gridSpan w:val="5"/>
            <w:shd w:val="clear" w:color="auto" w:fill="FFFFFF"/>
            <w:vAlign w:val="center"/>
            <w:hideMark/>
          </w:tcPr>
          <w:p w14:paraId="00D61B39" w14:textId="682AD121" w:rsidR="00EA02EA" w:rsidRPr="0096759C" w:rsidRDefault="00EA02EA" w:rsidP="007D5FB6">
            <w:pPr>
              <w:spacing w:after="0" w:line="240" w:lineRule="auto"/>
              <w:ind w:left="75"/>
              <w:rPr>
                <w:rFonts w:cs="Times New Roman"/>
                <w:color w:val="000000" w:themeColor="text1"/>
                <w:szCs w:val="28"/>
              </w:rPr>
            </w:pPr>
            <w:r w:rsidRPr="0096759C">
              <w:rPr>
                <w:rFonts w:cs="Times New Roman"/>
                <w:b/>
                <w:bCs/>
                <w:color w:val="000000" w:themeColor="text1"/>
                <w:szCs w:val="28"/>
              </w:rPr>
              <w:t>Định mức công lao động </w:t>
            </w:r>
          </w:p>
        </w:tc>
      </w:tr>
      <w:tr w:rsidR="00443C42" w:rsidRPr="0096759C" w14:paraId="135B8632" w14:textId="77777777" w:rsidTr="00713307">
        <w:trPr>
          <w:trHeight w:val="619"/>
        </w:trPr>
        <w:tc>
          <w:tcPr>
            <w:tcW w:w="186" w:type="pct"/>
            <w:shd w:val="clear" w:color="auto" w:fill="FFFFFF"/>
            <w:vAlign w:val="center"/>
            <w:hideMark/>
          </w:tcPr>
          <w:p w14:paraId="758E5253" w14:textId="77777777" w:rsidR="00EA02EA" w:rsidRPr="0096759C" w:rsidRDefault="00EA02EA" w:rsidP="007D5FB6">
            <w:pPr>
              <w:spacing w:after="0" w:line="240" w:lineRule="auto"/>
              <w:jc w:val="center"/>
              <w:rPr>
                <w:rFonts w:cs="Times New Roman"/>
                <w:color w:val="000000" w:themeColor="text1"/>
                <w:szCs w:val="28"/>
              </w:rPr>
            </w:pPr>
          </w:p>
        </w:tc>
        <w:tc>
          <w:tcPr>
            <w:tcW w:w="1265" w:type="pct"/>
            <w:shd w:val="clear" w:color="auto" w:fill="FFFFFF"/>
            <w:vAlign w:val="center"/>
            <w:hideMark/>
          </w:tcPr>
          <w:p w14:paraId="6FF93B70" w14:textId="7291639B" w:rsidR="00EA02EA" w:rsidRPr="0096759C" w:rsidRDefault="00EA02EA" w:rsidP="007D5FB6">
            <w:pPr>
              <w:spacing w:after="0" w:line="240" w:lineRule="auto"/>
              <w:ind w:left="75"/>
              <w:rPr>
                <w:rFonts w:cs="Times New Roman"/>
                <w:color w:val="000000" w:themeColor="text1"/>
                <w:szCs w:val="28"/>
              </w:rPr>
            </w:pPr>
            <w:r w:rsidRPr="0096759C">
              <w:rPr>
                <w:rFonts w:cs="Times New Roman"/>
                <w:color w:val="000000" w:themeColor="text1"/>
                <w:szCs w:val="28"/>
              </w:rPr>
              <w:t>Công lao động:</w:t>
            </w:r>
          </w:p>
        </w:tc>
        <w:tc>
          <w:tcPr>
            <w:tcW w:w="561" w:type="pct"/>
            <w:shd w:val="clear" w:color="auto" w:fill="FFFFFF"/>
            <w:vAlign w:val="center"/>
            <w:hideMark/>
          </w:tcPr>
          <w:p w14:paraId="476A34E4" w14:textId="28C180CB" w:rsidR="00EA02EA" w:rsidRPr="0096759C" w:rsidRDefault="00EA02EA" w:rsidP="007D5FB6">
            <w:pPr>
              <w:spacing w:after="0" w:line="240" w:lineRule="auto"/>
              <w:jc w:val="center"/>
              <w:rPr>
                <w:rFonts w:cs="Times New Roman"/>
                <w:color w:val="000000" w:themeColor="text1"/>
                <w:szCs w:val="28"/>
              </w:rPr>
            </w:pPr>
          </w:p>
        </w:tc>
        <w:tc>
          <w:tcPr>
            <w:tcW w:w="287" w:type="pct"/>
            <w:shd w:val="clear" w:color="auto" w:fill="FFFFFF"/>
            <w:vAlign w:val="center"/>
            <w:hideMark/>
          </w:tcPr>
          <w:p w14:paraId="507BFCBF" w14:textId="280F00B8" w:rsidR="00EA02EA" w:rsidRPr="0096759C" w:rsidRDefault="00EA02EA" w:rsidP="007D5FB6">
            <w:pPr>
              <w:spacing w:after="0" w:line="240" w:lineRule="auto"/>
              <w:jc w:val="center"/>
              <w:rPr>
                <w:rFonts w:cs="Times New Roman"/>
                <w:color w:val="000000" w:themeColor="text1"/>
                <w:szCs w:val="28"/>
              </w:rPr>
            </w:pPr>
          </w:p>
        </w:tc>
        <w:tc>
          <w:tcPr>
            <w:tcW w:w="1117" w:type="pct"/>
            <w:shd w:val="clear" w:color="auto" w:fill="FFFFFF"/>
            <w:vAlign w:val="center"/>
          </w:tcPr>
          <w:p w14:paraId="3F9C1722" w14:textId="04F3784D" w:rsidR="00EA02EA" w:rsidRPr="0096759C" w:rsidRDefault="00EA02EA" w:rsidP="007D5FB6">
            <w:pPr>
              <w:spacing w:after="0" w:line="240" w:lineRule="auto"/>
              <w:ind w:left="136" w:right="134"/>
              <w:jc w:val="center"/>
              <w:rPr>
                <w:rFonts w:cs="Times New Roman"/>
                <w:color w:val="000000" w:themeColor="text1"/>
                <w:szCs w:val="28"/>
              </w:rPr>
            </w:pPr>
          </w:p>
        </w:tc>
        <w:tc>
          <w:tcPr>
            <w:tcW w:w="1585" w:type="pct"/>
            <w:vMerge w:val="restart"/>
            <w:shd w:val="clear" w:color="auto" w:fill="FFFFFF"/>
            <w:vAlign w:val="center"/>
          </w:tcPr>
          <w:p w14:paraId="412EDB7E" w14:textId="4420CDDF" w:rsidR="00161568" w:rsidRPr="003F2783" w:rsidRDefault="00161568" w:rsidP="007D5FB6">
            <w:pPr>
              <w:spacing w:after="0" w:line="240" w:lineRule="auto"/>
              <w:ind w:left="140" w:right="137"/>
              <w:jc w:val="both"/>
              <w:rPr>
                <w:szCs w:val="28"/>
              </w:rPr>
            </w:pPr>
            <w:r w:rsidRPr="003F2783">
              <w:rPr>
                <w:szCs w:val="28"/>
              </w:rPr>
              <w:t>1.</w:t>
            </w:r>
            <w:r w:rsidR="00B61EB1" w:rsidRPr="003F2783">
              <w:rPr>
                <w:szCs w:val="28"/>
              </w:rPr>
              <w:t xml:space="preserve"> Tham khảo Thông tư số 71/2025/TT-</w:t>
            </w:r>
            <w:r w:rsidR="00B61EB1" w:rsidRPr="003F2783">
              <w:rPr>
                <w:szCs w:val="28"/>
              </w:rPr>
              <w:lastRenderedPageBreak/>
              <w:t>BNNPTNT ngày 18/12/2025 của Bộ trưởng Bộ Nông nghiệp và PTN</w:t>
            </w:r>
            <w:r w:rsidR="00B61EB1" w:rsidRPr="003F2783">
              <w:rPr>
                <w:szCs w:val="28"/>
                <w:lang w:val="vi-VN"/>
              </w:rPr>
              <w:t>T:</w:t>
            </w:r>
            <w:r w:rsidR="00B61EB1" w:rsidRPr="003F2783">
              <w:rPr>
                <w:i/>
                <w:iCs/>
                <w:szCs w:val="28"/>
                <w:lang w:val="vi-VN"/>
              </w:rPr>
              <w:t xml:space="preserve"> </w:t>
            </w:r>
            <w:r w:rsidR="00B61EB1" w:rsidRPr="003F2783">
              <w:rPr>
                <w:szCs w:val="28"/>
              </w:rPr>
              <w:t>Q</w:t>
            </w:r>
            <w:r w:rsidR="00B61EB1" w:rsidRPr="003F2783">
              <w:rPr>
                <w:szCs w:val="28"/>
                <w:lang w:val="vi-VN"/>
              </w:rPr>
              <w:t>uy định đ</w:t>
            </w:r>
            <w:r w:rsidR="00B61EB1" w:rsidRPr="003F2783">
              <w:rPr>
                <w:szCs w:val="28"/>
              </w:rPr>
              <w:t xml:space="preserve">ịnh mức </w:t>
            </w:r>
            <w:r w:rsidR="00B61EB1" w:rsidRPr="003F2783">
              <w:rPr>
                <w:szCs w:val="28"/>
                <w:lang w:val="vi-VN"/>
              </w:rPr>
              <w:t xml:space="preserve">công lao động </w:t>
            </w:r>
            <w:r w:rsidR="00B139A9" w:rsidRPr="003F2783">
              <w:rPr>
                <w:szCs w:val="28"/>
              </w:rPr>
              <w:t xml:space="preserve">công nhân </w:t>
            </w:r>
            <w:r w:rsidR="00B61EB1" w:rsidRPr="003F2783">
              <w:rPr>
                <w:szCs w:val="28"/>
                <w:lang w:val="vi-VN"/>
              </w:rPr>
              <w:t xml:space="preserve">chăn </w:t>
            </w:r>
            <w:r w:rsidR="00B139A9" w:rsidRPr="003F2783">
              <w:rPr>
                <w:szCs w:val="28"/>
              </w:rPr>
              <w:t>nuôi cá thể</w:t>
            </w:r>
            <w:r w:rsidR="00B139A9" w:rsidRPr="003F2783">
              <w:rPr>
                <w:szCs w:val="28"/>
                <w:lang w:val="vi-VN"/>
              </w:rPr>
              <w:t xml:space="preserve"> </w:t>
            </w:r>
            <w:r w:rsidR="00B61EB1" w:rsidRPr="003F2783">
              <w:rPr>
                <w:szCs w:val="28"/>
                <w:lang w:val="vi-VN"/>
              </w:rPr>
              <w:t xml:space="preserve">các giống </w:t>
            </w:r>
            <w:r w:rsidR="00B61EB1" w:rsidRPr="003F2783">
              <w:rPr>
                <w:szCs w:val="28"/>
              </w:rPr>
              <w:t>gà nội giống</w:t>
            </w:r>
            <w:r w:rsidR="00B61EB1" w:rsidRPr="003F2783">
              <w:rPr>
                <w:szCs w:val="28"/>
                <w:lang w:val="vi-VN"/>
              </w:rPr>
              <w:t xml:space="preserve"> gốc</w:t>
            </w:r>
            <w:r w:rsidR="00B61EB1" w:rsidRPr="003F2783">
              <w:rPr>
                <w:szCs w:val="28"/>
              </w:rPr>
              <w:t xml:space="preserve">: </w:t>
            </w:r>
            <w:r w:rsidR="00B139A9" w:rsidRPr="003F2783">
              <w:rPr>
                <w:szCs w:val="28"/>
              </w:rPr>
              <w:t>Giai đoạn con</w:t>
            </w:r>
            <w:r w:rsidR="00C35FFE" w:rsidRPr="003F2783">
              <w:rPr>
                <w:szCs w:val="28"/>
              </w:rPr>
              <w:t xml:space="preserve">, giai đoạn hậu bị: 400 con/công; giai đoạn sinh sản </w:t>
            </w:r>
            <w:r w:rsidR="005C649E" w:rsidRPr="003F2783">
              <w:rPr>
                <w:rFonts w:cs="Times New Roman"/>
                <w:szCs w:val="28"/>
              </w:rPr>
              <w:t>≥</w:t>
            </w:r>
            <w:r w:rsidR="005C649E" w:rsidRPr="003F2783">
              <w:rPr>
                <w:szCs w:val="28"/>
              </w:rPr>
              <w:t xml:space="preserve"> 250 </w:t>
            </w:r>
            <w:r w:rsidR="00C35FFE" w:rsidRPr="003F2783">
              <w:rPr>
                <w:szCs w:val="28"/>
              </w:rPr>
              <w:t xml:space="preserve">con/công </w:t>
            </w:r>
            <w:r w:rsidR="00B61EB1" w:rsidRPr="003F2783">
              <w:rPr>
                <w:i/>
                <w:iCs/>
                <w:szCs w:val="28"/>
              </w:rPr>
              <w:t>(mục C</w:t>
            </w:r>
            <w:r w:rsidR="00C35FFE" w:rsidRPr="003F2783">
              <w:rPr>
                <w:i/>
                <w:iCs/>
                <w:szCs w:val="28"/>
              </w:rPr>
              <w:t>3</w:t>
            </w:r>
            <w:r w:rsidR="00B61EB1" w:rsidRPr="003F2783">
              <w:rPr>
                <w:i/>
                <w:iCs/>
                <w:szCs w:val="28"/>
              </w:rPr>
              <w:t>, trang 2</w:t>
            </w:r>
            <w:r w:rsidR="00C35FFE" w:rsidRPr="003F2783">
              <w:rPr>
                <w:i/>
                <w:iCs/>
                <w:szCs w:val="28"/>
              </w:rPr>
              <w:t>3</w:t>
            </w:r>
            <w:r w:rsidR="00B61EB1" w:rsidRPr="003F2783">
              <w:rPr>
                <w:i/>
                <w:iCs/>
                <w:szCs w:val="28"/>
              </w:rPr>
              <w:t>, phụ lục II);</w:t>
            </w:r>
          </w:p>
          <w:p w14:paraId="73335547" w14:textId="78F69A55" w:rsidR="00EA02EA" w:rsidRPr="0096759C" w:rsidRDefault="00161568" w:rsidP="007D5FB6">
            <w:pPr>
              <w:spacing w:after="0" w:line="240" w:lineRule="auto"/>
              <w:ind w:left="140" w:right="137"/>
              <w:jc w:val="both"/>
              <w:rPr>
                <w:rFonts w:cs="Times New Roman"/>
                <w:color w:val="000000" w:themeColor="text1"/>
                <w:szCs w:val="28"/>
              </w:rPr>
            </w:pPr>
            <w:r w:rsidRPr="0096759C">
              <w:rPr>
                <w:color w:val="000000" w:themeColor="text1"/>
                <w:szCs w:val="28"/>
              </w:rPr>
              <w:t xml:space="preserve">2. </w:t>
            </w:r>
            <w:r w:rsidR="00F04EED" w:rsidRPr="0096759C">
              <w:rPr>
                <w:color w:val="000000" w:themeColor="text1"/>
                <w:szCs w:val="28"/>
              </w:rPr>
              <w:t xml:space="preserve">Tham khảo Quyết định ban hành định mức kinh tế - kỹ thuật đối với nuôi gà thương phẩm, nuôi gà sinh sản của tỉnh Tuyên Quang </w:t>
            </w:r>
            <w:r w:rsidR="00F04EED" w:rsidRPr="0096759C">
              <w:rPr>
                <w:i/>
                <w:iCs/>
                <w:color w:val="000000" w:themeColor="text1"/>
                <w:szCs w:val="28"/>
              </w:rPr>
              <w:t>(QĐ số 94/2025/QĐ-UBND ngày 17/10/2025)</w:t>
            </w:r>
            <w:r w:rsidR="00810A04" w:rsidRPr="0096759C">
              <w:rPr>
                <w:rFonts w:cs="Times New Roman"/>
                <w:color w:val="000000" w:themeColor="text1"/>
                <w:szCs w:val="28"/>
              </w:rPr>
              <w:t xml:space="preserve">: </w:t>
            </w:r>
            <w:r w:rsidR="00EA02EA" w:rsidRPr="0096759C">
              <w:rPr>
                <w:rFonts w:cs="Times New Roman"/>
                <w:color w:val="000000" w:themeColor="text1"/>
                <w:szCs w:val="28"/>
              </w:rPr>
              <w:t>Quy định định mức công lao động đối với nuôi gà thương phẩm</w:t>
            </w:r>
            <w:r w:rsidR="000206E6" w:rsidRPr="0096759C">
              <w:rPr>
                <w:rFonts w:cs="Times New Roman"/>
                <w:color w:val="000000" w:themeColor="text1"/>
                <w:szCs w:val="28"/>
              </w:rPr>
              <w:t xml:space="preserve"> </w:t>
            </w:r>
            <w:r w:rsidR="00F04EED" w:rsidRPr="0096759C">
              <w:rPr>
                <w:rFonts w:cs="Times New Roman"/>
                <w:color w:val="000000" w:themeColor="text1"/>
                <w:szCs w:val="28"/>
              </w:rPr>
              <w:t xml:space="preserve">500 con/công </w:t>
            </w:r>
            <w:r w:rsidR="000206E6" w:rsidRPr="0096759C">
              <w:rPr>
                <w:rFonts w:cs="Times New Roman"/>
                <w:color w:val="000000" w:themeColor="text1"/>
                <w:szCs w:val="28"/>
              </w:rPr>
              <w:t>(</w:t>
            </w:r>
            <w:r w:rsidR="009A3F6B" w:rsidRPr="0096759C">
              <w:rPr>
                <w:i/>
                <w:iCs/>
                <w:color w:val="000000" w:themeColor="text1"/>
                <w:szCs w:val="28"/>
              </w:rPr>
              <w:t>M</w:t>
            </w:r>
            <w:r w:rsidR="000206E6" w:rsidRPr="0096759C">
              <w:rPr>
                <w:i/>
                <w:iCs/>
                <w:color w:val="000000" w:themeColor="text1"/>
                <w:szCs w:val="28"/>
              </w:rPr>
              <w:t>ục A phần 8 Phụ lục II)</w:t>
            </w:r>
            <w:r w:rsidR="00EA02EA" w:rsidRPr="0096759C">
              <w:rPr>
                <w:rFonts w:cs="Times New Roman"/>
                <w:color w:val="000000" w:themeColor="text1"/>
                <w:szCs w:val="28"/>
              </w:rPr>
              <w:t>; đối với nuôi gà sinh sản</w:t>
            </w:r>
            <w:r w:rsidR="00F04EED" w:rsidRPr="0096759C">
              <w:rPr>
                <w:rFonts w:cs="Times New Roman"/>
                <w:color w:val="000000" w:themeColor="text1"/>
                <w:szCs w:val="28"/>
              </w:rPr>
              <w:t xml:space="preserve"> 300 con/công</w:t>
            </w:r>
            <w:r w:rsidR="000206E6" w:rsidRPr="0096759C">
              <w:rPr>
                <w:rFonts w:cs="Times New Roman"/>
                <w:color w:val="000000" w:themeColor="text1"/>
                <w:szCs w:val="28"/>
              </w:rPr>
              <w:t xml:space="preserve"> (</w:t>
            </w:r>
            <w:r w:rsidR="009A3F6B" w:rsidRPr="0096759C">
              <w:rPr>
                <w:i/>
                <w:iCs/>
                <w:color w:val="000000" w:themeColor="text1"/>
                <w:szCs w:val="28"/>
              </w:rPr>
              <w:t>M</w:t>
            </w:r>
            <w:r w:rsidR="000206E6" w:rsidRPr="0096759C">
              <w:rPr>
                <w:i/>
                <w:iCs/>
                <w:color w:val="000000" w:themeColor="text1"/>
                <w:szCs w:val="28"/>
              </w:rPr>
              <w:t>ục A phần 9 Phụ lục II)</w:t>
            </w:r>
            <w:r w:rsidR="00EA02EA" w:rsidRPr="0096759C">
              <w:rPr>
                <w:rFonts w:cs="Times New Roman"/>
                <w:color w:val="000000" w:themeColor="text1"/>
                <w:szCs w:val="28"/>
              </w:rPr>
              <w:t>.</w:t>
            </w:r>
          </w:p>
        </w:tc>
      </w:tr>
      <w:tr w:rsidR="00443C42" w:rsidRPr="0096759C" w14:paraId="17E5ED31" w14:textId="77777777" w:rsidTr="00C51DDC">
        <w:trPr>
          <w:trHeight w:val="2352"/>
        </w:trPr>
        <w:tc>
          <w:tcPr>
            <w:tcW w:w="186" w:type="pct"/>
            <w:shd w:val="clear" w:color="auto" w:fill="FFFFFF"/>
            <w:vAlign w:val="center"/>
          </w:tcPr>
          <w:p w14:paraId="70514962" w14:textId="035CA5A0" w:rsidR="007C7704" w:rsidRPr="0096759C" w:rsidRDefault="007C7704" w:rsidP="007D5FB6">
            <w:pPr>
              <w:spacing w:after="0" w:line="240" w:lineRule="auto"/>
              <w:jc w:val="center"/>
              <w:rPr>
                <w:rFonts w:cs="Times New Roman"/>
                <w:color w:val="000000" w:themeColor="text1"/>
                <w:szCs w:val="28"/>
              </w:rPr>
            </w:pPr>
            <w:r w:rsidRPr="0096759C">
              <w:rPr>
                <w:rFonts w:cs="Times New Roman"/>
                <w:color w:val="000000" w:themeColor="text1"/>
                <w:szCs w:val="28"/>
              </w:rPr>
              <w:lastRenderedPageBreak/>
              <w:t>-</w:t>
            </w:r>
          </w:p>
        </w:tc>
        <w:tc>
          <w:tcPr>
            <w:tcW w:w="1265" w:type="pct"/>
            <w:shd w:val="clear" w:color="auto" w:fill="FFFFFF"/>
            <w:vAlign w:val="center"/>
          </w:tcPr>
          <w:p w14:paraId="79792FC8" w14:textId="45DA3140" w:rsidR="007C7704" w:rsidRPr="0096759C" w:rsidRDefault="007C7704" w:rsidP="007D5FB6">
            <w:pPr>
              <w:spacing w:after="0" w:line="240" w:lineRule="auto"/>
              <w:ind w:left="75"/>
              <w:rPr>
                <w:rFonts w:cs="Times New Roman"/>
                <w:color w:val="000000" w:themeColor="text1"/>
                <w:szCs w:val="28"/>
              </w:rPr>
            </w:pPr>
            <w:r w:rsidRPr="0096759C">
              <w:rPr>
                <w:rFonts w:cs="Times New Roman"/>
                <w:color w:val="000000" w:themeColor="text1"/>
                <w:szCs w:val="28"/>
              </w:rPr>
              <w:t>Đối với nuôi gà thương phẩm</w:t>
            </w:r>
          </w:p>
        </w:tc>
        <w:tc>
          <w:tcPr>
            <w:tcW w:w="561" w:type="pct"/>
            <w:shd w:val="clear" w:color="auto" w:fill="FFFFFF"/>
            <w:vAlign w:val="center"/>
          </w:tcPr>
          <w:p w14:paraId="392AFD2C" w14:textId="2276AB96" w:rsidR="007C7704" w:rsidRPr="0096759C" w:rsidRDefault="007C7704" w:rsidP="007D5FB6">
            <w:pPr>
              <w:spacing w:after="0" w:line="240" w:lineRule="auto"/>
              <w:jc w:val="center"/>
              <w:rPr>
                <w:rFonts w:cs="Times New Roman"/>
                <w:color w:val="000000" w:themeColor="text1"/>
                <w:szCs w:val="28"/>
              </w:rPr>
            </w:pPr>
            <w:r w:rsidRPr="0096759C">
              <w:rPr>
                <w:rFonts w:cs="Times New Roman"/>
                <w:color w:val="000000" w:themeColor="text1"/>
                <w:szCs w:val="28"/>
              </w:rPr>
              <w:t>Con/công</w:t>
            </w:r>
          </w:p>
        </w:tc>
        <w:tc>
          <w:tcPr>
            <w:tcW w:w="287" w:type="pct"/>
            <w:shd w:val="clear" w:color="auto" w:fill="FFFFFF"/>
            <w:vAlign w:val="center"/>
          </w:tcPr>
          <w:p w14:paraId="413F6204" w14:textId="5CA3C146" w:rsidR="007C7704" w:rsidRPr="0096759C" w:rsidRDefault="007C7704" w:rsidP="007D5FB6">
            <w:pPr>
              <w:spacing w:after="0" w:line="240" w:lineRule="auto"/>
              <w:jc w:val="center"/>
              <w:rPr>
                <w:rFonts w:cs="Times New Roman"/>
                <w:color w:val="000000" w:themeColor="text1"/>
                <w:szCs w:val="28"/>
              </w:rPr>
            </w:pPr>
            <w:r w:rsidRPr="0096759C">
              <w:rPr>
                <w:rFonts w:cs="Times New Roman"/>
                <w:color w:val="000000" w:themeColor="text1"/>
                <w:szCs w:val="28"/>
              </w:rPr>
              <w:t>500</w:t>
            </w:r>
          </w:p>
        </w:tc>
        <w:tc>
          <w:tcPr>
            <w:tcW w:w="1117" w:type="pct"/>
            <w:vMerge w:val="restart"/>
            <w:shd w:val="clear" w:color="auto" w:fill="FFFFFF"/>
            <w:vAlign w:val="center"/>
          </w:tcPr>
          <w:p w14:paraId="37A015E9" w14:textId="2E0A45AE" w:rsidR="007C7704" w:rsidRPr="0096759C" w:rsidRDefault="007C7704" w:rsidP="00E069C1">
            <w:pPr>
              <w:spacing w:after="0" w:line="240" w:lineRule="auto"/>
              <w:ind w:left="136" w:right="134"/>
              <w:jc w:val="both"/>
              <w:rPr>
                <w:rFonts w:cs="Times New Roman"/>
                <w:color w:val="000000" w:themeColor="text1"/>
                <w:szCs w:val="28"/>
              </w:rPr>
            </w:pPr>
            <w:r w:rsidRPr="0096759C">
              <w:rPr>
                <w:rFonts w:cs="Times New Roman"/>
                <w:color w:val="000000" w:themeColor="text1"/>
                <w:szCs w:val="28"/>
              </w:rPr>
              <w:t>Lao động phổ thông</w:t>
            </w:r>
            <w:r w:rsidR="009A3F6B" w:rsidRPr="0096759C">
              <w:rPr>
                <w:rFonts w:cs="Times New Roman"/>
                <w:color w:val="000000" w:themeColor="text1"/>
                <w:szCs w:val="28"/>
              </w:rPr>
              <w:t>,</w:t>
            </w:r>
            <w:r w:rsidRPr="0096759C">
              <w:rPr>
                <w:rFonts w:cs="Times New Roman"/>
                <w:color w:val="000000" w:themeColor="text1"/>
                <w:szCs w:val="28"/>
              </w:rPr>
              <w:t xml:space="preserve"> đáp ứng yêu cầu kỹ thuật</w:t>
            </w:r>
          </w:p>
        </w:tc>
        <w:tc>
          <w:tcPr>
            <w:tcW w:w="1585" w:type="pct"/>
            <w:vMerge/>
            <w:shd w:val="clear" w:color="auto" w:fill="FFFFFF"/>
            <w:vAlign w:val="center"/>
          </w:tcPr>
          <w:p w14:paraId="1375590C" w14:textId="77777777" w:rsidR="007C7704" w:rsidRPr="0096759C" w:rsidRDefault="007C7704" w:rsidP="007D5FB6">
            <w:pPr>
              <w:spacing w:after="0" w:line="240" w:lineRule="auto"/>
              <w:ind w:left="140" w:right="137"/>
              <w:jc w:val="both"/>
              <w:rPr>
                <w:rFonts w:cs="Times New Roman"/>
                <w:color w:val="000000" w:themeColor="text1"/>
                <w:szCs w:val="28"/>
              </w:rPr>
            </w:pPr>
          </w:p>
        </w:tc>
      </w:tr>
      <w:tr w:rsidR="00443C42" w:rsidRPr="0096759C" w14:paraId="670969CC" w14:textId="77777777" w:rsidTr="00713307">
        <w:tc>
          <w:tcPr>
            <w:tcW w:w="186" w:type="pct"/>
            <w:shd w:val="clear" w:color="auto" w:fill="FFFFFF"/>
            <w:vAlign w:val="center"/>
          </w:tcPr>
          <w:p w14:paraId="57F9A782" w14:textId="144AA44C" w:rsidR="007C7704" w:rsidRPr="0096759C" w:rsidRDefault="007C7704" w:rsidP="007D5FB6">
            <w:pPr>
              <w:spacing w:after="0" w:line="240" w:lineRule="auto"/>
              <w:jc w:val="center"/>
              <w:rPr>
                <w:rFonts w:cs="Times New Roman"/>
                <w:color w:val="000000" w:themeColor="text1"/>
                <w:szCs w:val="28"/>
              </w:rPr>
            </w:pPr>
            <w:r w:rsidRPr="0096759C">
              <w:rPr>
                <w:rFonts w:cs="Times New Roman"/>
                <w:color w:val="000000" w:themeColor="text1"/>
                <w:szCs w:val="28"/>
              </w:rPr>
              <w:lastRenderedPageBreak/>
              <w:t>-</w:t>
            </w:r>
          </w:p>
        </w:tc>
        <w:tc>
          <w:tcPr>
            <w:tcW w:w="1265" w:type="pct"/>
            <w:shd w:val="clear" w:color="auto" w:fill="FFFFFF"/>
            <w:vAlign w:val="center"/>
          </w:tcPr>
          <w:p w14:paraId="1F9BF8E0" w14:textId="5EA03938" w:rsidR="007C7704" w:rsidRPr="0096759C" w:rsidRDefault="007C7704" w:rsidP="007D5FB6">
            <w:pPr>
              <w:spacing w:after="0" w:line="240" w:lineRule="auto"/>
              <w:ind w:left="75"/>
              <w:rPr>
                <w:rFonts w:cs="Times New Roman"/>
                <w:color w:val="000000" w:themeColor="text1"/>
                <w:szCs w:val="28"/>
              </w:rPr>
            </w:pPr>
            <w:r w:rsidRPr="0096759C">
              <w:rPr>
                <w:rFonts w:cs="Times New Roman"/>
                <w:color w:val="000000" w:themeColor="text1"/>
                <w:szCs w:val="28"/>
              </w:rPr>
              <w:t>Đối với nuôi gà sinh sản</w:t>
            </w:r>
          </w:p>
        </w:tc>
        <w:tc>
          <w:tcPr>
            <w:tcW w:w="561" w:type="pct"/>
            <w:shd w:val="clear" w:color="auto" w:fill="FFFFFF"/>
            <w:vAlign w:val="center"/>
          </w:tcPr>
          <w:p w14:paraId="3DA76A43" w14:textId="3DA16A0A" w:rsidR="007C7704" w:rsidRPr="0096759C" w:rsidRDefault="007C7704" w:rsidP="007D5FB6">
            <w:pPr>
              <w:spacing w:after="0" w:line="240" w:lineRule="auto"/>
              <w:jc w:val="center"/>
              <w:rPr>
                <w:rFonts w:cs="Times New Roman"/>
                <w:color w:val="000000" w:themeColor="text1"/>
                <w:szCs w:val="28"/>
              </w:rPr>
            </w:pPr>
            <w:r w:rsidRPr="0096759C">
              <w:rPr>
                <w:rFonts w:cs="Times New Roman"/>
                <w:color w:val="000000" w:themeColor="text1"/>
                <w:szCs w:val="28"/>
              </w:rPr>
              <w:t>Con/công</w:t>
            </w:r>
          </w:p>
        </w:tc>
        <w:tc>
          <w:tcPr>
            <w:tcW w:w="287" w:type="pct"/>
            <w:shd w:val="clear" w:color="auto" w:fill="FFFFFF"/>
            <w:vAlign w:val="center"/>
          </w:tcPr>
          <w:p w14:paraId="5AA471B7" w14:textId="2960AD43" w:rsidR="007C7704" w:rsidRPr="0096759C" w:rsidRDefault="007C7704" w:rsidP="007D5FB6">
            <w:pPr>
              <w:spacing w:after="0" w:line="240" w:lineRule="auto"/>
              <w:jc w:val="center"/>
              <w:rPr>
                <w:rFonts w:cs="Times New Roman"/>
                <w:color w:val="000000" w:themeColor="text1"/>
                <w:szCs w:val="28"/>
              </w:rPr>
            </w:pPr>
            <w:r w:rsidRPr="0096759C">
              <w:rPr>
                <w:rFonts w:cs="Times New Roman"/>
                <w:color w:val="000000" w:themeColor="text1"/>
                <w:szCs w:val="28"/>
              </w:rPr>
              <w:t>300</w:t>
            </w:r>
          </w:p>
        </w:tc>
        <w:tc>
          <w:tcPr>
            <w:tcW w:w="1117" w:type="pct"/>
            <w:vMerge/>
            <w:shd w:val="clear" w:color="auto" w:fill="FFFFFF"/>
            <w:vAlign w:val="center"/>
          </w:tcPr>
          <w:p w14:paraId="71AB7077" w14:textId="2D108330" w:rsidR="007C7704" w:rsidRPr="0096759C" w:rsidRDefault="007C7704" w:rsidP="007D5FB6">
            <w:pPr>
              <w:spacing w:after="0" w:line="240" w:lineRule="auto"/>
              <w:ind w:left="136" w:right="134"/>
              <w:jc w:val="center"/>
              <w:rPr>
                <w:rFonts w:cs="Times New Roman"/>
                <w:color w:val="000000" w:themeColor="text1"/>
                <w:szCs w:val="28"/>
              </w:rPr>
            </w:pPr>
          </w:p>
        </w:tc>
        <w:tc>
          <w:tcPr>
            <w:tcW w:w="1585" w:type="pct"/>
            <w:vMerge/>
            <w:shd w:val="clear" w:color="auto" w:fill="FFFFFF"/>
            <w:vAlign w:val="center"/>
          </w:tcPr>
          <w:p w14:paraId="59067027" w14:textId="77777777" w:rsidR="007C7704" w:rsidRPr="0096759C" w:rsidRDefault="007C7704" w:rsidP="007D5FB6">
            <w:pPr>
              <w:spacing w:after="0" w:line="240" w:lineRule="auto"/>
              <w:ind w:left="140" w:right="137"/>
              <w:jc w:val="both"/>
              <w:rPr>
                <w:rFonts w:cs="Times New Roman"/>
                <w:color w:val="000000" w:themeColor="text1"/>
                <w:szCs w:val="28"/>
              </w:rPr>
            </w:pPr>
          </w:p>
        </w:tc>
      </w:tr>
    </w:tbl>
    <w:p w14:paraId="48407359" w14:textId="19DECEB7" w:rsidR="00584D12" w:rsidRPr="0096759C" w:rsidRDefault="000160ED" w:rsidP="002979E8">
      <w:pPr>
        <w:rPr>
          <w:rFonts w:cs="Times New Roman"/>
          <w:b/>
          <w:color w:val="000000" w:themeColor="text1"/>
          <w:szCs w:val="28"/>
        </w:rPr>
      </w:pPr>
      <w:r w:rsidRPr="0096759C">
        <w:rPr>
          <w:rFonts w:cs="Times New Roman"/>
          <w:b/>
          <w:color w:val="000000" w:themeColor="text1"/>
          <w:szCs w:val="28"/>
        </w:rPr>
        <w:br w:type="page"/>
      </w:r>
      <w:r w:rsidR="00584D12" w:rsidRPr="0096759C">
        <w:rPr>
          <w:rFonts w:cs="Times New Roman"/>
          <w:b/>
          <w:color w:val="000000" w:themeColor="text1"/>
          <w:szCs w:val="28"/>
        </w:rPr>
        <w:lastRenderedPageBreak/>
        <w:t xml:space="preserve">2. </w:t>
      </w:r>
      <w:r w:rsidR="00F04EED" w:rsidRPr="0096759C">
        <w:rPr>
          <w:rFonts w:cs="Times New Roman"/>
          <w:b/>
          <w:color w:val="000000" w:themeColor="text1"/>
          <w:szCs w:val="28"/>
        </w:rPr>
        <w:t>Chăn nuôi v</w:t>
      </w:r>
      <w:r w:rsidR="00584D12" w:rsidRPr="0096759C">
        <w:rPr>
          <w:rFonts w:cs="Times New Roman"/>
          <w:b/>
          <w:color w:val="000000" w:themeColor="text1"/>
          <w:szCs w:val="28"/>
        </w:rPr>
        <w:t>ịt</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4"/>
        <w:gridCol w:w="3694"/>
        <w:gridCol w:w="1702"/>
        <w:gridCol w:w="870"/>
        <w:gridCol w:w="3388"/>
        <w:gridCol w:w="4807"/>
      </w:tblGrid>
      <w:tr w:rsidR="00443C42" w:rsidRPr="0096759C" w14:paraId="2F95D40B" w14:textId="77777777" w:rsidTr="00713307">
        <w:trPr>
          <w:trHeight w:val="722"/>
          <w:tblHeader/>
        </w:trPr>
        <w:tc>
          <w:tcPr>
            <w:tcW w:w="232" w:type="pct"/>
            <w:shd w:val="clear" w:color="auto" w:fill="FFFFFF"/>
            <w:vAlign w:val="center"/>
            <w:hideMark/>
          </w:tcPr>
          <w:p w14:paraId="42DBB5DB" w14:textId="77777777" w:rsidR="00584D12" w:rsidRPr="0096759C" w:rsidRDefault="00584D12" w:rsidP="00935104">
            <w:pPr>
              <w:spacing w:after="0" w:line="240" w:lineRule="auto"/>
              <w:jc w:val="center"/>
              <w:rPr>
                <w:rFonts w:cs="Times New Roman"/>
                <w:color w:val="000000" w:themeColor="text1"/>
                <w:szCs w:val="28"/>
              </w:rPr>
            </w:pPr>
            <w:r w:rsidRPr="0096759C">
              <w:rPr>
                <w:rFonts w:cs="Times New Roman"/>
                <w:b/>
                <w:bCs/>
                <w:color w:val="000000" w:themeColor="text1"/>
                <w:szCs w:val="28"/>
              </w:rPr>
              <w:t>TT</w:t>
            </w:r>
          </w:p>
        </w:tc>
        <w:tc>
          <w:tcPr>
            <w:tcW w:w="1218" w:type="pct"/>
            <w:shd w:val="clear" w:color="auto" w:fill="FFFFFF"/>
            <w:vAlign w:val="center"/>
            <w:hideMark/>
          </w:tcPr>
          <w:p w14:paraId="01DC6DFA" w14:textId="77777777" w:rsidR="00584D12" w:rsidRPr="0096759C" w:rsidRDefault="00584D12" w:rsidP="00935104">
            <w:pPr>
              <w:spacing w:after="0" w:line="240" w:lineRule="auto"/>
              <w:jc w:val="center"/>
              <w:rPr>
                <w:rFonts w:cs="Times New Roman"/>
                <w:color w:val="000000" w:themeColor="text1"/>
                <w:szCs w:val="28"/>
              </w:rPr>
            </w:pPr>
            <w:r w:rsidRPr="0096759C">
              <w:rPr>
                <w:rFonts w:cs="Times New Roman"/>
                <w:b/>
                <w:bCs/>
                <w:color w:val="000000" w:themeColor="text1"/>
                <w:szCs w:val="28"/>
              </w:rPr>
              <w:t>Nội dung</w:t>
            </w:r>
          </w:p>
        </w:tc>
        <w:tc>
          <w:tcPr>
            <w:tcW w:w="561" w:type="pct"/>
            <w:shd w:val="clear" w:color="auto" w:fill="FFFFFF"/>
            <w:vAlign w:val="center"/>
            <w:hideMark/>
          </w:tcPr>
          <w:p w14:paraId="0073B404" w14:textId="77777777" w:rsidR="00584D12" w:rsidRPr="0096759C" w:rsidRDefault="00584D12" w:rsidP="00935104">
            <w:pPr>
              <w:spacing w:after="0" w:line="240" w:lineRule="auto"/>
              <w:jc w:val="center"/>
              <w:rPr>
                <w:rFonts w:cs="Times New Roman"/>
                <w:color w:val="000000" w:themeColor="text1"/>
                <w:szCs w:val="28"/>
              </w:rPr>
            </w:pPr>
            <w:r w:rsidRPr="0096759C">
              <w:rPr>
                <w:rFonts w:cs="Times New Roman"/>
                <w:b/>
                <w:bCs/>
                <w:color w:val="000000" w:themeColor="text1"/>
                <w:szCs w:val="28"/>
              </w:rPr>
              <w:t>ĐVT</w:t>
            </w:r>
          </w:p>
        </w:tc>
        <w:tc>
          <w:tcPr>
            <w:tcW w:w="287" w:type="pct"/>
            <w:shd w:val="clear" w:color="auto" w:fill="FFFFFF"/>
            <w:vAlign w:val="center"/>
            <w:hideMark/>
          </w:tcPr>
          <w:p w14:paraId="71CDA6AA" w14:textId="77777777" w:rsidR="00584D12" w:rsidRPr="0096759C" w:rsidRDefault="00584D12" w:rsidP="00935104">
            <w:pPr>
              <w:spacing w:after="0" w:line="240" w:lineRule="auto"/>
              <w:jc w:val="center"/>
              <w:rPr>
                <w:rFonts w:cs="Times New Roman"/>
                <w:color w:val="000000" w:themeColor="text1"/>
                <w:szCs w:val="28"/>
              </w:rPr>
            </w:pPr>
            <w:r w:rsidRPr="0096759C">
              <w:rPr>
                <w:rFonts w:cs="Times New Roman"/>
                <w:b/>
                <w:bCs/>
                <w:color w:val="000000" w:themeColor="text1"/>
                <w:szCs w:val="28"/>
              </w:rPr>
              <w:t>Định mức</w:t>
            </w:r>
          </w:p>
        </w:tc>
        <w:tc>
          <w:tcPr>
            <w:tcW w:w="1117" w:type="pct"/>
            <w:shd w:val="clear" w:color="auto" w:fill="FFFFFF"/>
            <w:vAlign w:val="center"/>
            <w:hideMark/>
          </w:tcPr>
          <w:p w14:paraId="797FB4D8" w14:textId="04082705" w:rsidR="00584D12" w:rsidRPr="0096759C" w:rsidRDefault="00D72A34" w:rsidP="00935104">
            <w:pPr>
              <w:spacing w:after="0" w:line="240" w:lineRule="auto"/>
              <w:jc w:val="center"/>
              <w:rPr>
                <w:rFonts w:cs="Times New Roman"/>
                <w:b/>
                <w:bCs/>
                <w:color w:val="000000" w:themeColor="text1"/>
                <w:szCs w:val="28"/>
              </w:rPr>
            </w:pPr>
            <w:r w:rsidRPr="0096759C">
              <w:rPr>
                <w:rFonts w:cs="Times New Roman"/>
                <w:b/>
                <w:bCs/>
                <w:color w:val="000000" w:themeColor="text1"/>
                <w:szCs w:val="28"/>
              </w:rPr>
              <w:t>Tiêu chuẩn, yêu cầu kỹ thuật</w:t>
            </w:r>
          </w:p>
        </w:tc>
        <w:tc>
          <w:tcPr>
            <w:tcW w:w="1585" w:type="pct"/>
            <w:shd w:val="clear" w:color="auto" w:fill="FFFFFF"/>
            <w:vAlign w:val="center"/>
          </w:tcPr>
          <w:p w14:paraId="3349C1A0" w14:textId="77777777" w:rsidR="00584D12" w:rsidRPr="0096759C" w:rsidRDefault="00584D12" w:rsidP="00935104">
            <w:pPr>
              <w:spacing w:after="0" w:line="240" w:lineRule="auto"/>
              <w:jc w:val="center"/>
              <w:rPr>
                <w:rFonts w:cs="Times New Roman"/>
                <w:b/>
                <w:bCs/>
                <w:color w:val="000000" w:themeColor="text1"/>
                <w:szCs w:val="28"/>
              </w:rPr>
            </w:pPr>
            <w:r w:rsidRPr="0096759C">
              <w:rPr>
                <w:rFonts w:cs="Times New Roman"/>
                <w:b/>
                <w:bCs/>
                <w:color w:val="000000" w:themeColor="text1"/>
                <w:szCs w:val="28"/>
              </w:rPr>
              <w:t>Thuyết minh</w:t>
            </w:r>
          </w:p>
        </w:tc>
      </w:tr>
      <w:tr w:rsidR="00443C42" w:rsidRPr="0096759C" w14:paraId="1EDFFA29" w14:textId="77777777" w:rsidTr="00713307">
        <w:trPr>
          <w:trHeight w:val="592"/>
        </w:trPr>
        <w:tc>
          <w:tcPr>
            <w:tcW w:w="232" w:type="pct"/>
            <w:shd w:val="clear" w:color="auto" w:fill="FFFFFF"/>
            <w:vAlign w:val="center"/>
            <w:hideMark/>
          </w:tcPr>
          <w:p w14:paraId="21F47753" w14:textId="77777777" w:rsidR="00584D12" w:rsidRPr="0096759C" w:rsidRDefault="00584D12" w:rsidP="00935104">
            <w:pPr>
              <w:spacing w:after="0" w:line="240" w:lineRule="auto"/>
              <w:jc w:val="center"/>
              <w:rPr>
                <w:rFonts w:cs="Times New Roman"/>
                <w:color w:val="000000" w:themeColor="text1"/>
                <w:szCs w:val="28"/>
              </w:rPr>
            </w:pPr>
            <w:r w:rsidRPr="0096759C">
              <w:rPr>
                <w:rFonts w:cs="Times New Roman"/>
                <w:b/>
                <w:bCs/>
                <w:color w:val="000000" w:themeColor="text1"/>
                <w:szCs w:val="28"/>
              </w:rPr>
              <w:t>I</w:t>
            </w:r>
          </w:p>
        </w:tc>
        <w:tc>
          <w:tcPr>
            <w:tcW w:w="4768" w:type="pct"/>
            <w:gridSpan w:val="5"/>
            <w:shd w:val="clear" w:color="auto" w:fill="FFFFFF"/>
            <w:vAlign w:val="center"/>
            <w:hideMark/>
          </w:tcPr>
          <w:p w14:paraId="3A927003" w14:textId="77777777" w:rsidR="00584D12" w:rsidRPr="0096759C" w:rsidRDefault="00584D12" w:rsidP="00935104">
            <w:pPr>
              <w:spacing w:after="0" w:line="240" w:lineRule="auto"/>
              <w:ind w:firstLine="75"/>
              <w:rPr>
                <w:rFonts w:cs="Times New Roman"/>
                <w:b/>
                <w:bCs/>
                <w:color w:val="000000" w:themeColor="text1"/>
                <w:szCs w:val="28"/>
              </w:rPr>
            </w:pPr>
            <w:r w:rsidRPr="0096759C">
              <w:rPr>
                <w:rFonts w:cs="Times New Roman"/>
                <w:b/>
                <w:bCs/>
                <w:color w:val="000000" w:themeColor="text1"/>
                <w:szCs w:val="28"/>
              </w:rPr>
              <w:t>Định mức giống </w:t>
            </w:r>
          </w:p>
        </w:tc>
      </w:tr>
      <w:tr w:rsidR="00443C42" w:rsidRPr="0096759C" w14:paraId="1FA2772B" w14:textId="77777777" w:rsidTr="00713307">
        <w:trPr>
          <w:trHeight w:val="691"/>
        </w:trPr>
        <w:tc>
          <w:tcPr>
            <w:tcW w:w="232" w:type="pct"/>
            <w:shd w:val="clear" w:color="auto" w:fill="FFFFFF"/>
            <w:vAlign w:val="center"/>
          </w:tcPr>
          <w:p w14:paraId="118CACEC" w14:textId="77777777" w:rsidR="00584D12" w:rsidRPr="0096759C" w:rsidRDefault="00584D12" w:rsidP="00935104">
            <w:pPr>
              <w:spacing w:after="0" w:line="240" w:lineRule="auto"/>
              <w:jc w:val="center"/>
              <w:rPr>
                <w:rFonts w:cs="Times New Roman"/>
                <w:color w:val="000000" w:themeColor="text1"/>
                <w:szCs w:val="28"/>
              </w:rPr>
            </w:pPr>
          </w:p>
        </w:tc>
        <w:tc>
          <w:tcPr>
            <w:tcW w:w="1218" w:type="pct"/>
            <w:shd w:val="clear" w:color="auto" w:fill="FFFFFF"/>
            <w:vAlign w:val="center"/>
          </w:tcPr>
          <w:p w14:paraId="5CD28BC9" w14:textId="77777777" w:rsidR="00584D12" w:rsidRPr="0096759C" w:rsidRDefault="00584D12" w:rsidP="00935104">
            <w:pPr>
              <w:spacing w:after="0" w:line="240" w:lineRule="auto"/>
              <w:ind w:firstLine="75"/>
              <w:rPr>
                <w:rFonts w:cs="Times New Roman"/>
                <w:color w:val="000000" w:themeColor="text1"/>
                <w:szCs w:val="28"/>
              </w:rPr>
            </w:pPr>
            <w:r w:rsidRPr="0096759C">
              <w:rPr>
                <w:rFonts w:cs="Times New Roman"/>
                <w:color w:val="000000" w:themeColor="text1"/>
                <w:szCs w:val="28"/>
              </w:rPr>
              <w:t>Con giống 01 ngày tuổi</w:t>
            </w:r>
          </w:p>
        </w:tc>
        <w:tc>
          <w:tcPr>
            <w:tcW w:w="561" w:type="pct"/>
            <w:shd w:val="clear" w:color="auto" w:fill="FFFFFF"/>
            <w:vAlign w:val="center"/>
          </w:tcPr>
          <w:p w14:paraId="144984C0" w14:textId="569391C4" w:rsidR="00584D12" w:rsidRPr="0096759C" w:rsidRDefault="00DE0773" w:rsidP="00935104">
            <w:pPr>
              <w:spacing w:after="0" w:line="240" w:lineRule="auto"/>
              <w:jc w:val="center"/>
              <w:rPr>
                <w:rFonts w:cs="Times New Roman"/>
                <w:color w:val="000000" w:themeColor="text1"/>
                <w:szCs w:val="28"/>
              </w:rPr>
            </w:pPr>
            <w:r w:rsidRPr="0096759C">
              <w:rPr>
                <w:rFonts w:cs="Times New Roman"/>
                <w:color w:val="000000" w:themeColor="text1"/>
                <w:szCs w:val="28"/>
              </w:rPr>
              <w:t>con</w:t>
            </w:r>
          </w:p>
        </w:tc>
        <w:tc>
          <w:tcPr>
            <w:tcW w:w="287" w:type="pct"/>
            <w:shd w:val="clear" w:color="auto" w:fill="FFFFFF"/>
            <w:vAlign w:val="center"/>
          </w:tcPr>
          <w:p w14:paraId="63766E59" w14:textId="764BE823" w:rsidR="00584D12" w:rsidRPr="0096759C" w:rsidRDefault="00584D12" w:rsidP="00935104">
            <w:pPr>
              <w:spacing w:after="0" w:line="240" w:lineRule="auto"/>
              <w:jc w:val="center"/>
              <w:rPr>
                <w:rFonts w:cs="Times New Roman"/>
                <w:color w:val="000000" w:themeColor="text1"/>
                <w:szCs w:val="28"/>
              </w:rPr>
            </w:pPr>
          </w:p>
        </w:tc>
        <w:tc>
          <w:tcPr>
            <w:tcW w:w="1117" w:type="pct"/>
            <w:shd w:val="clear" w:color="auto" w:fill="FFFFFF"/>
            <w:vAlign w:val="center"/>
          </w:tcPr>
          <w:p w14:paraId="1688DC43" w14:textId="7F7D02D0" w:rsidR="00107946" w:rsidRPr="0096759C" w:rsidRDefault="00107946" w:rsidP="00E069C1">
            <w:pPr>
              <w:spacing w:after="0" w:line="240" w:lineRule="auto"/>
              <w:ind w:left="136" w:right="140"/>
              <w:jc w:val="both"/>
              <w:rPr>
                <w:rFonts w:cs="Times New Roman"/>
                <w:color w:val="000000" w:themeColor="text1"/>
                <w:szCs w:val="28"/>
              </w:rPr>
            </w:pPr>
            <w:r w:rsidRPr="0096759C">
              <w:rPr>
                <w:rFonts w:cs="Times New Roman"/>
                <w:color w:val="000000" w:themeColor="text1"/>
                <w:szCs w:val="28"/>
              </w:rPr>
              <w:t xml:space="preserve">- </w:t>
            </w:r>
            <w:r w:rsidRPr="0096759C">
              <w:rPr>
                <w:rFonts w:cs="Times New Roman"/>
                <w:szCs w:val="28"/>
              </w:rPr>
              <w:t>C</w:t>
            </w:r>
            <w:r w:rsidRPr="0096759C">
              <w:rPr>
                <w:rFonts w:cs="Times New Roman"/>
                <w:color w:val="000000" w:themeColor="text1"/>
                <w:szCs w:val="28"/>
              </w:rPr>
              <w:t>on giống có lý lịch rõ ràng, đã công bố tiêu chuẩn cơ sở theo quy định;</w:t>
            </w:r>
          </w:p>
          <w:p w14:paraId="72DA55C5" w14:textId="6A71DF5C" w:rsidR="00584D12" w:rsidRPr="0096759C" w:rsidRDefault="00107946" w:rsidP="00E069C1">
            <w:pPr>
              <w:spacing w:after="0" w:line="240" w:lineRule="auto"/>
              <w:ind w:left="136" w:right="140"/>
              <w:jc w:val="both"/>
              <w:rPr>
                <w:rFonts w:cs="Times New Roman"/>
                <w:color w:val="000000" w:themeColor="text1"/>
                <w:szCs w:val="28"/>
              </w:rPr>
            </w:pPr>
            <w:r w:rsidRPr="0096759C">
              <w:rPr>
                <w:rFonts w:cs="Times New Roman"/>
                <w:color w:val="000000" w:themeColor="text1"/>
                <w:szCs w:val="28"/>
              </w:rPr>
              <w:t>- Con giống khỏe mạnh, không có dị tật.</w:t>
            </w:r>
          </w:p>
        </w:tc>
        <w:tc>
          <w:tcPr>
            <w:tcW w:w="1585" w:type="pct"/>
            <w:shd w:val="clear" w:color="auto" w:fill="FFFFFF"/>
            <w:vAlign w:val="center"/>
          </w:tcPr>
          <w:p w14:paraId="11A26FAA" w14:textId="32FAD32B" w:rsidR="00584D12" w:rsidRPr="0096759C" w:rsidRDefault="00584D12" w:rsidP="002213B2">
            <w:pPr>
              <w:spacing w:after="0" w:line="240" w:lineRule="auto"/>
              <w:ind w:left="136" w:right="140"/>
              <w:jc w:val="both"/>
              <w:rPr>
                <w:rFonts w:cs="Times New Roman"/>
                <w:color w:val="000000" w:themeColor="text1"/>
                <w:szCs w:val="28"/>
              </w:rPr>
            </w:pPr>
            <w:r w:rsidRPr="0096759C">
              <w:rPr>
                <w:rFonts w:cs="Times New Roman"/>
                <w:color w:val="000000" w:themeColor="text1"/>
                <w:szCs w:val="28"/>
                <w:lang w:val="vi-VN"/>
              </w:rPr>
              <w:t xml:space="preserve">Căn cứ Điều 18, 22, 24, 25 Luật Chăn nuôi </w:t>
            </w:r>
            <w:r w:rsidRPr="0096759C">
              <w:rPr>
                <w:rFonts w:cs="Times New Roman"/>
                <w:color w:val="000000" w:themeColor="text1"/>
                <w:szCs w:val="28"/>
              </w:rPr>
              <w:t>32/2018/QH14</w:t>
            </w:r>
          </w:p>
        </w:tc>
      </w:tr>
      <w:tr w:rsidR="00443C42" w:rsidRPr="0096759C" w14:paraId="5AEAB43C" w14:textId="77777777" w:rsidTr="00713307">
        <w:trPr>
          <w:trHeight w:val="512"/>
        </w:trPr>
        <w:tc>
          <w:tcPr>
            <w:tcW w:w="232" w:type="pct"/>
            <w:shd w:val="clear" w:color="auto" w:fill="FFFFFF"/>
            <w:vAlign w:val="center"/>
          </w:tcPr>
          <w:p w14:paraId="36C27F1E" w14:textId="77777777" w:rsidR="00584D12" w:rsidRPr="0096759C" w:rsidRDefault="00584D12" w:rsidP="00935104">
            <w:pPr>
              <w:spacing w:after="0" w:line="240" w:lineRule="auto"/>
              <w:jc w:val="center"/>
              <w:rPr>
                <w:rFonts w:cs="Times New Roman"/>
                <w:color w:val="000000" w:themeColor="text1"/>
                <w:szCs w:val="28"/>
              </w:rPr>
            </w:pPr>
            <w:r w:rsidRPr="0096759C">
              <w:rPr>
                <w:rFonts w:cs="Times New Roman"/>
                <w:b/>
                <w:bCs/>
                <w:color w:val="000000" w:themeColor="text1"/>
                <w:szCs w:val="28"/>
              </w:rPr>
              <w:t>II</w:t>
            </w:r>
          </w:p>
        </w:tc>
        <w:tc>
          <w:tcPr>
            <w:tcW w:w="4768" w:type="pct"/>
            <w:gridSpan w:val="5"/>
            <w:shd w:val="clear" w:color="auto" w:fill="FFFFFF"/>
            <w:vAlign w:val="center"/>
          </w:tcPr>
          <w:p w14:paraId="5E937B36" w14:textId="77777777" w:rsidR="00584D12" w:rsidRPr="0096759C" w:rsidRDefault="00584D12" w:rsidP="00935104">
            <w:pPr>
              <w:spacing w:after="0" w:line="240" w:lineRule="auto"/>
              <w:ind w:left="75"/>
              <w:rPr>
                <w:rFonts w:cs="Times New Roman"/>
                <w:b/>
                <w:bCs/>
                <w:color w:val="000000" w:themeColor="text1"/>
                <w:szCs w:val="28"/>
              </w:rPr>
            </w:pPr>
            <w:r w:rsidRPr="0096759C">
              <w:rPr>
                <w:rFonts w:cs="Times New Roman"/>
                <w:b/>
                <w:bCs/>
                <w:color w:val="000000" w:themeColor="text1"/>
                <w:szCs w:val="28"/>
              </w:rPr>
              <w:t>Định mức vật tư</w:t>
            </w:r>
          </w:p>
        </w:tc>
      </w:tr>
      <w:tr w:rsidR="00443C42" w:rsidRPr="0096759C" w14:paraId="57715A80" w14:textId="77777777" w:rsidTr="00713307">
        <w:trPr>
          <w:trHeight w:val="421"/>
        </w:trPr>
        <w:tc>
          <w:tcPr>
            <w:tcW w:w="232" w:type="pct"/>
            <w:shd w:val="clear" w:color="auto" w:fill="FFFFFF"/>
            <w:vAlign w:val="center"/>
            <w:hideMark/>
          </w:tcPr>
          <w:p w14:paraId="79115808" w14:textId="77777777" w:rsidR="00584D12" w:rsidRPr="0096759C" w:rsidRDefault="00584D12" w:rsidP="00935104">
            <w:pPr>
              <w:spacing w:after="0" w:line="240" w:lineRule="auto"/>
              <w:jc w:val="center"/>
              <w:rPr>
                <w:rFonts w:cs="Times New Roman"/>
                <w:color w:val="000000" w:themeColor="text1"/>
                <w:szCs w:val="28"/>
              </w:rPr>
            </w:pPr>
            <w:r w:rsidRPr="0096759C">
              <w:rPr>
                <w:rFonts w:cs="Times New Roman"/>
                <w:color w:val="000000" w:themeColor="text1"/>
                <w:szCs w:val="28"/>
              </w:rPr>
              <w:t>1</w:t>
            </w:r>
          </w:p>
        </w:tc>
        <w:tc>
          <w:tcPr>
            <w:tcW w:w="3183" w:type="pct"/>
            <w:gridSpan w:val="4"/>
            <w:shd w:val="clear" w:color="auto" w:fill="FFFFFF"/>
            <w:vAlign w:val="center"/>
            <w:hideMark/>
          </w:tcPr>
          <w:p w14:paraId="296B1CE0" w14:textId="77777777" w:rsidR="00584D12" w:rsidRPr="0096759C" w:rsidRDefault="00584D12" w:rsidP="00935104">
            <w:pPr>
              <w:spacing w:after="0" w:line="240" w:lineRule="auto"/>
              <w:ind w:left="75"/>
              <w:rPr>
                <w:rFonts w:cs="Times New Roman"/>
                <w:color w:val="000000" w:themeColor="text1"/>
                <w:szCs w:val="28"/>
              </w:rPr>
            </w:pPr>
            <w:r w:rsidRPr="0096759C">
              <w:rPr>
                <w:rFonts w:cs="Times New Roman"/>
                <w:color w:val="000000" w:themeColor="text1"/>
                <w:szCs w:val="28"/>
              </w:rPr>
              <w:t>Thức ăn hỗn hợp</w:t>
            </w:r>
          </w:p>
        </w:tc>
        <w:tc>
          <w:tcPr>
            <w:tcW w:w="1585" w:type="pct"/>
            <w:shd w:val="clear" w:color="auto" w:fill="FFFFFF"/>
            <w:vAlign w:val="center"/>
          </w:tcPr>
          <w:p w14:paraId="0D3F7B7E" w14:textId="77777777" w:rsidR="00584D12" w:rsidRPr="0096759C" w:rsidRDefault="00584D12" w:rsidP="00935104">
            <w:pPr>
              <w:spacing w:after="0" w:line="240" w:lineRule="auto"/>
              <w:jc w:val="center"/>
              <w:rPr>
                <w:rFonts w:cs="Times New Roman"/>
                <w:color w:val="000000" w:themeColor="text1"/>
                <w:szCs w:val="28"/>
              </w:rPr>
            </w:pPr>
          </w:p>
        </w:tc>
      </w:tr>
      <w:tr w:rsidR="00443C42" w:rsidRPr="0096759C" w14:paraId="65795508" w14:textId="77777777" w:rsidTr="00713307">
        <w:trPr>
          <w:trHeight w:val="2430"/>
        </w:trPr>
        <w:tc>
          <w:tcPr>
            <w:tcW w:w="232" w:type="pct"/>
            <w:shd w:val="clear" w:color="auto" w:fill="FFFFFF"/>
            <w:vAlign w:val="center"/>
          </w:tcPr>
          <w:p w14:paraId="217AC378" w14:textId="77777777" w:rsidR="00230F8F" w:rsidRPr="0096759C" w:rsidRDefault="00230F8F" w:rsidP="000F0CA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18" w:type="pct"/>
            <w:shd w:val="clear" w:color="auto" w:fill="FFFFFF"/>
            <w:vAlign w:val="center"/>
          </w:tcPr>
          <w:p w14:paraId="7DA9A071" w14:textId="4FB36BCC" w:rsidR="00230F8F" w:rsidRPr="0096759C" w:rsidRDefault="00230F8F" w:rsidP="000F0CA6">
            <w:pPr>
              <w:spacing w:after="0" w:line="240" w:lineRule="auto"/>
              <w:ind w:left="75"/>
              <w:rPr>
                <w:rFonts w:cs="Times New Roman"/>
                <w:color w:val="000000" w:themeColor="text1"/>
                <w:szCs w:val="28"/>
              </w:rPr>
            </w:pPr>
            <w:r w:rsidRPr="0096759C">
              <w:rPr>
                <w:rFonts w:cs="Times New Roman"/>
                <w:color w:val="000000" w:themeColor="text1"/>
                <w:szCs w:val="28"/>
              </w:rPr>
              <w:t>Đối với nuôi vịt thương phẩm</w:t>
            </w:r>
          </w:p>
        </w:tc>
        <w:tc>
          <w:tcPr>
            <w:tcW w:w="561" w:type="pct"/>
            <w:shd w:val="clear" w:color="auto" w:fill="FFFFFF"/>
            <w:vAlign w:val="center"/>
          </w:tcPr>
          <w:p w14:paraId="6F7D04B0" w14:textId="77777777" w:rsidR="00230F8F" w:rsidRPr="0096759C" w:rsidRDefault="00230F8F" w:rsidP="000F0CA6">
            <w:pPr>
              <w:spacing w:after="0" w:line="240" w:lineRule="auto"/>
              <w:jc w:val="center"/>
              <w:rPr>
                <w:rFonts w:cs="Times New Roman"/>
                <w:color w:val="000000" w:themeColor="text1"/>
                <w:szCs w:val="28"/>
              </w:rPr>
            </w:pPr>
            <w:r w:rsidRPr="0096759C">
              <w:rPr>
                <w:rFonts w:cs="Times New Roman"/>
                <w:color w:val="000000" w:themeColor="text1"/>
                <w:szCs w:val="28"/>
              </w:rPr>
              <w:t>Kg/con</w:t>
            </w:r>
          </w:p>
        </w:tc>
        <w:tc>
          <w:tcPr>
            <w:tcW w:w="287" w:type="pct"/>
            <w:shd w:val="clear" w:color="auto" w:fill="FFFFFF"/>
            <w:vAlign w:val="center"/>
          </w:tcPr>
          <w:p w14:paraId="2A29B4AC" w14:textId="261D537E" w:rsidR="00230F8F" w:rsidRPr="0096759C" w:rsidRDefault="00230F8F" w:rsidP="000F0CA6">
            <w:pPr>
              <w:spacing w:after="0" w:line="240" w:lineRule="auto"/>
              <w:jc w:val="center"/>
              <w:rPr>
                <w:rFonts w:cs="Times New Roman"/>
                <w:color w:val="000000" w:themeColor="text1"/>
                <w:szCs w:val="28"/>
              </w:rPr>
            </w:pPr>
            <w:r w:rsidRPr="0096759C">
              <w:rPr>
                <w:rFonts w:cs="Times New Roman"/>
                <w:color w:val="000000" w:themeColor="text1"/>
                <w:szCs w:val="28"/>
              </w:rPr>
              <w:t>9,4</w:t>
            </w:r>
          </w:p>
        </w:tc>
        <w:tc>
          <w:tcPr>
            <w:tcW w:w="1117" w:type="pct"/>
            <w:vMerge w:val="restart"/>
            <w:shd w:val="clear" w:color="auto" w:fill="FFFFFF"/>
            <w:vAlign w:val="center"/>
          </w:tcPr>
          <w:p w14:paraId="1D04F125" w14:textId="54BD1129" w:rsidR="00230F8F" w:rsidRPr="0096759C" w:rsidRDefault="00230F8F" w:rsidP="00E069C1">
            <w:pPr>
              <w:spacing w:after="0" w:line="240" w:lineRule="auto"/>
              <w:jc w:val="both"/>
              <w:rPr>
                <w:rFonts w:cs="Times New Roman"/>
                <w:color w:val="000000" w:themeColor="text1"/>
                <w:szCs w:val="28"/>
              </w:rPr>
            </w:pPr>
            <w:r w:rsidRPr="0096759C">
              <w:rPr>
                <w:color w:val="000000" w:themeColor="text1"/>
                <w:szCs w:val="28"/>
              </w:rPr>
              <w:t>Số lượng, chất lượng thức ăn theo yêu cầu kỹ thuật của dự án, mô hình</w:t>
            </w:r>
          </w:p>
        </w:tc>
        <w:tc>
          <w:tcPr>
            <w:tcW w:w="1585" w:type="pct"/>
            <w:vMerge w:val="restart"/>
            <w:shd w:val="clear" w:color="auto" w:fill="FFFFFF"/>
            <w:vAlign w:val="center"/>
          </w:tcPr>
          <w:p w14:paraId="432BB00F" w14:textId="068C2475" w:rsidR="00230F8F" w:rsidRPr="0096759C" w:rsidRDefault="00FE69B3" w:rsidP="00827D94">
            <w:pPr>
              <w:spacing w:after="0" w:line="240" w:lineRule="auto"/>
              <w:ind w:left="140" w:right="137"/>
              <w:jc w:val="both"/>
              <w:rPr>
                <w:i/>
                <w:iCs/>
                <w:color w:val="000000" w:themeColor="text1"/>
                <w:szCs w:val="28"/>
              </w:rPr>
            </w:pPr>
            <w:r w:rsidRPr="0096759C">
              <w:rPr>
                <w:color w:val="000000" w:themeColor="text1"/>
                <w:szCs w:val="28"/>
              </w:rPr>
              <w:t>1.</w:t>
            </w:r>
            <w:r w:rsidR="00464884" w:rsidRPr="0096759C">
              <w:rPr>
                <w:color w:val="000000" w:themeColor="text1"/>
                <w:szCs w:val="28"/>
              </w:rPr>
              <w:t xml:space="preserve"> </w:t>
            </w:r>
            <w:r w:rsidR="00230F8F" w:rsidRPr="0096759C">
              <w:rPr>
                <w:color w:val="000000" w:themeColor="text1"/>
                <w:szCs w:val="28"/>
              </w:rPr>
              <w:t>Quyết định số 726/QĐ-BNN-KN ngày 24/02/2022 của Bộ trưởng Bộ Nông nghiệp và Phát triển nông thôn về việc ban hành Định mức kinh tế kỹ thuật Khuyến nông Trung ương</w:t>
            </w:r>
            <w:r w:rsidR="005D3750" w:rsidRPr="0096759C">
              <w:rPr>
                <w:color w:val="000000" w:themeColor="text1"/>
                <w:szCs w:val="28"/>
              </w:rPr>
              <w:t xml:space="preserve">: Quy định </w:t>
            </w:r>
            <w:r w:rsidRPr="0096759C">
              <w:rPr>
                <w:color w:val="000000" w:themeColor="text1"/>
                <w:szCs w:val="28"/>
              </w:rPr>
              <w:t xml:space="preserve">định mức </w:t>
            </w:r>
            <w:r w:rsidR="005D3750" w:rsidRPr="0096759C">
              <w:rPr>
                <w:color w:val="000000" w:themeColor="text1"/>
                <w:szCs w:val="28"/>
              </w:rPr>
              <w:t xml:space="preserve">thức ăn </w:t>
            </w:r>
            <w:r w:rsidRPr="0096759C">
              <w:rPr>
                <w:color w:val="000000" w:themeColor="text1"/>
                <w:szCs w:val="28"/>
              </w:rPr>
              <w:t xml:space="preserve">hỗn hợp </w:t>
            </w:r>
            <w:r w:rsidR="005D3750" w:rsidRPr="0096759C">
              <w:rPr>
                <w:color w:val="000000" w:themeColor="text1"/>
                <w:szCs w:val="28"/>
              </w:rPr>
              <w:t>đối với n</w:t>
            </w:r>
            <w:r w:rsidR="00A06616" w:rsidRPr="0096759C">
              <w:rPr>
                <w:color w:val="000000" w:themeColor="text1"/>
                <w:szCs w:val="28"/>
              </w:rPr>
              <w:t xml:space="preserve">uôi vịt </w:t>
            </w:r>
            <w:r w:rsidR="00230F8F" w:rsidRPr="0096759C">
              <w:rPr>
                <w:color w:val="000000" w:themeColor="text1"/>
                <w:szCs w:val="28"/>
              </w:rPr>
              <w:t>thương phẩm</w:t>
            </w:r>
            <w:r w:rsidRPr="0096759C">
              <w:rPr>
                <w:color w:val="000000" w:themeColor="text1"/>
                <w:szCs w:val="28"/>
              </w:rPr>
              <w:t xml:space="preserve"> 9,4 kg/con</w:t>
            </w:r>
            <w:r w:rsidR="00A06616" w:rsidRPr="0096759C">
              <w:rPr>
                <w:i/>
                <w:iCs/>
                <w:color w:val="000000" w:themeColor="text1"/>
                <w:szCs w:val="28"/>
              </w:rPr>
              <w:t xml:space="preserve"> (S</w:t>
            </w:r>
            <w:r w:rsidR="00230F8F" w:rsidRPr="0096759C">
              <w:rPr>
                <w:i/>
                <w:iCs/>
                <w:color w:val="000000" w:themeColor="text1"/>
                <w:szCs w:val="28"/>
              </w:rPr>
              <w:t>ố thứ tự 2 mục C phần 3</w:t>
            </w:r>
            <w:r w:rsidR="007D5FB6" w:rsidRPr="0096759C">
              <w:rPr>
                <w:i/>
                <w:iCs/>
                <w:color w:val="000000" w:themeColor="text1"/>
                <w:szCs w:val="28"/>
              </w:rPr>
              <w:t xml:space="preserve"> Phụ lục II</w:t>
            </w:r>
            <w:r w:rsidR="00A06616" w:rsidRPr="0096759C">
              <w:rPr>
                <w:i/>
                <w:iCs/>
                <w:color w:val="000000" w:themeColor="text1"/>
                <w:szCs w:val="28"/>
              </w:rPr>
              <w:t>)</w:t>
            </w:r>
            <w:r w:rsidR="00230F8F" w:rsidRPr="0096759C">
              <w:rPr>
                <w:i/>
                <w:iCs/>
                <w:color w:val="000000" w:themeColor="text1"/>
                <w:szCs w:val="28"/>
              </w:rPr>
              <w:t xml:space="preserve">; </w:t>
            </w:r>
            <w:r w:rsidR="00A06616" w:rsidRPr="0096759C">
              <w:rPr>
                <w:color w:val="000000" w:themeColor="text1"/>
                <w:szCs w:val="28"/>
              </w:rPr>
              <w:t>nuôi v</w:t>
            </w:r>
            <w:r w:rsidR="00230F8F" w:rsidRPr="0096759C">
              <w:rPr>
                <w:color w:val="000000" w:themeColor="text1"/>
                <w:szCs w:val="28"/>
              </w:rPr>
              <w:t>ịt sinh sản</w:t>
            </w:r>
            <w:r w:rsidRPr="0096759C">
              <w:rPr>
                <w:color w:val="000000" w:themeColor="text1"/>
                <w:szCs w:val="28"/>
              </w:rPr>
              <w:t xml:space="preserve"> 30 kg/con</w:t>
            </w:r>
            <w:r w:rsidR="00230F8F" w:rsidRPr="0096759C">
              <w:rPr>
                <w:i/>
                <w:iCs/>
                <w:color w:val="000000" w:themeColor="text1"/>
                <w:szCs w:val="28"/>
              </w:rPr>
              <w:t xml:space="preserve"> </w:t>
            </w:r>
            <w:r w:rsidR="00A06616" w:rsidRPr="0096759C">
              <w:rPr>
                <w:i/>
                <w:iCs/>
                <w:color w:val="000000" w:themeColor="text1"/>
                <w:szCs w:val="28"/>
              </w:rPr>
              <w:t>(S</w:t>
            </w:r>
            <w:r w:rsidR="00230F8F" w:rsidRPr="0096759C">
              <w:rPr>
                <w:i/>
                <w:iCs/>
                <w:color w:val="000000" w:themeColor="text1"/>
                <w:szCs w:val="28"/>
              </w:rPr>
              <w:t>ố thứ tự 2 mục C phần 4 Phụ lục II);</w:t>
            </w:r>
          </w:p>
          <w:p w14:paraId="61A3D6EE" w14:textId="73E3663E" w:rsidR="00107946" w:rsidRPr="0096759C" w:rsidRDefault="00FE69B3" w:rsidP="00FD4A19">
            <w:pPr>
              <w:spacing w:after="0" w:line="240" w:lineRule="auto"/>
              <w:ind w:left="140" w:right="137"/>
              <w:jc w:val="both"/>
              <w:rPr>
                <w:color w:val="000000" w:themeColor="text1"/>
                <w:szCs w:val="28"/>
              </w:rPr>
            </w:pPr>
            <w:r w:rsidRPr="0096759C">
              <w:rPr>
                <w:rFonts w:cs="Times New Roman"/>
                <w:color w:val="000000" w:themeColor="text1"/>
                <w:szCs w:val="28"/>
              </w:rPr>
              <w:t>2.</w:t>
            </w:r>
            <w:r w:rsidR="008C0321" w:rsidRPr="0096759C">
              <w:rPr>
                <w:rFonts w:cs="Times New Roman"/>
                <w:color w:val="000000" w:themeColor="text1"/>
                <w:szCs w:val="28"/>
              </w:rPr>
              <w:t xml:space="preserve"> </w:t>
            </w:r>
            <w:r w:rsidRPr="0096759C">
              <w:rPr>
                <w:color w:val="000000" w:themeColor="text1"/>
                <w:szCs w:val="28"/>
              </w:rPr>
              <w:t xml:space="preserve">Tham khảo Quyết định ban hành định mức kinh tế - kỹ thuật đối với </w:t>
            </w:r>
            <w:r w:rsidR="00751B25" w:rsidRPr="0096759C">
              <w:rPr>
                <w:color w:val="000000" w:themeColor="text1"/>
                <w:szCs w:val="28"/>
              </w:rPr>
              <w:t>nuôi vịt thương phẩm, nuôi vịt sinh sản</w:t>
            </w:r>
            <w:r w:rsidRPr="0096759C">
              <w:rPr>
                <w:color w:val="000000" w:themeColor="text1"/>
                <w:szCs w:val="28"/>
              </w:rPr>
              <w:t xml:space="preserve"> của tỉnh Cao Bằng </w:t>
            </w:r>
            <w:r w:rsidRPr="0096759C">
              <w:rPr>
                <w:i/>
                <w:iCs/>
                <w:color w:val="000000" w:themeColor="text1"/>
                <w:szCs w:val="28"/>
              </w:rPr>
              <w:t>(QĐ số 267/QĐ-UBND ngày 16/3/2023)</w:t>
            </w:r>
            <w:r w:rsidRPr="0096759C">
              <w:rPr>
                <w:color w:val="000000" w:themeColor="text1"/>
                <w:szCs w:val="28"/>
              </w:rPr>
              <w:t xml:space="preserve">, Quảng Ngãi </w:t>
            </w:r>
            <w:r w:rsidRPr="0096759C">
              <w:rPr>
                <w:i/>
                <w:iCs/>
                <w:color w:val="000000" w:themeColor="text1"/>
                <w:szCs w:val="28"/>
              </w:rPr>
              <w:t xml:space="preserve">(QĐ số </w:t>
            </w:r>
            <w:r w:rsidRPr="0096759C">
              <w:rPr>
                <w:i/>
                <w:iCs/>
                <w:color w:val="000000" w:themeColor="text1"/>
                <w:szCs w:val="28"/>
              </w:rPr>
              <w:lastRenderedPageBreak/>
              <w:t>1433/QĐ-UBND ngày 28/9/2023)</w:t>
            </w:r>
            <w:r w:rsidRPr="0096759C">
              <w:rPr>
                <w:color w:val="000000" w:themeColor="text1"/>
                <w:szCs w:val="28"/>
              </w:rPr>
              <w:t xml:space="preserve">; Ninh Bình </w:t>
            </w:r>
            <w:r w:rsidRPr="0096759C">
              <w:rPr>
                <w:i/>
                <w:iCs/>
                <w:color w:val="000000" w:themeColor="text1"/>
                <w:szCs w:val="28"/>
              </w:rPr>
              <w:t>(QĐ số 30/2024/QĐ-UBND ngày 01/4/2024)</w:t>
            </w:r>
            <w:r w:rsidRPr="0096759C">
              <w:rPr>
                <w:color w:val="000000" w:themeColor="text1"/>
                <w:szCs w:val="28"/>
              </w:rPr>
              <w:t xml:space="preserve">; Tuyên Quang </w:t>
            </w:r>
            <w:r w:rsidRPr="0096759C">
              <w:rPr>
                <w:i/>
                <w:iCs/>
                <w:color w:val="000000" w:themeColor="text1"/>
                <w:szCs w:val="28"/>
              </w:rPr>
              <w:t>(QĐ số 94/2025/QĐ-UBND ngày 17/10/2025)</w:t>
            </w:r>
            <w:r w:rsidRPr="0096759C">
              <w:rPr>
                <w:rFonts w:cs="Times New Roman"/>
                <w:color w:val="000000" w:themeColor="text1"/>
                <w:szCs w:val="28"/>
              </w:rPr>
              <w:t xml:space="preserve">: Quy định định mức </w:t>
            </w:r>
            <w:r w:rsidR="00BF66A8" w:rsidRPr="0096759C">
              <w:rPr>
                <w:rFonts w:cs="Times New Roman"/>
                <w:color w:val="000000" w:themeColor="text1"/>
                <w:szCs w:val="28"/>
              </w:rPr>
              <w:t>thức ăn</w:t>
            </w:r>
            <w:r w:rsidR="008C0321" w:rsidRPr="0096759C">
              <w:rPr>
                <w:rFonts w:cs="Times New Roman"/>
                <w:color w:val="000000" w:themeColor="text1"/>
                <w:szCs w:val="28"/>
              </w:rPr>
              <w:t xml:space="preserve"> </w:t>
            </w:r>
            <w:r w:rsidR="00A7191D" w:rsidRPr="0096759C">
              <w:rPr>
                <w:rFonts w:cs="Times New Roman"/>
                <w:color w:val="000000" w:themeColor="text1"/>
                <w:szCs w:val="28"/>
              </w:rPr>
              <w:t xml:space="preserve">hỗn hợp </w:t>
            </w:r>
            <w:r w:rsidR="008C0321" w:rsidRPr="0096759C">
              <w:rPr>
                <w:rFonts w:cs="Times New Roman"/>
                <w:color w:val="000000" w:themeColor="text1"/>
                <w:szCs w:val="28"/>
              </w:rPr>
              <w:t xml:space="preserve">đối với nuôi </w:t>
            </w:r>
            <w:r w:rsidR="00BF66A8" w:rsidRPr="0096759C">
              <w:rPr>
                <w:rFonts w:cs="Times New Roman"/>
                <w:color w:val="000000" w:themeColor="text1"/>
                <w:szCs w:val="28"/>
              </w:rPr>
              <w:t>vịt</w:t>
            </w:r>
            <w:r w:rsidR="008C0321" w:rsidRPr="0096759C">
              <w:rPr>
                <w:rFonts w:cs="Times New Roman"/>
                <w:color w:val="000000" w:themeColor="text1"/>
                <w:szCs w:val="28"/>
              </w:rPr>
              <w:t xml:space="preserve"> thương phẩm</w:t>
            </w:r>
            <w:r w:rsidR="00A7191D" w:rsidRPr="0096759C">
              <w:rPr>
                <w:rFonts w:cs="Times New Roman"/>
                <w:color w:val="000000" w:themeColor="text1"/>
                <w:szCs w:val="28"/>
              </w:rPr>
              <w:t xml:space="preserve"> </w:t>
            </w:r>
            <w:r w:rsidR="00A7191D" w:rsidRPr="0096759C">
              <w:rPr>
                <w:color w:val="000000" w:themeColor="text1"/>
                <w:szCs w:val="28"/>
              </w:rPr>
              <w:t>9,4 kg/con</w:t>
            </w:r>
            <w:r w:rsidR="008C0321" w:rsidRPr="0096759C">
              <w:rPr>
                <w:rFonts w:cs="Times New Roman"/>
                <w:color w:val="000000" w:themeColor="text1"/>
                <w:szCs w:val="28"/>
              </w:rPr>
              <w:t xml:space="preserve">; đối với nuôi </w:t>
            </w:r>
            <w:r w:rsidR="00BF66A8" w:rsidRPr="0096759C">
              <w:rPr>
                <w:rFonts w:cs="Times New Roman"/>
                <w:color w:val="000000" w:themeColor="text1"/>
                <w:szCs w:val="28"/>
              </w:rPr>
              <w:t>vịt</w:t>
            </w:r>
            <w:r w:rsidR="008C0321" w:rsidRPr="0096759C">
              <w:rPr>
                <w:rFonts w:cs="Times New Roman"/>
                <w:color w:val="000000" w:themeColor="text1"/>
                <w:szCs w:val="28"/>
              </w:rPr>
              <w:t xml:space="preserve"> sinh sản </w:t>
            </w:r>
            <w:r w:rsidR="00A7191D" w:rsidRPr="0096759C">
              <w:rPr>
                <w:color w:val="000000" w:themeColor="text1"/>
                <w:szCs w:val="28"/>
              </w:rPr>
              <w:t>30 kg/con.</w:t>
            </w:r>
          </w:p>
        </w:tc>
      </w:tr>
      <w:tr w:rsidR="00443C42" w:rsidRPr="0096759C" w14:paraId="67C816DD" w14:textId="77777777" w:rsidTr="00713307">
        <w:tc>
          <w:tcPr>
            <w:tcW w:w="232" w:type="pct"/>
            <w:shd w:val="clear" w:color="auto" w:fill="FFFFFF"/>
            <w:vAlign w:val="center"/>
          </w:tcPr>
          <w:p w14:paraId="7ABFF54F" w14:textId="77777777" w:rsidR="00230F8F" w:rsidRPr="0096759C" w:rsidRDefault="00230F8F" w:rsidP="000F0CA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18" w:type="pct"/>
            <w:shd w:val="clear" w:color="auto" w:fill="FFFFFF"/>
            <w:vAlign w:val="center"/>
          </w:tcPr>
          <w:p w14:paraId="3132DCFF" w14:textId="242F5B2F" w:rsidR="00230F8F" w:rsidRPr="0096759C" w:rsidRDefault="00230F8F" w:rsidP="000F0CA6">
            <w:pPr>
              <w:spacing w:after="0" w:line="240" w:lineRule="auto"/>
              <w:ind w:left="75"/>
              <w:rPr>
                <w:rFonts w:cs="Times New Roman"/>
                <w:color w:val="000000" w:themeColor="text1"/>
                <w:szCs w:val="28"/>
              </w:rPr>
            </w:pPr>
            <w:r w:rsidRPr="0096759C">
              <w:rPr>
                <w:color w:val="000000" w:themeColor="text1"/>
                <w:szCs w:val="28"/>
              </w:rPr>
              <w:t>Đối với nuôi vịt sinh sản</w:t>
            </w:r>
          </w:p>
        </w:tc>
        <w:tc>
          <w:tcPr>
            <w:tcW w:w="561" w:type="pct"/>
            <w:shd w:val="clear" w:color="auto" w:fill="FFFFFF"/>
            <w:vAlign w:val="center"/>
          </w:tcPr>
          <w:p w14:paraId="075501E0" w14:textId="77777777" w:rsidR="00230F8F" w:rsidRPr="0096759C" w:rsidRDefault="00230F8F" w:rsidP="000F0CA6">
            <w:pPr>
              <w:spacing w:after="0" w:line="240" w:lineRule="auto"/>
              <w:jc w:val="center"/>
              <w:rPr>
                <w:rFonts w:cs="Times New Roman"/>
                <w:color w:val="000000" w:themeColor="text1"/>
                <w:szCs w:val="28"/>
              </w:rPr>
            </w:pPr>
            <w:r w:rsidRPr="0096759C">
              <w:rPr>
                <w:rFonts w:cs="Times New Roman"/>
                <w:color w:val="000000" w:themeColor="text1"/>
                <w:szCs w:val="28"/>
              </w:rPr>
              <w:t>Kg/con</w:t>
            </w:r>
          </w:p>
        </w:tc>
        <w:tc>
          <w:tcPr>
            <w:tcW w:w="287" w:type="pct"/>
            <w:shd w:val="clear" w:color="auto" w:fill="FFFFFF"/>
            <w:vAlign w:val="center"/>
          </w:tcPr>
          <w:p w14:paraId="63359CAE" w14:textId="6EE21BBC" w:rsidR="00230F8F" w:rsidRPr="0096759C" w:rsidRDefault="007D4FEC" w:rsidP="000F0CA6">
            <w:pPr>
              <w:spacing w:after="0" w:line="240" w:lineRule="auto"/>
              <w:jc w:val="center"/>
              <w:rPr>
                <w:rFonts w:cs="Times New Roman"/>
                <w:color w:val="000000" w:themeColor="text1"/>
                <w:szCs w:val="28"/>
              </w:rPr>
            </w:pPr>
            <w:r w:rsidRPr="0096759C">
              <w:rPr>
                <w:rFonts w:cs="Times New Roman"/>
                <w:color w:val="000000" w:themeColor="text1"/>
                <w:szCs w:val="28"/>
              </w:rPr>
              <w:t>30</w:t>
            </w:r>
          </w:p>
        </w:tc>
        <w:tc>
          <w:tcPr>
            <w:tcW w:w="1117" w:type="pct"/>
            <w:vMerge/>
            <w:shd w:val="clear" w:color="auto" w:fill="FFFFFF"/>
            <w:vAlign w:val="center"/>
          </w:tcPr>
          <w:p w14:paraId="1AC8A2CB" w14:textId="6A7DD643" w:rsidR="00230F8F" w:rsidRPr="0096759C" w:rsidRDefault="00230F8F" w:rsidP="000F0CA6">
            <w:pPr>
              <w:pStyle w:val="BodyText3"/>
              <w:spacing w:after="0"/>
              <w:jc w:val="both"/>
              <w:rPr>
                <w:color w:val="000000" w:themeColor="text1"/>
                <w:spacing w:val="-6"/>
                <w:sz w:val="28"/>
                <w:szCs w:val="28"/>
              </w:rPr>
            </w:pPr>
          </w:p>
        </w:tc>
        <w:tc>
          <w:tcPr>
            <w:tcW w:w="1585" w:type="pct"/>
            <w:vMerge/>
            <w:shd w:val="clear" w:color="auto" w:fill="FFFFFF"/>
            <w:vAlign w:val="center"/>
          </w:tcPr>
          <w:p w14:paraId="1E1A0896" w14:textId="77777777" w:rsidR="00230F8F" w:rsidRPr="0096759C" w:rsidRDefault="00230F8F" w:rsidP="000F0CA6">
            <w:pPr>
              <w:pStyle w:val="BodyText3"/>
              <w:spacing w:after="0"/>
              <w:ind w:left="140" w:right="137"/>
              <w:jc w:val="both"/>
              <w:rPr>
                <w:rFonts w:eastAsia="Times New Roman"/>
                <w:color w:val="000000" w:themeColor="text1"/>
                <w:sz w:val="28"/>
                <w:szCs w:val="28"/>
              </w:rPr>
            </w:pPr>
          </w:p>
        </w:tc>
      </w:tr>
      <w:tr w:rsidR="00443C42" w:rsidRPr="0096759C" w14:paraId="068362F7" w14:textId="77777777" w:rsidTr="00713307">
        <w:tc>
          <w:tcPr>
            <w:tcW w:w="232" w:type="pct"/>
            <w:shd w:val="clear" w:color="auto" w:fill="FFFFFF"/>
            <w:vAlign w:val="center"/>
            <w:hideMark/>
          </w:tcPr>
          <w:p w14:paraId="7A13AB40" w14:textId="77777777" w:rsidR="000F0CA6" w:rsidRPr="0096759C" w:rsidRDefault="000F0CA6" w:rsidP="000F0CA6">
            <w:pPr>
              <w:spacing w:after="0" w:line="240" w:lineRule="auto"/>
              <w:jc w:val="center"/>
              <w:rPr>
                <w:rFonts w:cs="Times New Roman"/>
                <w:color w:val="000000" w:themeColor="text1"/>
                <w:szCs w:val="28"/>
              </w:rPr>
            </w:pPr>
            <w:r w:rsidRPr="0096759C">
              <w:rPr>
                <w:rFonts w:cs="Times New Roman"/>
                <w:color w:val="000000" w:themeColor="text1"/>
                <w:szCs w:val="28"/>
              </w:rPr>
              <w:lastRenderedPageBreak/>
              <w:t>2</w:t>
            </w:r>
          </w:p>
        </w:tc>
        <w:tc>
          <w:tcPr>
            <w:tcW w:w="1218" w:type="pct"/>
            <w:shd w:val="clear" w:color="auto" w:fill="FFFFFF"/>
            <w:vAlign w:val="center"/>
            <w:hideMark/>
          </w:tcPr>
          <w:p w14:paraId="5F9DAE95" w14:textId="77777777" w:rsidR="000F0CA6" w:rsidRPr="0096759C" w:rsidRDefault="000F0CA6" w:rsidP="000F0CA6">
            <w:pPr>
              <w:spacing w:after="0" w:line="240" w:lineRule="auto"/>
              <w:ind w:left="75"/>
              <w:rPr>
                <w:rFonts w:cs="Times New Roman"/>
                <w:color w:val="000000" w:themeColor="text1"/>
                <w:szCs w:val="28"/>
              </w:rPr>
            </w:pPr>
            <w:r w:rsidRPr="0096759C">
              <w:rPr>
                <w:rFonts w:cs="Times New Roman"/>
                <w:color w:val="000000" w:themeColor="text1"/>
                <w:szCs w:val="28"/>
              </w:rPr>
              <w:t>Vắc xin</w:t>
            </w:r>
          </w:p>
        </w:tc>
        <w:tc>
          <w:tcPr>
            <w:tcW w:w="561" w:type="pct"/>
            <w:shd w:val="clear" w:color="auto" w:fill="FFFFFF"/>
            <w:vAlign w:val="center"/>
          </w:tcPr>
          <w:p w14:paraId="3F3F7F8B" w14:textId="77777777" w:rsidR="000F0CA6" w:rsidRPr="0096759C" w:rsidRDefault="000F0CA6" w:rsidP="000F0CA6">
            <w:pPr>
              <w:spacing w:after="0" w:line="240" w:lineRule="auto"/>
              <w:jc w:val="center"/>
              <w:rPr>
                <w:rFonts w:cs="Times New Roman"/>
                <w:color w:val="000000" w:themeColor="text1"/>
                <w:szCs w:val="28"/>
              </w:rPr>
            </w:pPr>
          </w:p>
        </w:tc>
        <w:tc>
          <w:tcPr>
            <w:tcW w:w="287" w:type="pct"/>
            <w:shd w:val="clear" w:color="auto" w:fill="FFFFFF"/>
            <w:vAlign w:val="center"/>
          </w:tcPr>
          <w:p w14:paraId="020CC32E" w14:textId="77777777" w:rsidR="000F0CA6" w:rsidRPr="0096759C" w:rsidRDefault="000F0CA6" w:rsidP="000F0CA6">
            <w:pPr>
              <w:spacing w:after="0" w:line="240" w:lineRule="auto"/>
              <w:jc w:val="center"/>
              <w:rPr>
                <w:rFonts w:cs="Times New Roman"/>
                <w:color w:val="000000" w:themeColor="text1"/>
                <w:szCs w:val="28"/>
              </w:rPr>
            </w:pPr>
          </w:p>
        </w:tc>
        <w:tc>
          <w:tcPr>
            <w:tcW w:w="1117" w:type="pct"/>
            <w:shd w:val="clear" w:color="auto" w:fill="FFFFFF"/>
            <w:vAlign w:val="center"/>
          </w:tcPr>
          <w:p w14:paraId="3EA85A5B" w14:textId="77777777" w:rsidR="000F0CA6" w:rsidRPr="0096759C" w:rsidRDefault="000F0CA6" w:rsidP="000F0CA6">
            <w:pPr>
              <w:spacing w:after="0" w:line="240" w:lineRule="auto"/>
              <w:jc w:val="center"/>
              <w:rPr>
                <w:rFonts w:cs="Times New Roman"/>
                <w:color w:val="000000" w:themeColor="text1"/>
                <w:szCs w:val="28"/>
              </w:rPr>
            </w:pPr>
          </w:p>
        </w:tc>
        <w:tc>
          <w:tcPr>
            <w:tcW w:w="1585" w:type="pct"/>
            <w:shd w:val="clear" w:color="auto" w:fill="FFFFFF"/>
            <w:vAlign w:val="center"/>
          </w:tcPr>
          <w:p w14:paraId="5B9F3A10" w14:textId="1CDDF699" w:rsidR="000F0CA6" w:rsidRPr="0096759C" w:rsidRDefault="000F0CA6" w:rsidP="000F0CA6">
            <w:pPr>
              <w:spacing w:after="0" w:line="240" w:lineRule="auto"/>
              <w:ind w:left="140" w:right="137"/>
              <w:jc w:val="both"/>
              <w:rPr>
                <w:rFonts w:cs="Times New Roman"/>
                <w:color w:val="000000" w:themeColor="text1"/>
                <w:szCs w:val="28"/>
              </w:rPr>
            </w:pPr>
            <w:r w:rsidRPr="0096759C">
              <w:rPr>
                <w:rFonts w:cs="Times New Roman"/>
                <w:color w:val="000000" w:themeColor="text1"/>
                <w:szCs w:val="28"/>
              </w:rPr>
              <w:t>Thực hiện tiêm phòng theo hướng dẫn sử dụng của nhà sản xuất</w:t>
            </w:r>
            <w:r w:rsidR="008B0D25">
              <w:rPr>
                <w:rFonts w:cs="Times New Roman"/>
                <w:color w:val="000000" w:themeColor="text1"/>
                <w:szCs w:val="28"/>
              </w:rPr>
              <w:t>.</w:t>
            </w:r>
          </w:p>
        </w:tc>
      </w:tr>
      <w:tr w:rsidR="00443C42" w:rsidRPr="0096759C" w14:paraId="36905237" w14:textId="77777777" w:rsidTr="00443C42">
        <w:trPr>
          <w:trHeight w:val="2773"/>
        </w:trPr>
        <w:tc>
          <w:tcPr>
            <w:tcW w:w="232" w:type="pct"/>
            <w:shd w:val="clear" w:color="auto" w:fill="FFFFFF"/>
            <w:vAlign w:val="center"/>
          </w:tcPr>
          <w:p w14:paraId="79784776" w14:textId="77777777" w:rsidR="00A55C50" w:rsidRPr="0096759C" w:rsidRDefault="00A55C50" w:rsidP="00A55C50">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18" w:type="pct"/>
            <w:shd w:val="clear" w:color="auto" w:fill="FFFFFF"/>
            <w:vAlign w:val="center"/>
          </w:tcPr>
          <w:p w14:paraId="165A80BE" w14:textId="7E84B3C8" w:rsidR="00A55C50" w:rsidRPr="0096759C" w:rsidRDefault="00A55C50" w:rsidP="00A55C50">
            <w:pPr>
              <w:spacing w:after="0" w:line="240" w:lineRule="auto"/>
              <w:ind w:left="75"/>
              <w:rPr>
                <w:rFonts w:cs="Times New Roman"/>
                <w:color w:val="000000" w:themeColor="text1"/>
                <w:szCs w:val="28"/>
              </w:rPr>
            </w:pPr>
            <w:r w:rsidRPr="0096759C">
              <w:rPr>
                <w:rFonts w:cs="Times New Roman"/>
                <w:color w:val="000000" w:themeColor="text1"/>
                <w:szCs w:val="28"/>
              </w:rPr>
              <w:t>Đối với nuôi vịt thương phẩm</w:t>
            </w:r>
          </w:p>
        </w:tc>
        <w:tc>
          <w:tcPr>
            <w:tcW w:w="561" w:type="pct"/>
            <w:shd w:val="clear" w:color="auto" w:fill="FFFFFF"/>
            <w:vAlign w:val="center"/>
          </w:tcPr>
          <w:p w14:paraId="2909AAB4" w14:textId="77777777" w:rsidR="00A55C50" w:rsidRPr="0096759C" w:rsidRDefault="00A55C50" w:rsidP="00A55C50">
            <w:pPr>
              <w:spacing w:after="0" w:line="240" w:lineRule="auto"/>
              <w:jc w:val="center"/>
              <w:rPr>
                <w:rFonts w:cs="Times New Roman"/>
                <w:color w:val="000000" w:themeColor="text1"/>
                <w:szCs w:val="28"/>
              </w:rPr>
            </w:pPr>
            <w:r w:rsidRPr="0096759C">
              <w:rPr>
                <w:rFonts w:cs="Times New Roman"/>
                <w:color w:val="000000" w:themeColor="text1"/>
                <w:szCs w:val="28"/>
              </w:rPr>
              <w:t>Liều/con/năm</w:t>
            </w:r>
          </w:p>
        </w:tc>
        <w:tc>
          <w:tcPr>
            <w:tcW w:w="287" w:type="pct"/>
            <w:shd w:val="clear" w:color="auto" w:fill="FFFFFF"/>
            <w:vAlign w:val="center"/>
          </w:tcPr>
          <w:p w14:paraId="72E67F46" w14:textId="15AE96ED" w:rsidR="00A55C50" w:rsidRPr="0096759C" w:rsidRDefault="00A55C50" w:rsidP="00A55C50">
            <w:pPr>
              <w:spacing w:after="0" w:line="240" w:lineRule="auto"/>
              <w:jc w:val="center"/>
              <w:rPr>
                <w:rFonts w:cs="Times New Roman"/>
                <w:color w:val="000000" w:themeColor="text1"/>
                <w:szCs w:val="28"/>
              </w:rPr>
            </w:pPr>
            <w:r w:rsidRPr="0096759C">
              <w:rPr>
                <w:color w:val="000000" w:themeColor="text1"/>
                <w:szCs w:val="28"/>
              </w:rPr>
              <w:t>04</w:t>
            </w:r>
          </w:p>
        </w:tc>
        <w:tc>
          <w:tcPr>
            <w:tcW w:w="1117" w:type="pct"/>
            <w:shd w:val="clear" w:color="auto" w:fill="FFFFFF"/>
            <w:vAlign w:val="center"/>
          </w:tcPr>
          <w:p w14:paraId="0FAD9000" w14:textId="06CE24E0" w:rsidR="00A55C50" w:rsidRPr="0096759C" w:rsidRDefault="00A55C50" w:rsidP="0099545B">
            <w:pPr>
              <w:spacing w:after="0" w:line="240" w:lineRule="auto"/>
              <w:ind w:left="131" w:right="136"/>
              <w:jc w:val="both"/>
              <w:rPr>
                <w:rFonts w:cs="Times New Roman"/>
                <w:color w:val="000000" w:themeColor="text1"/>
                <w:szCs w:val="28"/>
              </w:rPr>
            </w:pPr>
            <w:r w:rsidRPr="0096759C">
              <w:rPr>
                <w:color w:val="000000" w:themeColor="text1"/>
                <w:szCs w:val="28"/>
              </w:rPr>
              <w:t xml:space="preserve">(2) Dịch tả; (1) Viêm gan (1) </w:t>
            </w:r>
            <w:r w:rsidR="00443C42" w:rsidRPr="0096759C">
              <w:rPr>
                <w:color w:val="000000" w:themeColor="text1"/>
                <w:szCs w:val="28"/>
              </w:rPr>
              <w:t>C</w:t>
            </w:r>
            <w:r w:rsidRPr="0096759C">
              <w:rPr>
                <w:color w:val="000000" w:themeColor="text1"/>
                <w:szCs w:val="28"/>
              </w:rPr>
              <w:t>úm GC</w:t>
            </w:r>
          </w:p>
        </w:tc>
        <w:tc>
          <w:tcPr>
            <w:tcW w:w="1585" w:type="pct"/>
            <w:vMerge w:val="restart"/>
            <w:shd w:val="clear" w:color="auto" w:fill="FFFFFF"/>
            <w:vAlign w:val="center"/>
          </w:tcPr>
          <w:p w14:paraId="5C3C1256" w14:textId="59B97CF8" w:rsidR="00A55C50" w:rsidRPr="0096759C" w:rsidRDefault="00A7191D" w:rsidP="00720FB3">
            <w:pPr>
              <w:spacing w:after="0" w:line="240" w:lineRule="auto"/>
              <w:ind w:left="140" w:right="137"/>
              <w:jc w:val="both"/>
              <w:rPr>
                <w:color w:val="000000" w:themeColor="text1"/>
                <w:szCs w:val="28"/>
              </w:rPr>
            </w:pPr>
            <w:r w:rsidRPr="0096759C">
              <w:rPr>
                <w:color w:val="000000" w:themeColor="text1"/>
                <w:szCs w:val="28"/>
              </w:rPr>
              <w:t>1.</w:t>
            </w:r>
            <w:r w:rsidR="00464884" w:rsidRPr="0096759C">
              <w:rPr>
                <w:color w:val="000000" w:themeColor="text1"/>
                <w:szCs w:val="28"/>
              </w:rPr>
              <w:t xml:space="preserve"> </w:t>
            </w:r>
            <w:r w:rsidR="00A55C50" w:rsidRPr="0096759C">
              <w:rPr>
                <w:color w:val="000000" w:themeColor="text1"/>
                <w:szCs w:val="28"/>
              </w:rPr>
              <w:t>Quyết định số 726/QĐ-BNN-KN ngày 24/02/2022 của Bộ trưởng Bộ Nông nghiệp và Phát triển nông thôn về việc ban hành Định mức kinh tế kỹ thuật Khuyến nông Trung ương</w:t>
            </w:r>
            <w:r w:rsidR="00720FB3" w:rsidRPr="0096759C">
              <w:rPr>
                <w:color w:val="000000" w:themeColor="text1"/>
                <w:szCs w:val="28"/>
              </w:rPr>
              <w:t>: Quy định vắc xin đối với nuôi vịt thương phẩm</w:t>
            </w:r>
            <w:r w:rsidR="00720FB3" w:rsidRPr="0096759C">
              <w:rPr>
                <w:i/>
                <w:iCs/>
                <w:color w:val="000000" w:themeColor="text1"/>
                <w:szCs w:val="28"/>
              </w:rPr>
              <w:t xml:space="preserve"> </w:t>
            </w:r>
            <w:r w:rsidR="00751B25" w:rsidRPr="0096759C">
              <w:rPr>
                <w:rFonts w:cs="Times New Roman"/>
                <w:bCs/>
                <w:color w:val="000000" w:themeColor="text1"/>
                <w:szCs w:val="28"/>
              </w:rPr>
              <w:t>04 liều/con/năm</w:t>
            </w:r>
            <w:r w:rsidR="00751B25" w:rsidRPr="0096759C">
              <w:rPr>
                <w:i/>
                <w:iCs/>
                <w:color w:val="000000" w:themeColor="text1"/>
                <w:szCs w:val="28"/>
              </w:rPr>
              <w:t xml:space="preserve"> </w:t>
            </w:r>
            <w:r w:rsidR="00720FB3" w:rsidRPr="0096759C">
              <w:rPr>
                <w:i/>
                <w:iCs/>
                <w:color w:val="000000" w:themeColor="text1"/>
                <w:szCs w:val="28"/>
              </w:rPr>
              <w:t>(Số thứ tự 3 mục C phần 3</w:t>
            </w:r>
            <w:r w:rsidR="00827D94" w:rsidRPr="0096759C">
              <w:rPr>
                <w:i/>
                <w:iCs/>
                <w:color w:val="000000" w:themeColor="text1"/>
                <w:szCs w:val="28"/>
              </w:rPr>
              <w:t xml:space="preserve"> Phụ lục II</w:t>
            </w:r>
            <w:r w:rsidR="00720FB3" w:rsidRPr="0096759C">
              <w:rPr>
                <w:i/>
                <w:iCs/>
                <w:color w:val="000000" w:themeColor="text1"/>
                <w:szCs w:val="28"/>
              </w:rPr>
              <w:t xml:space="preserve">); </w:t>
            </w:r>
            <w:r w:rsidR="00720FB3" w:rsidRPr="0096759C">
              <w:rPr>
                <w:color w:val="000000" w:themeColor="text1"/>
                <w:szCs w:val="28"/>
              </w:rPr>
              <w:t>nuôi vịt sinh sản</w:t>
            </w:r>
            <w:r w:rsidR="00720FB3" w:rsidRPr="0096759C">
              <w:rPr>
                <w:i/>
                <w:iCs/>
                <w:color w:val="000000" w:themeColor="text1"/>
                <w:szCs w:val="28"/>
              </w:rPr>
              <w:t xml:space="preserve"> </w:t>
            </w:r>
            <w:r w:rsidR="00751B25" w:rsidRPr="0096759C">
              <w:rPr>
                <w:rFonts w:cs="Times New Roman"/>
                <w:bCs/>
                <w:color w:val="000000" w:themeColor="text1"/>
                <w:szCs w:val="28"/>
              </w:rPr>
              <w:t>11 liều/con/năm</w:t>
            </w:r>
            <w:r w:rsidR="00751B25" w:rsidRPr="0096759C">
              <w:rPr>
                <w:i/>
                <w:iCs/>
                <w:color w:val="000000" w:themeColor="text1"/>
                <w:szCs w:val="28"/>
              </w:rPr>
              <w:t xml:space="preserve"> </w:t>
            </w:r>
            <w:r w:rsidR="00720FB3" w:rsidRPr="0096759C">
              <w:rPr>
                <w:i/>
                <w:iCs/>
                <w:color w:val="000000" w:themeColor="text1"/>
                <w:szCs w:val="28"/>
              </w:rPr>
              <w:t>(Số thứ tự 3 mục C phần 4 Phụ lục II);</w:t>
            </w:r>
          </w:p>
          <w:p w14:paraId="107A1550" w14:textId="395BFD3C" w:rsidR="00107946" w:rsidRPr="0096759C" w:rsidRDefault="00A7191D" w:rsidP="00FD4A19">
            <w:pPr>
              <w:spacing w:after="0" w:line="240" w:lineRule="auto"/>
              <w:ind w:left="140" w:right="137"/>
              <w:jc w:val="both"/>
              <w:rPr>
                <w:rFonts w:cs="Times New Roman"/>
                <w:bCs/>
                <w:color w:val="000000" w:themeColor="text1"/>
                <w:szCs w:val="28"/>
              </w:rPr>
            </w:pPr>
            <w:r w:rsidRPr="0096759C">
              <w:rPr>
                <w:rFonts w:cs="Times New Roman"/>
                <w:color w:val="000000" w:themeColor="text1"/>
                <w:szCs w:val="28"/>
              </w:rPr>
              <w:t xml:space="preserve">2. </w:t>
            </w:r>
            <w:r w:rsidRPr="0096759C">
              <w:rPr>
                <w:color w:val="000000" w:themeColor="text1"/>
                <w:szCs w:val="28"/>
              </w:rPr>
              <w:t xml:space="preserve">Tham khảo Quyết định ban hành định mức kinh tế - kỹ thuật đối với </w:t>
            </w:r>
            <w:r w:rsidR="00751B25" w:rsidRPr="0096759C">
              <w:rPr>
                <w:color w:val="000000" w:themeColor="text1"/>
                <w:szCs w:val="28"/>
              </w:rPr>
              <w:t>nuôi vịt thương phẩm, nuôi vịt sinh sản</w:t>
            </w:r>
            <w:r w:rsidRPr="0096759C">
              <w:rPr>
                <w:color w:val="000000" w:themeColor="text1"/>
                <w:szCs w:val="28"/>
              </w:rPr>
              <w:t xml:space="preserve"> của tỉnh Cao Bằng </w:t>
            </w:r>
            <w:r w:rsidRPr="0096759C">
              <w:rPr>
                <w:i/>
                <w:iCs/>
                <w:color w:val="000000" w:themeColor="text1"/>
                <w:szCs w:val="28"/>
              </w:rPr>
              <w:t>(QĐ số 267/QĐ-UBND ngày 16/3/2023)</w:t>
            </w:r>
            <w:r w:rsidRPr="0096759C">
              <w:rPr>
                <w:color w:val="000000" w:themeColor="text1"/>
                <w:szCs w:val="28"/>
              </w:rPr>
              <w:t xml:space="preserve">, Quảng Ngãi </w:t>
            </w:r>
            <w:r w:rsidRPr="0096759C">
              <w:rPr>
                <w:i/>
                <w:iCs/>
                <w:color w:val="000000" w:themeColor="text1"/>
                <w:szCs w:val="28"/>
              </w:rPr>
              <w:t>(QĐ số 1433/QĐ-UBND ngày 28/9/2023)</w:t>
            </w:r>
            <w:r w:rsidRPr="0096759C">
              <w:rPr>
                <w:color w:val="000000" w:themeColor="text1"/>
                <w:szCs w:val="28"/>
              </w:rPr>
              <w:t xml:space="preserve">; Ninh Bình </w:t>
            </w:r>
            <w:r w:rsidRPr="0096759C">
              <w:rPr>
                <w:i/>
                <w:iCs/>
                <w:color w:val="000000" w:themeColor="text1"/>
                <w:szCs w:val="28"/>
              </w:rPr>
              <w:t>(QĐ số 30/2024/QĐ-UBND ngày 01/4/2024)</w:t>
            </w:r>
            <w:r w:rsidRPr="0096759C">
              <w:rPr>
                <w:color w:val="000000" w:themeColor="text1"/>
                <w:szCs w:val="28"/>
              </w:rPr>
              <w:t xml:space="preserve">; Tuyên Quang </w:t>
            </w:r>
            <w:r w:rsidRPr="0096759C">
              <w:rPr>
                <w:i/>
                <w:iCs/>
                <w:color w:val="000000" w:themeColor="text1"/>
                <w:szCs w:val="28"/>
              </w:rPr>
              <w:t xml:space="preserve">(QĐ số </w:t>
            </w:r>
            <w:r w:rsidRPr="0096759C">
              <w:rPr>
                <w:i/>
                <w:iCs/>
                <w:color w:val="000000" w:themeColor="text1"/>
                <w:szCs w:val="28"/>
              </w:rPr>
              <w:lastRenderedPageBreak/>
              <w:t>94/2025/QĐ-UBND ngày 17/10/2025)</w:t>
            </w:r>
            <w:r w:rsidRPr="0096759C">
              <w:rPr>
                <w:rFonts w:cs="Times New Roman"/>
                <w:color w:val="000000" w:themeColor="text1"/>
                <w:szCs w:val="28"/>
              </w:rPr>
              <w:t>: Quy định định mức</w:t>
            </w:r>
            <w:r w:rsidRPr="0096759C">
              <w:rPr>
                <w:rFonts w:cs="Times New Roman"/>
                <w:bCs/>
                <w:color w:val="000000" w:themeColor="text1"/>
                <w:szCs w:val="28"/>
              </w:rPr>
              <w:t xml:space="preserve"> </w:t>
            </w:r>
            <w:r w:rsidR="0087608F" w:rsidRPr="0096759C">
              <w:rPr>
                <w:rFonts w:cs="Times New Roman"/>
                <w:bCs/>
                <w:color w:val="000000" w:themeColor="text1"/>
                <w:szCs w:val="28"/>
              </w:rPr>
              <w:t>vắc xin tiêm phòng đối với nuôi vịt thương phẩm</w:t>
            </w:r>
            <w:r w:rsidR="00751B25" w:rsidRPr="0096759C">
              <w:rPr>
                <w:rFonts w:cs="Times New Roman"/>
                <w:bCs/>
                <w:color w:val="000000" w:themeColor="text1"/>
                <w:szCs w:val="28"/>
              </w:rPr>
              <w:t xml:space="preserve"> 04 liều/con/năm</w:t>
            </w:r>
            <w:r w:rsidR="0087608F" w:rsidRPr="0096759C">
              <w:rPr>
                <w:rFonts w:cs="Times New Roman"/>
                <w:bCs/>
                <w:color w:val="000000" w:themeColor="text1"/>
                <w:szCs w:val="28"/>
              </w:rPr>
              <w:t xml:space="preserve">; đối với nuôi vịt sinh sản </w:t>
            </w:r>
            <w:r w:rsidR="00751B25" w:rsidRPr="0096759C">
              <w:rPr>
                <w:rFonts w:cs="Times New Roman"/>
                <w:bCs/>
                <w:color w:val="000000" w:themeColor="text1"/>
                <w:szCs w:val="28"/>
              </w:rPr>
              <w:t>11 liều/con/năm.</w:t>
            </w:r>
          </w:p>
        </w:tc>
      </w:tr>
      <w:tr w:rsidR="00443C42" w:rsidRPr="0096759C" w14:paraId="5F7D8808" w14:textId="77777777" w:rsidTr="00713307">
        <w:tc>
          <w:tcPr>
            <w:tcW w:w="232" w:type="pct"/>
            <w:shd w:val="clear" w:color="auto" w:fill="FFFFFF"/>
            <w:vAlign w:val="center"/>
          </w:tcPr>
          <w:p w14:paraId="59AECBA4" w14:textId="77777777" w:rsidR="00A55C50" w:rsidRPr="0096759C" w:rsidRDefault="00A55C50" w:rsidP="00A55C50">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18" w:type="pct"/>
            <w:shd w:val="clear" w:color="auto" w:fill="FFFFFF"/>
            <w:vAlign w:val="center"/>
          </w:tcPr>
          <w:p w14:paraId="21C72D3E" w14:textId="502BC93A" w:rsidR="00A55C50" w:rsidRPr="0096759C" w:rsidRDefault="00A55C50" w:rsidP="00A55C50">
            <w:pPr>
              <w:spacing w:after="0" w:line="240" w:lineRule="auto"/>
              <w:ind w:left="75"/>
              <w:rPr>
                <w:rFonts w:cs="Times New Roman"/>
                <w:color w:val="000000" w:themeColor="text1"/>
                <w:szCs w:val="28"/>
              </w:rPr>
            </w:pPr>
            <w:r w:rsidRPr="0096759C">
              <w:rPr>
                <w:rFonts w:cs="Times New Roman"/>
                <w:color w:val="000000" w:themeColor="text1"/>
                <w:szCs w:val="28"/>
              </w:rPr>
              <w:t>Đối với nuôi vịt sinh sản</w:t>
            </w:r>
          </w:p>
        </w:tc>
        <w:tc>
          <w:tcPr>
            <w:tcW w:w="561" w:type="pct"/>
            <w:shd w:val="clear" w:color="auto" w:fill="FFFFFF"/>
            <w:vAlign w:val="center"/>
          </w:tcPr>
          <w:p w14:paraId="711F751E" w14:textId="77777777" w:rsidR="00A55C50" w:rsidRPr="0096759C" w:rsidRDefault="00A55C50" w:rsidP="00A55C50">
            <w:pPr>
              <w:spacing w:after="0" w:line="240" w:lineRule="auto"/>
              <w:jc w:val="center"/>
              <w:rPr>
                <w:rFonts w:cs="Times New Roman"/>
                <w:color w:val="000000" w:themeColor="text1"/>
                <w:szCs w:val="28"/>
              </w:rPr>
            </w:pPr>
            <w:r w:rsidRPr="0096759C">
              <w:rPr>
                <w:rFonts w:cs="Times New Roman"/>
                <w:color w:val="000000" w:themeColor="text1"/>
                <w:szCs w:val="28"/>
              </w:rPr>
              <w:t>Liều/con/năm</w:t>
            </w:r>
          </w:p>
        </w:tc>
        <w:tc>
          <w:tcPr>
            <w:tcW w:w="287" w:type="pct"/>
            <w:shd w:val="clear" w:color="auto" w:fill="FFFFFF"/>
            <w:vAlign w:val="center"/>
          </w:tcPr>
          <w:p w14:paraId="5EDCF8AE" w14:textId="444E13C6" w:rsidR="00A55C50" w:rsidRPr="0096759C" w:rsidRDefault="00A55C50" w:rsidP="00A55C50">
            <w:pPr>
              <w:spacing w:after="0" w:line="240" w:lineRule="auto"/>
              <w:jc w:val="center"/>
              <w:rPr>
                <w:rFonts w:cs="Times New Roman"/>
                <w:color w:val="000000" w:themeColor="text1"/>
                <w:szCs w:val="28"/>
              </w:rPr>
            </w:pPr>
            <w:r w:rsidRPr="0096759C">
              <w:rPr>
                <w:color w:val="000000" w:themeColor="text1"/>
                <w:szCs w:val="28"/>
              </w:rPr>
              <w:t>11</w:t>
            </w:r>
          </w:p>
        </w:tc>
        <w:tc>
          <w:tcPr>
            <w:tcW w:w="1117" w:type="pct"/>
            <w:shd w:val="clear" w:color="auto" w:fill="FFFFFF"/>
            <w:vAlign w:val="center"/>
          </w:tcPr>
          <w:p w14:paraId="5E3D23EB" w14:textId="66B85FEC" w:rsidR="00A55C50" w:rsidRPr="0096759C" w:rsidRDefault="00A55C50" w:rsidP="00E069C1">
            <w:pPr>
              <w:spacing w:after="0" w:line="240" w:lineRule="auto"/>
              <w:jc w:val="both"/>
              <w:rPr>
                <w:rFonts w:cs="Times New Roman"/>
                <w:color w:val="000000" w:themeColor="text1"/>
                <w:szCs w:val="28"/>
              </w:rPr>
            </w:pPr>
            <w:r w:rsidRPr="0096759C">
              <w:rPr>
                <w:color w:val="000000" w:themeColor="text1"/>
                <w:szCs w:val="28"/>
              </w:rPr>
              <w:t>(3) Viêm gan vịt, (3) Dịch tả vịt, (3) Cúm GC, (2) Tụ huyết trùng</w:t>
            </w:r>
          </w:p>
        </w:tc>
        <w:tc>
          <w:tcPr>
            <w:tcW w:w="1585" w:type="pct"/>
            <w:vMerge/>
            <w:shd w:val="clear" w:color="auto" w:fill="FFFFFF"/>
            <w:vAlign w:val="center"/>
          </w:tcPr>
          <w:p w14:paraId="6A97E01C" w14:textId="07DAEAD9" w:rsidR="00A55C50" w:rsidRPr="0096759C" w:rsidRDefault="00A55C50" w:rsidP="00A55C50">
            <w:pPr>
              <w:spacing w:after="0" w:line="240" w:lineRule="auto"/>
              <w:ind w:left="140" w:right="137"/>
              <w:jc w:val="both"/>
              <w:rPr>
                <w:rFonts w:cs="Times New Roman"/>
                <w:bCs/>
                <w:color w:val="000000" w:themeColor="text1"/>
                <w:szCs w:val="28"/>
              </w:rPr>
            </w:pPr>
          </w:p>
        </w:tc>
      </w:tr>
      <w:tr w:rsidR="00443C42" w:rsidRPr="0096759C" w14:paraId="0F966F44" w14:textId="77777777" w:rsidTr="00713307">
        <w:trPr>
          <w:trHeight w:val="636"/>
        </w:trPr>
        <w:tc>
          <w:tcPr>
            <w:tcW w:w="232" w:type="pct"/>
            <w:shd w:val="clear" w:color="auto" w:fill="FFFFFF"/>
            <w:vAlign w:val="center"/>
            <w:hideMark/>
          </w:tcPr>
          <w:p w14:paraId="6DD89064" w14:textId="77777777" w:rsidR="000F0CA6" w:rsidRPr="0096759C" w:rsidRDefault="000F0CA6" w:rsidP="000F0CA6">
            <w:pPr>
              <w:spacing w:after="0" w:line="240" w:lineRule="auto"/>
              <w:jc w:val="center"/>
              <w:rPr>
                <w:rFonts w:cs="Times New Roman"/>
                <w:color w:val="000000" w:themeColor="text1"/>
                <w:szCs w:val="28"/>
              </w:rPr>
            </w:pPr>
            <w:r w:rsidRPr="0096759C">
              <w:rPr>
                <w:rFonts w:cs="Times New Roman"/>
                <w:color w:val="000000" w:themeColor="text1"/>
                <w:szCs w:val="28"/>
              </w:rPr>
              <w:lastRenderedPageBreak/>
              <w:t>3</w:t>
            </w:r>
          </w:p>
        </w:tc>
        <w:tc>
          <w:tcPr>
            <w:tcW w:w="1218" w:type="pct"/>
            <w:shd w:val="clear" w:color="auto" w:fill="FFFFFF"/>
            <w:vAlign w:val="center"/>
            <w:hideMark/>
          </w:tcPr>
          <w:p w14:paraId="28284557" w14:textId="77777777" w:rsidR="000F0CA6" w:rsidRPr="0096759C" w:rsidRDefault="000F0CA6" w:rsidP="000F0CA6">
            <w:pPr>
              <w:spacing w:after="0" w:line="240" w:lineRule="auto"/>
              <w:ind w:left="75"/>
              <w:rPr>
                <w:rFonts w:cs="Times New Roman"/>
                <w:color w:val="000000" w:themeColor="text1"/>
                <w:szCs w:val="28"/>
              </w:rPr>
            </w:pPr>
            <w:r w:rsidRPr="0096759C">
              <w:rPr>
                <w:rFonts w:cs="Times New Roman"/>
                <w:color w:val="000000" w:themeColor="text1"/>
                <w:szCs w:val="28"/>
              </w:rPr>
              <w:t>Hóa chất khử trùng</w:t>
            </w:r>
          </w:p>
        </w:tc>
        <w:tc>
          <w:tcPr>
            <w:tcW w:w="561" w:type="pct"/>
            <w:shd w:val="clear" w:color="auto" w:fill="FFFFFF"/>
            <w:vAlign w:val="center"/>
            <w:hideMark/>
          </w:tcPr>
          <w:p w14:paraId="2BF8DB92" w14:textId="77777777" w:rsidR="000F0CA6" w:rsidRPr="0096759C" w:rsidRDefault="000F0CA6" w:rsidP="000F0CA6">
            <w:pPr>
              <w:spacing w:after="0" w:line="240" w:lineRule="auto"/>
              <w:jc w:val="center"/>
              <w:rPr>
                <w:rFonts w:cs="Times New Roman"/>
                <w:color w:val="000000" w:themeColor="text1"/>
                <w:szCs w:val="28"/>
              </w:rPr>
            </w:pPr>
          </w:p>
        </w:tc>
        <w:tc>
          <w:tcPr>
            <w:tcW w:w="287" w:type="pct"/>
            <w:shd w:val="clear" w:color="auto" w:fill="FFFFFF"/>
            <w:vAlign w:val="center"/>
            <w:hideMark/>
          </w:tcPr>
          <w:p w14:paraId="050C3607" w14:textId="77777777" w:rsidR="000F0CA6" w:rsidRPr="0096759C" w:rsidRDefault="000F0CA6" w:rsidP="000F0CA6">
            <w:pPr>
              <w:spacing w:after="0" w:line="240" w:lineRule="auto"/>
              <w:jc w:val="center"/>
              <w:rPr>
                <w:rFonts w:cs="Times New Roman"/>
                <w:color w:val="000000" w:themeColor="text1"/>
                <w:szCs w:val="28"/>
              </w:rPr>
            </w:pPr>
          </w:p>
        </w:tc>
        <w:tc>
          <w:tcPr>
            <w:tcW w:w="1117" w:type="pct"/>
            <w:shd w:val="clear" w:color="auto" w:fill="FFFFFF"/>
            <w:vAlign w:val="center"/>
          </w:tcPr>
          <w:p w14:paraId="408150AF" w14:textId="77777777" w:rsidR="000F0CA6" w:rsidRPr="0096759C" w:rsidRDefault="000F0CA6" w:rsidP="000F0CA6">
            <w:pPr>
              <w:spacing w:after="0" w:line="240" w:lineRule="auto"/>
              <w:ind w:left="136" w:right="134"/>
              <w:jc w:val="center"/>
              <w:rPr>
                <w:rFonts w:cs="Times New Roman"/>
                <w:color w:val="000000" w:themeColor="text1"/>
                <w:szCs w:val="28"/>
              </w:rPr>
            </w:pPr>
          </w:p>
        </w:tc>
        <w:tc>
          <w:tcPr>
            <w:tcW w:w="1585" w:type="pct"/>
            <w:shd w:val="clear" w:color="auto" w:fill="FFFFFF"/>
            <w:vAlign w:val="center"/>
          </w:tcPr>
          <w:p w14:paraId="3C010E82" w14:textId="77777777" w:rsidR="000F0CA6" w:rsidRPr="0096759C" w:rsidRDefault="000F0CA6" w:rsidP="000F0CA6">
            <w:pPr>
              <w:spacing w:after="0" w:line="240" w:lineRule="auto"/>
              <w:ind w:left="140" w:right="137"/>
              <w:jc w:val="both"/>
              <w:rPr>
                <w:rFonts w:cs="Times New Roman"/>
                <w:color w:val="000000" w:themeColor="text1"/>
                <w:szCs w:val="28"/>
              </w:rPr>
            </w:pPr>
          </w:p>
        </w:tc>
      </w:tr>
      <w:tr w:rsidR="00443C42" w:rsidRPr="0096759C" w14:paraId="27857263" w14:textId="77777777" w:rsidTr="00FD4A19">
        <w:trPr>
          <w:trHeight w:val="2849"/>
        </w:trPr>
        <w:tc>
          <w:tcPr>
            <w:tcW w:w="232" w:type="pct"/>
            <w:shd w:val="clear" w:color="auto" w:fill="FFFFFF"/>
            <w:vAlign w:val="center"/>
          </w:tcPr>
          <w:p w14:paraId="1937359C" w14:textId="77777777" w:rsidR="00CD7500" w:rsidRPr="0096759C" w:rsidRDefault="00CD7500" w:rsidP="00CD7500">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18" w:type="pct"/>
            <w:shd w:val="clear" w:color="auto" w:fill="FFFFFF"/>
            <w:vAlign w:val="center"/>
          </w:tcPr>
          <w:p w14:paraId="76105418" w14:textId="64175CAE" w:rsidR="00CD7500" w:rsidRPr="0096759C" w:rsidRDefault="00CD7500" w:rsidP="00CD7500">
            <w:pPr>
              <w:spacing w:after="0" w:line="240" w:lineRule="auto"/>
              <w:ind w:left="75"/>
              <w:rPr>
                <w:rFonts w:cs="Times New Roman"/>
                <w:color w:val="000000" w:themeColor="text1"/>
                <w:szCs w:val="28"/>
              </w:rPr>
            </w:pPr>
            <w:r w:rsidRPr="0096759C">
              <w:rPr>
                <w:rFonts w:cs="Times New Roman"/>
                <w:color w:val="000000" w:themeColor="text1"/>
                <w:szCs w:val="28"/>
              </w:rPr>
              <w:t>Đối với nuôi vịt thương phẩm</w:t>
            </w:r>
          </w:p>
        </w:tc>
        <w:tc>
          <w:tcPr>
            <w:tcW w:w="561" w:type="pct"/>
            <w:shd w:val="clear" w:color="auto" w:fill="FFFFFF"/>
            <w:vAlign w:val="center"/>
          </w:tcPr>
          <w:p w14:paraId="6B772649" w14:textId="77777777" w:rsidR="00CD7500" w:rsidRPr="0096759C" w:rsidRDefault="00CD7500" w:rsidP="00CD7500">
            <w:pPr>
              <w:spacing w:after="0" w:line="240" w:lineRule="auto"/>
              <w:jc w:val="center"/>
              <w:rPr>
                <w:rFonts w:cs="Times New Roman"/>
                <w:color w:val="000000" w:themeColor="text1"/>
                <w:szCs w:val="28"/>
              </w:rPr>
            </w:pPr>
            <w:r w:rsidRPr="0096759C">
              <w:rPr>
                <w:rFonts w:cs="Times New Roman"/>
                <w:color w:val="000000" w:themeColor="text1"/>
                <w:szCs w:val="28"/>
              </w:rPr>
              <w:t>Lít/con/năm</w:t>
            </w:r>
          </w:p>
        </w:tc>
        <w:tc>
          <w:tcPr>
            <w:tcW w:w="287" w:type="pct"/>
            <w:shd w:val="clear" w:color="auto" w:fill="FFFFFF"/>
            <w:vAlign w:val="center"/>
          </w:tcPr>
          <w:p w14:paraId="5504AB3D" w14:textId="77777777" w:rsidR="00CD7500" w:rsidRPr="0096759C" w:rsidRDefault="00CD7500" w:rsidP="00CD7500">
            <w:pPr>
              <w:spacing w:after="0" w:line="240" w:lineRule="auto"/>
              <w:jc w:val="center"/>
              <w:rPr>
                <w:rFonts w:cs="Times New Roman"/>
                <w:color w:val="000000" w:themeColor="text1"/>
                <w:szCs w:val="28"/>
              </w:rPr>
            </w:pPr>
            <w:r w:rsidRPr="0096759C">
              <w:rPr>
                <w:rFonts w:cs="Times New Roman"/>
                <w:color w:val="000000" w:themeColor="text1"/>
                <w:szCs w:val="28"/>
              </w:rPr>
              <w:t>0,5</w:t>
            </w:r>
          </w:p>
        </w:tc>
        <w:tc>
          <w:tcPr>
            <w:tcW w:w="1117" w:type="pct"/>
            <w:shd w:val="clear" w:color="auto" w:fill="FFFFFF"/>
            <w:vAlign w:val="center"/>
          </w:tcPr>
          <w:p w14:paraId="2F2A3294" w14:textId="77777777" w:rsidR="00CD7500" w:rsidRPr="0096759C" w:rsidRDefault="00CD7500" w:rsidP="00E069C1">
            <w:pPr>
              <w:spacing w:after="0" w:line="240" w:lineRule="auto"/>
              <w:ind w:left="136" w:right="134"/>
              <w:jc w:val="both"/>
              <w:rPr>
                <w:rFonts w:cs="Times New Roman"/>
                <w:color w:val="000000" w:themeColor="text1"/>
                <w:szCs w:val="28"/>
              </w:rPr>
            </w:pPr>
            <w:r w:rsidRPr="0096759C">
              <w:rPr>
                <w:rFonts w:cs="Times New Roman"/>
                <w:color w:val="000000" w:themeColor="text1"/>
                <w:szCs w:val="28"/>
              </w:rPr>
              <w:t>Dung dịch pha loãng theo quy định</w:t>
            </w:r>
          </w:p>
        </w:tc>
        <w:tc>
          <w:tcPr>
            <w:tcW w:w="1585" w:type="pct"/>
            <w:vMerge w:val="restart"/>
          </w:tcPr>
          <w:p w14:paraId="21DE3DD7" w14:textId="01E22945" w:rsidR="00E625B0" w:rsidRPr="0096759C" w:rsidRDefault="00751B25" w:rsidP="00CD7500">
            <w:pPr>
              <w:spacing w:after="0" w:line="240" w:lineRule="auto"/>
              <w:ind w:left="140" w:right="137"/>
              <w:jc w:val="both"/>
              <w:rPr>
                <w:color w:val="000000" w:themeColor="text1"/>
                <w:szCs w:val="28"/>
              </w:rPr>
            </w:pPr>
            <w:r w:rsidRPr="0096759C">
              <w:rPr>
                <w:color w:val="000000" w:themeColor="text1"/>
                <w:szCs w:val="28"/>
              </w:rPr>
              <w:t>1.</w:t>
            </w:r>
            <w:r w:rsidR="00021590" w:rsidRPr="0096759C">
              <w:rPr>
                <w:color w:val="000000" w:themeColor="text1"/>
                <w:szCs w:val="28"/>
              </w:rPr>
              <w:t xml:space="preserve"> </w:t>
            </w:r>
            <w:r w:rsidR="00CD7500" w:rsidRPr="0096759C">
              <w:rPr>
                <w:color w:val="000000" w:themeColor="text1"/>
                <w:szCs w:val="28"/>
              </w:rPr>
              <w:t>Quyết định số 726/QĐ-BNN-KN ngày 24/02/2022 của Bộ trưởng Bộ Nông nghiệp và Phát triển nông thôn về việc ban hành Định mức kinh tế kỹ thuật Khuyến nông Trung ương</w:t>
            </w:r>
            <w:r w:rsidR="00E625B0" w:rsidRPr="0096759C">
              <w:rPr>
                <w:color w:val="000000" w:themeColor="text1"/>
                <w:szCs w:val="28"/>
              </w:rPr>
              <w:t xml:space="preserve">: Quy định </w:t>
            </w:r>
            <w:r w:rsidRPr="0096759C">
              <w:rPr>
                <w:color w:val="000000" w:themeColor="text1"/>
                <w:szCs w:val="28"/>
              </w:rPr>
              <w:t xml:space="preserve">đinh mức </w:t>
            </w:r>
            <w:r w:rsidR="00E625B0" w:rsidRPr="0096759C">
              <w:rPr>
                <w:color w:val="000000" w:themeColor="text1"/>
                <w:szCs w:val="28"/>
              </w:rPr>
              <w:t>hóa chất khử trùng đối với nuôi vịt thương phẩm</w:t>
            </w:r>
            <w:r w:rsidRPr="0096759C">
              <w:rPr>
                <w:color w:val="000000" w:themeColor="text1"/>
                <w:szCs w:val="28"/>
              </w:rPr>
              <w:t xml:space="preserve"> 0,5</w:t>
            </w:r>
            <w:r w:rsidR="006A74A8" w:rsidRPr="0096759C">
              <w:rPr>
                <w:color w:val="000000" w:themeColor="text1"/>
                <w:szCs w:val="28"/>
              </w:rPr>
              <w:t xml:space="preserve"> lít/con/năm</w:t>
            </w:r>
            <w:r w:rsidR="00E625B0" w:rsidRPr="0096759C">
              <w:rPr>
                <w:i/>
                <w:iCs/>
                <w:color w:val="000000" w:themeColor="text1"/>
                <w:szCs w:val="28"/>
              </w:rPr>
              <w:t xml:space="preserve"> (Số thứ tự 4 mục C phần 3</w:t>
            </w:r>
            <w:r w:rsidR="00827D94" w:rsidRPr="0096759C">
              <w:rPr>
                <w:i/>
                <w:iCs/>
                <w:color w:val="000000" w:themeColor="text1"/>
                <w:szCs w:val="28"/>
              </w:rPr>
              <w:t xml:space="preserve"> Phụ lục II</w:t>
            </w:r>
            <w:r w:rsidR="00E625B0" w:rsidRPr="0096759C">
              <w:rPr>
                <w:i/>
                <w:iCs/>
                <w:color w:val="000000" w:themeColor="text1"/>
                <w:szCs w:val="28"/>
              </w:rPr>
              <w:t xml:space="preserve">); </w:t>
            </w:r>
            <w:r w:rsidR="00E625B0" w:rsidRPr="0096759C">
              <w:rPr>
                <w:color w:val="000000" w:themeColor="text1"/>
                <w:szCs w:val="28"/>
              </w:rPr>
              <w:t>nuôi vịt sinh sản</w:t>
            </w:r>
            <w:r w:rsidR="00E625B0" w:rsidRPr="0096759C">
              <w:rPr>
                <w:i/>
                <w:iCs/>
                <w:color w:val="000000" w:themeColor="text1"/>
                <w:szCs w:val="28"/>
              </w:rPr>
              <w:t xml:space="preserve"> </w:t>
            </w:r>
            <w:r w:rsidR="006A74A8" w:rsidRPr="0096759C">
              <w:rPr>
                <w:color w:val="000000" w:themeColor="text1"/>
                <w:szCs w:val="28"/>
              </w:rPr>
              <w:t>2,5 lít/con/năm</w:t>
            </w:r>
            <w:r w:rsidR="006A74A8" w:rsidRPr="0096759C">
              <w:rPr>
                <w:i/>
                <w:iCs/>
                <w:color w:val="000000" w:themeColor="text1"/>
                <w:szCs w:val="28"/>
              </w:rPr>
              <w:t xml:space="preserve"> </w:t>
            </w:r>
            <w:r w:rsidR="00E625B0" w:rsidRPr="0096759C">
              <w:rPr>
                <w:i/>
                <w:iCs/>
                <w:color w:val="000000" w:themeColor="text1"/>
                <w:szCs w:val="28"/>
              </w:rPr>
              <w:t>(Số thứ tự 4 mục C phần 4 Phụ lục II);</w:t>
            </w:r>
          </w:p>
          <w:p w14:paraId="00E3356E" w14:textId="695FF706" w:rsidR="00E32723" w:rsidRPr="0096759C" w:rsidRDefault="006A74A8" w:rsidP="00E625B0">
            <w:pPr>
              <w:spacing w:after="0" w:line="240" w:lineRule="auto"/>
              <w:ind w:left="140" w:right="137"/>
              <w:jc w:val="both"/>
              <w:rPr>
                <w:rFonts w:cs="Times New Roman"/>
                <w:color w:val="000000" w:themeColor="text1"/>
                <w:szCs w:val="28"/>
              </w:rPr>
            </w:pPr>
            <w:r w:rsidRPr="0096759C">
              <w:rPr>
                <w:rFonts w:cs="Times New Roman"/>
                <w:color w:val="000000" w:themeColor="text1"/>
                <w:szCs w:val="28"/>
              </w:rPr>
              <w:t xml:space="preserve">2. </w:t>
            </w:r>
            <w:r w:rsidRPr="0096759C">
              <w:rPr>
                <w:color w:val="000000" w:themeColor="text1"/>
                <w:szCs w:val="28"/>
              </w:rPr>
              <w:t xml:space="preserve">Tham khảo Quyết định ban hành định mức kinh tế - kỹ thuật đối với nuôi vịt thương phẩm, nuôi vịt sinh sản của tỉnh Cao Bằng </w:t>
            </w:r>
            <w:r w:rsidRPr="0096759C">
              <w:rPr>
                <w:i/>
                <w:iCs/>
                <w:color w:val="000000" w:themeColor="text1"/>
                <w:szCs w:val="28"/>
              </w:rPr>
              <w:t>(QĐ số 267/QĐ-UBND ngày 16/3/2023)</w:t>
            </w:r>
            <w:r w:rsidRPr="0096759C">
              <w:rPr>
                <w:color w:val="000000" w:themeColor="text1"/>
                <w:szCs w:val="28"/>
              </w:rPr>
              <w:t xml:space="preserve">, Quảng Ngãi </w:t>
            </w:r>
            <w:r w:rsidRPr="0096759C">
              <w:rPr>
                <w:i/>
                <w:iCs/>
                <w:color w:val="000000" w:themeColor="text1"/>
                <w:szCs w:val="28"/>
              </w:rPr>
              <w:t>(QĐ số 1433/QĐ-UBND ngày 28/9/2023)</w:t>
            </w:r>
            <w:r w:rsidRPr="0096759C">
              <w:rPr>
                <w:color w:val="000000" w:themeColor="text1"/>
                <w:szCs w:val="28"/>
              </w:rPr>
              <w:t xml:space="preserve">; Ninh Bình </w:t>
            </w:r>
            <w:r w:rsidRPr="0096759C">
              <w:rPr>
                <w:i/>
                <w:iCs/>
                <w:color w:val="000000" w:themeColor="text1"/>
                <w:szCs w:val="28"/>
              </w:rPr>
              <w:t>(QĐ số 30/2024/QĐ-UBND ngày 01/4/2024)</w:t>
            </w:r>
            <w:r w:rsidRPr="0096759C">
              <w:rPr>
                <w:color w:val="000000" w:themeColor="text1"/>
                <w:szCs w:val="28"/>
              </w:rPr>
              <w:t xml:space="preserve">; Tuyên Quang </w:t>
            </w:r>
            <w:r w:rsidRPr="0096759C">
              <w:rPr>
                <w:i/>
                <w:iCs/>
                <w:color w:val="000000" w:themeColor="text1"/>
                <w:szCs w:val="28"/>
              </w:rPr>
              <w:t>(QĐ số 94/2025/QĐ-UBND ngày 17/10/2025)</w:t>
            </w:r>
            <w:r w:rsidRPr="0096759C">
              <w:rPr>
                <w:rFonts w:cs="Times New Roman"/>
                <w:color w:val="000000" w:themeColor="text1"/>
                <w:szCs w:val="28"/>
              </w:rPr>
              <w:t xml:space="preserve">: </w:t>
            </w:r>
            <w:r w:rsidRPr="0096759C">
              <w:rPr>
                <w:rFonts w:cs="Times New Roman"/>
                <w:color w:val="000000" w:themeColor="text1"/>
                <w:szCs w:val="28"/>
              </w:rPr>
              <w:lastRenderedPageBreak/>
              <w:t>Quy định định mức</w:t>
            </w:r>
            <w:r w:rsidRPr="0096759C">
              <w:rPr>
                <w:rFonts w:cs="Times New Roman"/>
                <w:bCs/>
                <w:color w:val="000000" w:themeColor="text1"/>
                <w:szCs w:val="28"/>
              </w:rPr>
              <w:t xml:space="preserve"> </w:t>
            </w:r>
            <w:r w:rsidR="00314095" w:rsidRPr="0096759C">
              <w:rPr>
                <w:rFonts w:cs="Times New Roman"/>
                <w:color w:val="000000" w:themeColor="text1"/>
                <w:szCs w:val="28"/>
              </w:rPr>
              <w:t xml:space="preserve">hóa chất khử trùng đối với nuôi </w:t>
            </w:r>
            <w:r w:rsidRPr="0096759C">
              <w:rPr>
                <w:rFonts w:cs="Times New Roman"/>
                <w:color w:val="000000" w:themeColor="text1"/>
                <w:szCs w:val="28"/>
              </w:rPr>
              <w:t>vịt</w:t>
            </w:r>
            <w:r w:rsidR="00314095" w:rsidRPr="0096759C">
              <w:rPr>
                <w:rFonts w:cs="Times New Roman"/>
                <w:color w:val="000000" w:themeColor="text1"/>
                <w:szCs w:val="28"/>
              </w:rPr>
              <w:t xml:space="preserve"> thương phẩm </w:t>
            </w:r>
            <w:r w:rsidRPr="0096759C">
              <w:rPr>
                <w:color w:val="000000" w:themeColor="text1"/>
                <w:szCs w:val="28"/>
              </w:rPr>
              <w:t>0,5 lít/con/năm</w:t>
            </w:r>
            <w:r w:rsidR="00314095" w:rsidRPr="0096759C">
              <w:rPr>
                <w:rFonts w:cs="Times New Roman"/>
                <w:color w:val="000000" w:themeColor="text1"/>
                <w:szCs w:val="28"/>
              </w:rPr>
              <w:t xml:space="preserve">; đối với nuôi </w:t>
            </w:r>
            <w:r w:rsidRPr="0096759C">
              <w:rPr>
                <w:rFonts w:cs="Times New Roman"/>
                <w:color w:val="000000" w:themeColor="text1"/>
                <w:szCs w:val="28"/>
              </w:rPr>
              <w:t>vịt</w:t>
            </w:r>
            <w:r w:rsidR="00314095" w:rsidRPr="0096759C">
              <w:rPr>
                <w:rFonts w:cs="Times New Roman"/>
                <w:color w:val="000000" w:themeColor="text1"/>
                <w:szCs w:val="28"/>
              </w:rPr>
              <w:t xml:space="preserve"> sinh sản </w:t>
            </w:r>
            <w:r w:rsidRPr="0096759C">
              <w:rPr>
                <w:color w:val="000000" w:themeColor="text1"/>
                <w:szCs w:val="28"/>
              </w:rPr>
              <w:t>2,5 lít/con/năm.</w:t>
            </w:r>
          </w:p>
        </w:tc>
      </w:tr>
      <w:tr w:rsidR="00443C42" w:rsidRPr="0096759C" w14:paraId="79CE106A" w14:textId="77777777" w:rsidTr="00FD4A19">
        <w:trPr>
          <w:trHeight w:val="841"/>
        </w:trPr>
        <w:tc>
          <w:tcPr>
            <w:tcW w:w="232" w:type="pct"/>
            <w:shd w:val="clear" w:color="auto" w:fill="FFFFFF"/>
            <w:vAlign w:val="center"/>
          </w:tcPr>
          <w:p w14:paraId="458206FF" w14:textId="77777777" w:rsidR="00CD7500" w:rsidRPr="0096759C" w:rsidRDefault="00CD7500" w:rsidP="00CD7500">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18" w:type="pct"/>
            <w:shd w:val="clear" w:color="auto" w:fill="FFFFFF"/>
            <w:vAlign w:val="center"/>
          </w:tcPr>
          <w:p w14:paraId="28535179" w14:textId="63A0EF82" w:rsidR="00CD7500" w:rsidRPr="0096759C" w:rsidRDefault="00CD7500" w:rsidP="00CD7500">
            <w:pPr>
              <w:spacing w:after="0" w:line="240" w:lineRule="auto"/>
              <w:ind w:left="75"/>
              <w:rPr>
                <w:rFonts w:cs="Times New Roman"/>
                <w:color w:val="000000" w:themeColor="text1"/>
                <w:szCs w:val="28"/>
              </w:rPr>
            </w:pPr>
            <w:r w:rsidRPr="0096759C">
              <w:rPr>
                <w:rFonts w:cs="Times New Roman"/>
                <w:color w:val="000000" w:themeColor="text1"/>
                <w:szCs w:val="28"/>
              </w:rPr>
              <w:t>Đối với nuôi vịt sinh sản</w:t>
            </w:r>
          </w:p>
        </w:tc>
        <w:tc>
          <w:tcPr>
            <w:tcW w:w="561" w:type="pct"/>
            <w:shd w:val="clear" w:color="auto" w:fill="FFFFFF"/>
            <w:vAlign w:val="center"/>
          </w:tcPr>
          <w:p w14:paraId="1F694F3F" w14:textId="77777777" w:rsidR="00CD7500" w:rsidRPr="0096759C" w:rsidRDefault="00CD7500" w:rsidP="00CD7500">
            <w:pPr>
              <w:spacing w:after="0" w:line="240" w:lineRule="auto"/>
              <w:jc w:val="center"/>
              <w:rPr>
                <w:rFonts w:cs="Times New Roman"/>
                <w:color w:val="000000" w:themeColor="text1"/>
                <w:szCs w:val="28"/>
              </w:rPr>
            </w:pPr>
            <w:r w:rsidRPr="0096759C">
              <w:rPr>
                <w:rFonts w:cs="Times New Roman"/>
                <w:color w:val="000000" w:themeColor="text1"/>
                <w:szCs w:val="28"/>
              </w:rPr>
              <w:t>Lít/con/năm</w:t>
            </w:r>
          </w:p>
        </w:tc>
        <w:tc>
          <w:tcPr>
            <w:tcW w:w="287" w:type="pct"/>
            <w:shd w:val="clear" w:color="auto" w:fill="FFFFFF"/>
            <w:vAlign w:val="center"/>
          </w:tcPr>
          <w:p w14:paraId="2611F7E2" w14:textId="77777777" w:rsidR="00CD7500" w:rsidRPr="0096759C" w:rsidRDefault="00CD7500" w:rsidP="00CD7500">
            <w:pPr>
              <w:spacing w:after="0" w:line="240" w:lineRule="auto"/>
              <w:jc w:val="center"/>
              <w:rPr>
                <w:rFonts w:cs="Times New Roman"/>
                <w:color w:val="000000" w:themeColor="text1"/>
                <w:szCs w:val="28"/>
              </w:rPr>
            </w:pPr>
            <w:r w:rsidRPr="0096759C">
              <w:rPr>
                <w:rFonts w:cs="Times New Roman"/>
                <w:color w:val="000000" w:themeColor="text1"/>
                <w:szCs w:val="28"/>
              </w:rPr>
              <w:t>2,5</w:t>
            </w:r>
          </w:p>
        </w:tc>
        <w:tc>
          <w:tcPr>
            <w:tcW w:w="1117" w:type="pct"/>
            <w:shd w:val="clear" w:color="auto" w:fill="FFFFFF"/>
            <w:vAlign w:val="center"/>
          </w:tcPr>
          <w:p w14:paraId="1A5F6455" w14:textId="77777777" w:rsidR="00CD7500" w:rsidRPr="0096759C" w:rsidRDefault="00CD7500" w:rsidP="00E069C1">
            <w:pPr>
              <w:spacing w:after="0" w:line="240" w:lineRule="auto"/>
              <w:ind w:left="136" w:right="134"/>
              <w:jc w:val="both"/>
              <w:rPr>
                <w:rFonts w:cs="Times New Roman"/>
                <w:color w:val="000000" w:themeColor="text1"/>
                <w:szCs w:val="28"/>
              </w:rPr>
            </w:pPr>
            <w:r w:rsidRPr="0096759C">
              <w:rPr>
                <w:rFonts w:cs="Times New Roman"/>
                <w:color w:val="000000" w:themeColor="text1"/>
                <w:szCs w:val="28"/>
              </w:rPr>
              <w:t>Dung dịch pha loãng theo quy định</w:t>
            </w:r>
          </w:p>
        </w:tc>
        <w:tc>
          <w:tcPr>
            <w:tcW w:w="1585" w:type="pct"/>
            <w:vMerge/>
          </w:tcPr>
          <w:p w14:paraId="5898D271" w14:textId="4F3EEEFB" w:rsidR="00CD7500" w:rsidRPr="0096759C" w:rsidRDefault="00CD7500" w:rsidP="00CD7500">
            <w:pPr>
              <w:spacing w:after="0" w:line="240" w:lineRule="auto"/>
              <w:ind w:left="140" w:right="137"/>
              <w:jc w:val="both"/>
              <w:rPr>
                <w:rFonts w:cs="Times New Roman"/>
                <w:color w:val="000000" w:themeColor="text1"/>
                <w:szCs w:val="28"/>
              </w:rPr>
            </w:pPr>
          </w:p>
        </w:tc>
      </w:tr>
      <w:tr w:rsidR="00443C42" w:rsidRPr="0096759C" w14:paraId="0AFA3621" w14:textId="77777777" w:rsidTr="00713307">
        <w:trPr>
          <w:trHeight w:val="789"/>
        </w:trPr>
        <w:tc>
          <w:tcPr>
            <w:tcW w:w="232" w:type="pct"/>
            <w:shd w:val="clear" w:color="auto" w:fill="FFFFFF"/>
            <w:vAlign w:val="center"/>
            <w:hideMark/>
          </w:tcPr>
          <w:p w14:paraId="7158AAC4" w14:textId="77777777" w:rsidR="000F0CA6" w:rsidRPr="0096759C" w:rsidRDefault="000F0CA6" w:rsidP="000F0CA6">
            <w:pPr>
              <w:spacing w:after="0" w:line="240" w:lineRule="auto"/>
              <w:jc w:val="center"/>
              <w:rPr>
                <w:rFonts w:cs="Times New Roman"/>
                <w:color w:val="000000" w:themeColor="text1"/>
                <w:szCs w:val="28"/>
              </w:rPr>
            </w:pPr>
            <w:r w:rsidRPr="0096759C">
              <w:rPr>
                <w:rFonts w:cs="Times New Roman"/>
                <w:color w:val="000000" w:themeColor="text1"/>
                <w:szCs w:val="28"/>
              </w:rPr>
              <w:lastRenderedPageBreak/>
              <w:t>4</w:t>
            </w:r>
          </w:p>
        </w:tc>
        <w:tc>
          <w:tcPr>
            <w:tcW w:w="1218" w:type="pct"/>
            <w:shd w:val="clear" w:color="auto" w:fill="FFFFFF"/>
            <w:vAlign w:val="center"/>
            <w:hideMark/>
          </w:tcPr>
          <w:p w14:paraId="719C0F92" w14:textId="77777777" w:rsidR="000F0CA6" w:rsidRPr="0096759C" w:rsidRDefault="000F0CA6" w:rsidP="000F0CA6">
            <w:pPr>
              <w:spacing w:after="0" w:line="240" w:lineRule="auto"/>
              <w:ind w:left="75"/>
              <w:rPr>
                <w:rFonts w:cs="Times New Roman"/>
                <w:color w:val="000000" w:themeColor="text1"/>
                <w:szCs w:val="28"/>
              </w:rPr>
            </w:pPr>
            <w:r w:rsidRPr="0096759C">
              <w:rPr>
                <w:rFonts w:cs="Times New Roman"/>
                <w:color w:val="000000" w:themeColor="text1"/>
                <w:szCs w:val="28"/>
              </w:rPr>
              <w:t>Chuồng trại</w:t>
            </w:r>
          </w:p>
        </w:tc>
        <w:tc>
          <w:tcPr>
            <w:tcW w:w="561" w:type="pct"/>
            <w:shd w:val="clear" w:color="auto" w:fill="FFFFFF"/>
            <w:vAlign w:val="center"/>
          </w:tcPr>
          <w:p w14:paraId="0B0E4350" w14:textId="77777777" w:rsidR="000F0CA6" w:rsidRPr="0096759C" w:rsidRDefault="000F0CA6" w:rsidP="000F0CA6">
            <w:pPr>
              <w:spacing w:after="0" w:line="240" w:lineRule="auto"/>
              <w:jc w:val="center"/>
              <w:rPr>
                <w:rFonts w:cs="Times New Roman"/>
                <w:color w:val="000000" w:themeColor="text1"/>
                <w:szCs w:val="28"/>
              </w:rPr>
            </w:pPr>
          </w:p>
        </w:tc>
        <w:tc>
          <w:tcPr>
            <w:tcW w:w="287" w:type="pct"/>
            <w:shd w:val="clear" w:color="auto" w:fill="FFFFFF"/>
            <w:vAlign w:val="center"/>
          </w:tcPr>
          <w:p w14:paraId="3D38FD80" w14:textId="77777777" w:rsidR="000F0CA6" w:rsidRPr="0096759C" w:rsidRDefault="000F0CA6" w:rsidP="000F0CA6">
            <w:pPr>
              <w:spacing w:after="0" w:line="240" w:lineRule="auto"/>
              <w:jc w:val="center"/>
              <w:rPr>
                <w:rFonts w:cs="Times New Roman"/>
                <w:color w:val="000000" w:themeColor="text1"/>
                <w:szCs w:val="28"/>
              </w:rPr>
            </w:pPr>
          </w:p>
        </w:tc>
        <w:tc>
          <w:tcPr>
            <w:tcW w:w="1117" w:type="pct"/>
            <w:shd w:val="clear" w:color="auto" w:fill="FFFFFF"/>
            <w:vAlign w:val="center"/>
          </w:tcPr>
          <w:p w14:paraId="4E61DC22" w14:textId="77777777" w:rsidR="000F0CA6" w:rsidRPr="0096759C" w:rsidRDefault="000F0CA6" w:rsidP="000F0CA6">
            <w:pPr>
              <w:spacing w:after="0" w:line="240" w:lineRule="auto"/>
              <w:jc w:val="center"/>
              <w:rPr>
                <w:rFonts w:cs="Times New Roman"/>
                <w:color w:val="000000" w:themeColor="text1"/>
                <w:szCs w:val="28"/>
              </w:rPr>
            </w:pPr>
          </w:p>
        </w:tc>
        <w:tc>
          <w:tcPr>
            <w:tcW w:w="1585" w:type="pct"/>
            <w:vMerge w:val="restart"/>
            <w:shd w:val="clear" w:color="auto" w:fill="FFFFFF"/>
            <w:vAlign w:val="center"/>
          </w:tcPr>
          <w:p w14:paraId="7D6EB4EA" w14:textId="266C59E4" w:rsidR="00161568" w:rsidRPr="009230E9" w:rsidRDefault="00161568" w:rsidP="00161568">
            <w:pPr>
              <w:spacing w:after="0" w:line="240" w:lineRule="auto"/>
              <w:ind w:left="140" w:right="137"/>
              <w:jc w:val="both"/>
              <w:rPr>
                <w:rFonts w:cs="Times New Roman"/>
                <w:i/>
                <w:iCs/>
                <w:szCs w:val="28"/>
              </w:rPr>
            </w:pPr>
            <w:r w:rsidRPr="009230E9">
              <w:rPr>
                <w:szCs w:val="28"/>
              </w:rPr>
              <w:t xml:space="preserve">1. </w:t>
            </w:r>
            <w:r w:rsidRPr="009230E9">
              <w:rPr>
                <w:rFonts w:cs="Times New Roman"/>
                <w:szCs w:val="28"/>
              </w:rPr>
              <w:t xml:space="preserve">Tham khảo tài liệu “Giáo trình chăn nuôi gia cầm” Nxb Nông nghiệp Hà Nội (năm 2015): Diện tích chăn nuôi </w:t>
            </w:r>
            <w:r w:rsidR="00291698" w:rsidRPr="009230E9">
              <w:rPr>
                <w:rFonts w:cs="Times New Roman"/>
                <w:szCs w:val="28"/>
              </w:rPr>
              <w:t>vịt thịt</w:t>
            </w:r>
            <w:r w:rsidRPr="009230E9">
              <w:rPr>
                <w:rFonts w:cs="Times New Roman"/>
                <w:szCs w:val="28"/>
              </w:rPr>
              <w:t xml:space="preserve"> 0,2 m</w:t>
            </w:r>
            <w:r w:rsidRPr="009230E9">
              <w:rPr>
                <w:rFonts w:cs="Times New Roman"/>
                <w:szCs w:val="28"/>
                <w:vertAlign w:val="superscript"/>
              </w:rPr>
              <w:t>2</w:t>
            </w:r>
            <w:r w:rsidRPr="009230E9">
              <w:rPr>
                <w:rFonts w:cs="Times New Roman"/>
                <w:szCs w:val="28"/>
              </w:rPr>
              <w:t xml:space="preserve">/con; </w:t>
            </w:r>
            <w:r w:rsidR="00291698" w:rsidRPr="009230E9">
              <w:rPr>
                <w:rFonts w:cs="Times New Roman"/>
                <w:szCs w:val="28"/>
              </w:rPr>
              <w:t>vịt sinh sản: Giai đoạn hậu bị 0,16 -</w:t>
            </w:r>
            <w:r w:rsidR="00DE4A0E" w:rsidRPr="009230E9">
              <w:rPr>
                <w:rFonts w:cs="Times New Roman"/>
                <w:szCs w:val="28"/>
              </w:rPr>
              <w:t xml:space="preserve"> </w:t>
            </w:r>
            <w:r w:rsidR="00291698" w:rsidRPr="009230E9">
              <w:rPr>
                <w:rFonts w:cs="Times New Roman"/>
                <w:szCs w:val="28"/>
              </w:rPr>
              <w:t>0,2</w:t>
            </w:r>
            <w:r w:rsidRPr="009230E9">
              <w:rPr>
                <w:rFonts w:cs="Times New Roman"/>
                <w:szCs w:val="28"/>
              </w:rPr>
              <w:t xml:space="preserve"> m</w:t>
            </w:r>
            <w:r w:rsidRPr="009230E9">
              <w:rPr>
                <w:rFonts w:cs="Times New Roman"/>
                <w:szCs w:val="28"/>
                <w:vertAlign w:val="superscript"/>
              </w:rPr>
              <w:t>2</w:t>
            </w:r>
            <w:r w:rsidRPr="009230E9">
              <w:rPr>
                <w:rFonts w:cs="Times New Roman"/>
                <w:szCs w:val="28"/>
              </w:rPr>
              <w:t>/con</w:t>
            </w:r>
            <w:r w:rsidR="00DE4A0E" w:rsidRPr="009230E9">
              <w:rPr>
                <w:rFonts w:cs="Times New Roman"/>
                <w:szCs w:val="28"/>
              </w:rPr>
              <w:t>; giai đoạn sinh sản nếu có sân chơi 0,25 - 0,3 m</w:t>
            </w:r>
            <w:r w:rsidR="00DE4A0E" w:rsidRPr="009230E9">
              <w:rPr>
                <w:rFonts w:cs="Times New Roman"/>
                <w:szCs w:val="28"/>
                <w:vertAlign w:val="superscript"/>
              </w:rPr>
              <w:t>2</w:t>
            </w:r>
            <w:r w:rsidR="00DE4A0E" w:rsidRPr="009230E9">
              <w:rPr>
                <w:rFonts w:cs="Times New Roman"/>
                <w:szCs w:val="28"/>
              </w:rPr>
              <w:t>/con; giai đoạn sinh sản nếu không có sân chơi 0,4 - 0,5 m</w:t>
            </w:r>
            <w:r w:rsidR="00DE4A0E" w:rsidRPr="009230E9">
              <w:rPr>
                <w:rFonts w:cs="Times New Roman"/>
                <w:szCs w:val="28"/>
                <w:vertAlign w:val="superscript"/>
              </w:rPr>
              <w:t>2</w:t>
            </w:r>
            <w:r w:rsidR="00DE4A0E" w:rsidRPr="009230E9">
              <w:rPr>
                <w:rFonts w:cs="Times New Roman"/>
                <w:szCs w:val="28"/>
              </w:rPr>
              <w:t>/con</w:t>
            </w:r>
            <w:r w:rsidRPr="009230E9">
              <w:rPr>
                <w:rFonts w:cs="Times New Roman"/>
                <w:szCs w:val="28"/>
              </w:rPr>
              <w:t xml:space="preserve"> </w:t>
            </w:r>
            <w:r w:rsidRPr="009230E9">
              <w:rPr>
                <w:rFonts w:cs="Times New Roman"/>
                <w:i/>
                <w:iCs/>
                <w:szCs w:val="28"/>
              </w:rPr>
              <w:t>(Bảng 6.1, trang 165);</w:t>
            </w:r>
          </w:p>
          <w:p w14:paraId="51E0CCFB" w14:textId="5A622E7B" w:rsidR="00962E3D" w:rsidRPr="009230E9" w:rsidRDefault="00962E3D" w:rsidP="00962E3D">
            <w:pPr>
              <w:spacing w:after="0" w:line="240" w:lineRule="auto"/>
              <w:ind w:left="140" w:right="137"/>
              <w:jc w:val="both"/>
              <w:rPr>
                <w:szCs w:val="28"/>
              </w:rPr>
            </w:pPr>
            <w:r w:rsidRPr="009230E9">
              <w:rPr>
                <w:szCs w:val="28"/>
              </w:rPr>
              <w:t>2. Tham khảo Thông tư số 71/2025/TT-BNNPTNT ngày 18/12/2025 của Bộ trưởng Bộ Nông nghiệp và PTN</w:t>
            </w:r>
            <w:r w:rsidRPr="009230E9">
              <w:rPr>
                <w:szCs w:val="28"/>
                <w:lang w:val="vi-VN"/>
              </w:rPr>
              <w:t>T:</w:t>
            </w:r>
            <w:r w:rsidRPr="009230E9">
              <w:rPr>
                <w:i/>
                <w:iCs/>
                <w:szCs w:val="28"/>
                <w:lang w:val="vi-VN"/>
              </w:rPr>
              <w:t xml:space="preserve"> </w:t>
            </w:r>
            <w:r w:rsidRPr="009230E9">
              <w:rPr>
                <w:szCs w:val="28"/>
              </w:rPr>
              <w:t>Q</w:t>
            </w:r>
            <w:r w:rsidRPr="009230E9">
              <w:rPr>
                <w:szCs w:val="28"/>
                <w:lang w:val="vi-VN"/>
              </w:rPr>
              <w:t>uy định đ</w:t>
            </w:r>
            <w:r w:rsidRPr="009230E9">
              <w:rPr>
                <w:szCs w:val="28"/>
              </w:rPr>
              <w:t>ịnh mức chuồng trại</w:t>
            </w:r>
            <w:r w:rsidRPr="009230E9">
              <w:rPr>
                <w:szCs w:val="28"/>
                <w:lang w:val="vi-VN"/>
              </w:rPr>
              <w:t xml:space="preserve"> các giống </w:t>
            </w:r>
            <w:r w:rsidRPr="009230E9">
              <w:rPr>
                <w:szCs w:val="28"/>
              </w:rPr>
              <w:t>vịt giống</w:t>
            </w:r>
            <w:r w:rsidRPr="009230E9">
              <w:rPr>
                <w:szCs w:val="28"/>
                <w:lang w:val="vi-VN"/>
              </w:rPr>
              <w:t xml:space="preserve"> gốc</w:t>
            </w:r>
            <w:r w:rsidRPr="009230E9">
              <w:rPr>
                <w:szCs w:val="28"/>
              </w:rPr>
              <w:t>: Đối với</w:t>
            </w:r>
            <w:r w:rsidR="00F8662E" w:rsidRPr="009230E9">
              <w:rPr>
                <w:szCs w:val="28"/>
              </w:rPr>
              <w:t xml:space="preserve"> vịt con 7 </w:t>
            </w:r>
            <w:r w:rsidR="00BC7439" w:rsidRPr="009230E9">
              <w:rPr>
                <w:szCs w:val="28"/>
              </w:rPr>
              <w:t>-</w:t>
            </w:r>
            <w:r w:rsidR="00F8662E" w:rsidRPr="009230E9">
              <w:rPr>
                <w:szCs w:val="28"/>
              </w:rPr>
              <w:t xml:space="preserve"> 8 </w:t>
            </w:r>
            <w:r w:rsidR="00F8662E" w:rsidRPr="009230E9">
              <w:rPr>
                <w:rFonts w:cs="Times New Roman"/>
                <w:szCs w:val="28"/>
              </w:rPr>
              <w:t>con/m</w:t>
            </w:r>
            <w:r w:rsidR="00F8662E" w:rsidRPr="009230E9">
              <w:rPr>
                <w:rFonts w:cs="Times New Roman"/>
                <w:szCs w:val="28"/>
                <w:vertAlign w:val="superscript"/>
              </w:rPr>
              <w:t>2</w:t>
            </w:r>
            <w:r w:rsidR="00F8662E" w:rsidRPr="009230E9">
              <w:rPr>
                <w:szCs w:val="28"/>
              </w:rPr>
              <w:t>, vịt</w:t>
            </w:r>
            <w:r w:rsidRPr="009230E9">
              <w:rPr>
                <w:szCs w:val="28"/>
              </w:rPr>
              <w:t xml:space="preserve"> hậu bị </w:t>
            </w:r>
            <w:r w:rsidR="00BC7439" w:rsidRPr="009230E9">
              <w:rPr>
                <w:rFonts w:cs="Times New Roman"/>
                <w:szCs w:val="28"/>
              </w:rPr>
              <w:t>5 - 6</w:t>
            </w:r>
            <w:r w:rsidRPr="009230E9">
              <w:rPr>
                <w:rFonts w:cs="Times New Roman"/>
                <w:szCs w:val="28"/>
              </w:rPr>
              <w:t xml:space="preserve"> con/m</w:t>
            </w:r>
            <w:r w:rsidRPr="009230E9">
              <w:rPr>
                <w:rFonts w:cs="Times New Roman"/>
                <w:szCs w:val="28"/>
                <w:vertAlign w:val="superscript"/>
              </w:rPr>
              <w:t>2</w:t>
            </w:r>
            <w:r w:rsidRPr="009230E9">
              <w:rPr>
                <w:szCs w:val="28"/>
              </w:rPr>
              <w:t xml:space="preserve">; </w:t>
            </w:r>
            <w:r w:rsidR="00BC7439" w:rsidRPr="009230E9">
              <w:rPr>
                <w:szCs w:val="28"/>
              </w:rPr>
              <w:t>vịt</w:t>
            </w:r>
            <w:r w:rsidRPr="009230E9">
              <w:rPr>
                <w:szCs w:val="28"/>
              </w:rPr>
              <w:t xml:space="preserve"> sinh sản </w:t>
            </w:r>
            <w:r w:rsidR="00BC7439" w:rsidRPr="009230E9">
              <w:rPr>
                <w:rFonts w:cs="Times New Roman"/>
                <w:szCs w:val="28"/>
              </w:rPr>
              <w:t>3 - 4</w:t>
            </w:r>
            <w:r w:rsidRPr="009230E9">
              <w:rPr>
                <w:rFonts w:cs="Times New Roman"/>
                <w:szCs w:val="28"/>
              </w:rPr>
              <w:t xml:space="preserve"> con/m</w:t>
            </w:r>
            <w:r w:rsidRPr="009230E9">
              <w:rPr>
                <w:rFonts w:cs="Times New Roman"/>
                <w:szCs w:val="28"/>
                <w:vertAlign w:val="superscript"/>
              </w:rPr>
              <w:t xml:space="preserve">2 </w:t>
            </w:r>
            <w:r w:rsidRPr="009230E9">
              <w:rPr>
                <w:i/>
                <w:iCs/>
                <w:szCs w:val="28"/>
              </w:rPr>
              <w:t xml:space="preserve">(thứ tự số </w:t>
            </w:r>
            <w:r w:rsidR="00BC7439" w:rsidRPr="009230E9">
              <w:rPr>
                <w:i/>
                <w:iCs/>
                <w:szCs w:val="28"/>
              </w:rPr>
              <w:t>117, 118, 119</w:t>
            </w:r>
            <w:r w:rsidRPr="009230E9">
              <w:rPr>
                <w:i/>
                <w:iCs/>
                <w:szCs w:val="28"/>
              </w:rPr>
              <w:t xml:space="preserve">, mục </w:t>
            </w:r>
            <w:r w:rsidR="00BC7439" w:rsidRPr="009230E9">
              <w:rPr>
                <w:i/>
                <w:iCs/>
                <w:szCs w:val="28"/>
              </w:rPr>
              <w:t>D</w:t>
            </w:r>
            <w:r w:rsidRPr="009230E9">
              <w:rPr>
                <w:i/>
                <w:iCs/>
                <w:szCs w:val="28"/>
              </w:rPr>
              <w:t xml:space="preserve">4, trang </w:t>
            </w:r>
            <w:r w:rsidR="00BC7439" w:rsidRPr="009230E9">
              <w:rPr>
                <w:i/>
                <w:iCs/>
                <w:szCs w:val="28"/>
              </w:rPr>
              <w:t>33</w:t>
            </w:r>
            <w:r w:rsidRPr="009230E9">
              <w:rPr>
                <w:i/>
                <w:iCs/>
                <w:szCs w:val="28"/>
              </w:rPr>
              <w:t>, phụ lục II);</w:t>
            </w:r>
          </w:p>
          <w:p w14:paraId="5F53FB7C" w14:textId="29B51A76" w:rsidR="00285E71" w:rsidRPr="0096759C" w:rsidRDefault="00962E3D" w:rsidP="003175A1">
            <w:pPr>
              <w:spacing w:after="0" w:line="240" w:lineRule="auto"/>
              <w:ind w:left="140" w:right="137"/>
              <w:jc w:val="both"/>
              <w:rPr>
                <w:i/>
                <w:iCs/>
                <w:color w:val="000000" w:themeColor="text1"/>
                <w:szCs w:val="28"/>
              </w:rPr>
            </w:pPr>
            <w:r w:rsidRPr="0096759C">
              <w:rPr>
                <w:rFonts w:cs="Times New Roman"/>
                <w:color w:val="000000" w:themeColor="text1"/>
                <w:szCs w:val="28"/>
              </w:rPr>
              <w:t>3</w:t>
            </w:r>
            <w:r w:rsidR="00CF7FDC" w:rsidRPr="0096759C">
              <w:rPr>
                <w:rFonts w:cs="Times New Roman"/>
                <w:color w:val="000000" w:themeColor="text1"/>
                <w:szCs w:val="28"/>
              </w:rPr>
              <w:t>.</w:t>
            </w:r>
            <w:r w:rsidR="00285E71" w:rsidRPr="0096759C">
              <w:rPr>
                <w:rFonts w:cs="Times New Roman"/>
                <w:color w:val="000000" w:themeColor="text1"/>
                <w:szCs w:val="28"/>
              </w:rPr>
              <w:t xml:space="preserve">  </w:t>
            </w:r>
            <w:r w:rsidR="00285E71" w:rsidRPr="0096759C">
              <w:rPr>
                <w:color w:val="000000" w:themeColor="text1"/>
                <w:szCs w:val="28"/>
              </w:rPr>
              <w:t xml:space="preserve">Tham khảo Quyết định ban hành định mức kinh tế - kỹ thuật đối với nuôi vịt thương phẩm, nuôi vịt sinh sản của tỉnh </w:t>
            </w:r>
            <w:r w:rsidR="003175A1" w:rsidRPr="0096759C">
              <w:rPr>
                <w:color w:val="000000" w:themeColor="text1"/>
                <w:szCs w:val="28"/>
              </w:rPr>
              <w:t xml:space="preserve">Cao Bằng </w:t>
            </w:r>
            <w:r w:rsidR="003175A1" w:rsidRPr="0096759C">
              <w:rPr>
                <w:i/>
                <w:iCs/>
                <w:color w:val="000000" w:themeColor="text1"/>
                <w:szCs w:val="28"/>
              </w:rPr>
              <w:t>(QĐ số 267/QĐ-UBND ngày 16/3/2023)</w:t>
            </w:r>
            <w:r w:rsidR="00285E71" w:rsidRPr="0096759C">
              <w:rPr>
                <w:rFonts w:cs="Times New Roman"/>
                <w:color w:val="000000" w:themeColor="text1"/>
                <w:szCs w:val="28"/>
              </w:rPr>
              <w:t xml:space="preserve">: Quy định định mức diện tích chuồng trại đối với nuôi vịt </w:t>
            </w:r>
            <w:r w:rsidR="00285E71" w:rsidRPr="0096759C">
              <w:rPr>
                <w:rFonts w:cs="Times New Roman"/>
                <w:color w:val="000000" w:themeColor="text1"/>
                <w:szCs w:val="28"/>
              </w:rPr>
              <w:lastRenderedPageBreak/>
              <w:t>thương phẩm 06</w:t>
            </w:r>
            <w:r w:rsidR="003175A1" w:rsidRPr="0096759C">
              <w:rPr>
                <w:rFonts w:cs="Times New Roman"/>
                <w:color w:val="000000" w:themeColor="text1"/>
                <w:szCs w:val="28"/>
              </w:rPr>
              <w:t>-07</w:t>
            </w:r>
            <w:r w:rsidR="00285E71" w:rsidRPr="0096759C">
              <w:rPr>
                <w:rFonts w:cs="Times New Roman"/>
                <w:color w:val="000000" w:themeColor="text1"/>
                <w:szCs w:val="28"/>
              </w:rPr>
              <w:t xml:space="preserve"> </w:t>
            </w:r>
            <w:r w:rsidR="00161568" w:rsidRPr="009230E9">
              <w:rPr>
                <w:rFonts w:cs="Times New Roman"/>
                <w:szCs w:val="28"/>
              </w:rPr>
              <w:t>con/m</w:t>
            </w:r>
            <w:r w:rsidR="00161568" w:rsidRPr="009230E9">
              <w:rPr>
                <w:rFonts w:cs="Times New Roman"/>
                <w:szCs w:val="28"/>
                <w:vertAlign w:val="superscript"/>
              </w:rPr>
              <w:t>2</w:t>
            </w:r>
            <w:r w:rsidR="00161568" w:rsidRPr="009230E9">
              <w:rPr>
                <w:rFonts w:cs="Times New Roman"/>
                <w:szCs w:val="28"/>
              </w:rPr>
              <w:t xml:space="preserve"> </w:t>
            </w:r>
            <w:r w:rsidR="00285E71" w:rsidRPr="009230E9">
              <w:rPr>
                <w:rFonts w:cs="Times New Roman"/>
                <w:szCs w:val="28"/>
              </w:rPr>
              <w:t>(</w:t>
            </w:r>
            <w:r w:rsidR="00285E71" w:rsidRPr="009230E9">
              <w:rPr>
                <w:i/>
                <w:iCs/>
                <w:szCs w:val="28"/>
              </w:rPr>
              <w:t xml:space="preserve">Số thứ tự </w:t>
            </w:r>
            <w:r w:rsidR="003175A1" w:rsidRPr="009230E9">
              <w:rPr>
                <w:i/>
                <w:iCs/>
                <w:szCs w:val="28"/>
              </w:rPr>
              <w:t>5</w:t>
            </w:r>
            <w:r w:rsidR="00285E71" w:rsidRPr="009230E9">
              <w:rPr>
                <w:i/>
                <w:iCs/>
                <w:szCs w:val="28"/>
              </w:rPr>
              <w:t xml:space="preserve"> mục </w:t>
            </w:r>
            <w:r w:rsidR="003175A1" w:rsidRPr="009230E9">
              <w:rPr>
                <w:i/>
                <w:iCs/>
                <w:szCs w:val="28"/>
              </w:rPr>
              <w:t>I</w:t>
            </w:r>
            <w:r w:rsidR="00285E71" w:rsidRPr="009230E9">
              <w:rPr>
                <w:i/>
                <w:iCs/>
                <w:szCs w:val="28"/>
              </w:rPr>
              <w:t xml:space="preserve"> phần 1</w:t>
            </w:r>
            <w:r w:rsidR="005B66CC" w:rsidRPr="009230E9">
              <w:rPr>
                <w:i/>
                <w:iCs/>
                <w:szCs w:val="28"/>
              </w:rPr>
              <w:t>1</w:t>
            </w:r>
            <w:r w:rsidR="00285E71" w:rsidRPr="009230E9">
              <w:rPr>
                <w:i/>
                <w:iCs/>
                <w:szCs w:val="28"/>
              </w:rPr>
              <w:t xml:space="preserve"> Phụ lục II</w:t>
            </w:r>
            <w:r w:rsidR="005B66CC" w:rsidRPr="009230E9">
              <w:rPr>
                <w:i/>
                <w:iCs/>
                <w:szCs w:val="28"/>
              </w:rPr>
              <w:t>I</w:t>
            </w:r>
            <w:r w:rsidR="00285E71" w:rsidRPr="009230E9">
              <w:rPr>
                <w:i/>
                <w:iCs/>
                <w:szCs w:val="28"/>
              </w:rPr>
              <w:t>)</w:t>
            </w:r>
            <w:r w:rsidR="00285E71" w:rsidRPr="009230E9">
              <w:rPr>
                <w:rFonts w:cs="Times New Roman"/>
                <w:szCs w:val="28"/>
              </w:rPr>
              <w:t>; đối với nuôi vịt sinh sản 04</w:t>
            </w:r>
            <w:r w:rsidR="003175A1" w:rsidRPr="009230E9">
              <w:rPr>
                <w:rFonts w:cs="Times New Roman"/>
                <w:szCs w:val="28"/>
              </w:rPr>
              <w:t>-05</w:t>
            </w:r>
            <w:r w:rsidR="00285E71" w:rsidRPr="009230E9">
              <w:rPr>
                <w:rFonts w:cs="Times New Roman"/>
                <w:szCs w:val="28"/>
              </w:rPr>
              <w:t xml:space="preserve"> </w:t>
            </w:r>
            <w:r w:rsidR="00161568" w:rsidRPr="009230E9">
              <w:rPr>
                <w:rFonts w:cs="Times New Roman"/>
                <w:szCs w:val="28"/>
              </w:rPr>
              <w:t>con/m</w:t>
            </w:r>
            <w:r w:rsidR="00161568" w:rsidRPr="009230E9">
              <w:rPr>
                <w:rFonts w:cs="Times New Roman"/>
                <w:szCs w:val="28"/>
                <w:vertAlign w:val="superscript"/>
              </w:rPr>
              <w:t>2</w:t>
            </w:r>
            <w:r w:rsidR="00161568" w:rsidRPr="009230E9">
              <w:rPr>
                <w:rFonts w:cs="Times New Roman"/>
                <w:szCs w:val="28"/>
              </w:rPr>
              <w:t xml:space="preserve"> </w:t>
            </w:r>
            <w:r w:rsidR="00285E71" w:rsidRPr="009230E9">
              <w:rPr>
                <w:rFonts w:cs="Times New Roman"/>
                <w:szCs w:val="28"/>
              </w:rPr>
              <w:t>(</w:t>
            </w:r>
            <w:r w:rsidR="00285E71" w:rsidRPr="0096759C">
              <w:rPr>
                <w:i/>
                <w:iCs/>
                <w:color w:val="000000" w:themeColor="text1"/>
                <w:szCs w:val="28"/>
              </w:rPr>
              <w:t xml:space="preserve">Số thứ tự </w:t>
            </w:r>
            <w:r w:rsidR="005B66CC" w:rsidRPr="0096759C">
              <w:rPr>
                <w:i/>
                <w:iCs/>
                <w:color w:val="000000" w:themeColor="text1"/>
                <w:szCs w:val="28"/>
              </w:rPr>
              <w:t>5</w:t>
            </w:r>
            <w:r w:rsidR="00285E71" w:rsidRPr="0096759C">
              <w:rPr>
                <w:i/>
                <w:iCs/>
                <w:color w:val="000000" w:themeColor="text1"/>
                <w:szCs w:val="28"/>
              </w:rPr>
              <w:t xml:space="preserve"> mục </w:t>
            </w:r>
            <w:r w:rsidR="005B66CC" w:rsidRPr="0096759C">
              <w:rPr>
                <w:i/>
                <w:iCs/>
                <w:color w:val="000000" w:themeColor="text1"/>
                <w:szCs w:val="28"/>
              </w:rPr>
              <w:t>I</w:t>
            </w:r>
            <w:r w:rsidR="00285E71" w:rsidRPr="0096759C">
              <w:rPr>
                <w:i/>
                <w:iCs/>
                <w:color w:val="000000" w:themeColor="text1"/>
                <w:szCs w:val="28"/>
              </w:rPr>
              <w:t xml:space="preserve"> phần 1</w:t>
            </w:r>
            <w:r w:rsidR="005B66CC" w:rsidRPr="0096759C">
              <w:rPr>
                <w:i/>
                <w:iCs/>
                <w:color w:val="000000" w:themeColor="text1"/>
                <w:szCs w:val="28"/>
              </w:rPr>
              <w:t>0</w:t>
            </w:r>
            <w:r w:rsidR="00285E71" w:rsidRPr="0096759C">
              <w:rPr>
                <w:i/>
                <w:iCs/>
                <w:color w:val="000000" w:themeColor="text1"/>
                <w:szCs w:val="28"/>
              </w:rPr>
              <w:t xml:space="preserve"> Phụ lục II</w:t>
            </w:r>
            <w:r w:rsidR="005B66CC" w:rsidRPr="0096759C">
              <w:rPr>
                <w:i/>
                <w:iCs/>
                <w:color w:val="000000" w:themeColor="text1"/>
                <w:szCs w:val="28"/>
              </w:rPr>
              <w:t>I</w:t>
            </w:r>
            <w:r w:rsidR="00285E71" w:rsidRPr="0096759C">
              <w:rPr>
                <w:i/>
                <w:iCs/>
                <w:color w:val="000000" w:themeColor="text1"/>
                <w:szCs w:val="28"/>
              </w:rPr>
              <w:t>)</w:t>
            </w:r>
            <w:r w:rsidR="003175A1" w:rsidRPr="0096759C">
              <w:rPr>
                <w:i/>
                <w:iCs/>
                <w:color w:val="000000" w:themeColor="text1"/>
                <w:szCs w:val="28"/>
              </w:rPr>
              <w:t>;</w:t>
            </w:r>
          </w:p>
          <w:p w14:paraId="1B46ECE1" w14:textId="55BECFD7" w:rsidR="003175A1" w:rsidRPr="0096759C" w:rsidRDefault="00962E3D" w:rsidP="003175A1">
            <w:pPr>
              <w:spacing w:after="0" w:line="240" w:lineRule="auto"/>
              <w:ind w:left="140" w:right="137"/>
              <w:jc w:val="both"/>
              <w:rPr>
                <w:color w:val="000000" w:themeColor="text1"/>
                <w:szCs w:val="28"/>
              </w:rPr>
            </w:pPr>
            <w:r w:rsidRPr="0096759C">
              <w:rPr>
                <w:color w:val="000000" w:themeColor="text1"/>
                <w:szCs w:val="28"/>
              </w:rPr>
              <w:t>4</w:t>
            </w:r>
            <w:r w:rsidR="003175A1" w:rsidRPr="0096759C">
              <w:rPr>
                <w:color w:val="000000" w:themeColor="text1"/>
                <w:szCs w:val="28"/>
              </w:rPr>
              <w:t xml:space="preserve">. Tham khảo Quyết định ban hành định mức kinh tế - kỹ thuật đối với nuôi vịt thương phẩm, nuôi vịt sinh sản của tỉnh Tuyên Quang </w:t>
            </w:r>
            <w:r w:rsidR="003175A1" w:rsidRPr="0096759C">
              <w:rPr>
                <w:i/>
                <w:iCs/>
                <w:color w:val="000000" w:themeColor="text1"/>
                <w:szCs w:val="28"/>
              </w:rPr>
              <w:t>(QĐ số 94/2025/QĐ-UBND ngày 17/10/2025)</w:t>
            </w:r>
            <w:r w:rsidR="003175A1" w:rsidRPr="0096759C">
              <w:rPr>
                <w:rFonts w:cs="Times New Roman"/>
                <w:color w:val="000000" w:themeColor="text1"/>
                <w:szCs w:val="28"/>
              </w:rPr>
              <w:t>: Quy định định mức diện tích chuồng trại đối với nuôi vịt thương phẩm 06 m</w:t>
            </w:r>
            <w:r w:rsidR="003175A1" w:rsidRPr="0096759C">
              <w:rPr>
                <w:rFonts w:cs="Times New Roman"/>
                <w:color w:val="000000" w:themeColor="text1"/>
                <w:szCs w:val="28"/>
                <w:vertAlign w:val="superscript"/>
              </w:rPr>
              <w:t>2</w:t>
            </w:r>
            <w:r w:rsidR="003175A1" w:rsidRPr="0096759C">
              <w:rPr>
                <w:rFonts w:cs="Times New Roman"/>
                <w:color w:val="000000" w:themeColor="text1"/>
                <w:szCs w:val="28"/>
              </w:rPr>
              <w:t>/con (</w:t>
            </w:r>
            <w:r w:rsidR="003175A1" w:rsidRPr="0096759C">
              <w:rPr>
                <w:i/>
                <w:iCs/>
                <w:color w:val="000000" w:themeColor="text1"/>
                <w:szCs w:val="28"/>
              </w:rPr>
              <w:t>Số thứ tự 6 mục C phần 10 Phụ lục II)</w:t>
            </w:r>
            <w:r w:rsidR="003175A1" w:rsidRPr="0096759C">
              <w:rPr>
                <w:rFonts w:cs="Times New Roman"/>
                <w:color w:val="000000" w:themeColor="text1"/>
                <w:szCs w:val="28"/>
              </w:rPr>
              <w:t>; đối với nuôi vịt sinh sản 04 m</w:t>
            </w:r>
            <w:r w:rsidR="003175A1" w:rsidRPr="0096759C">
              <w:rPr>
                <w:rFonts w:cs="Times New Roman"/>
                <w:color w:val="000000" w:themeColor="text1"/>
                <w:szCs w:val="28"/>
                <w:vertAlign w:val="superscript"/>
              </w:rPr>
              <w:t>2</w:t>
            </w:r>
            <w:r w:rsidR="003175A1" w:rsidRPr="0096759C">
              <w:rPr>
                <w:rFonts w:cs="Times New Roman"/>
                <w:color w:val="000000" w:themeColor="text1"/>
                <w:szCs w:val="28"/>
              </w:rPr>
              <w:t>/con (</w:t>
            </w:r>
            <w:r w:rsidR="003175A1" w:rsidRPr="0096759C">
              <w:rPr>
                <w:i/>
                <w:iCs/>
                <w:color w:val="000000" w:themeColor="text1"/>
                <w:szCs w:val="28"/>
              </w:rPr>
              <w:t>Số thứ tự 6 mục C phần 11 Phụ lục II).</w:t>
            </w:r>
          </w:p>
        </w:tc>
      </w:tr>
      <w:tr w:rsidR="00443C42" w:rsidRPr="0096759C" w14:paraId="12CB9D66" w14:textId="77777777" w:rsidTr="00713307">
        <w:trPr>
          <w:trHeight w:val="2501"/>
        </w:trPr>
        <w:tc>
          <w:tcPr>
            <w:tcW w:w="232" w:type="pct"/>
            <w:shd w:val="clear" w:color="auto" w:fill="FFFFFF"/>
            <w:vAlign w:val="center"/>
          </w:tcPr>
          <w:p w14:paraId="3BFB40EB" w14:textId="77777777" w:rsidR="000F0CA6" w:rsidRPr="0096759C" w:rsidRDefault="000F0CA6" w:rsidP="000F0CA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18" w:type="pct"/>
            <w:shd w:val="clear" w:color="auto" w:fill="FFFFFF"/>
            <w:vAlign w:val="center"/>
          </w:tcPr>
          <w:p w14:paraId="30F6424D" w14:textId="36DC2CFF" w:rsidR="000F0CA6" w:rsidRPr="0096759C" w:rsidRDefault="000F0CA6" w:rsidP="000F0CA6">
            <w:pPr>
              <w:spacing w:after="0" w:line="240" w:lineRule="auto"/>
              <w:ind w:left="75"/>
              <w:rPr>
                <w:rFonts w:cs="Times New Roman"/>
                <w:color w:val="000000" w:themeColor="text1"/>
                <w:szCs w:val="28"/>
              </w:rPr>
            </w:pPr>
            <w:r w:rsidRPr="0096759C">
              <w:rPr>
                <w:rFonts w:cs="Times New Roman"/>
                <w:color w:val="000000" w:themeColor="text1"/>
                <w:szCs w:val="28"/>
              </w:rPr>
              <w:t xml:space="preserve">Đối với nuôi </w:t>
            </w:r>
            <w:r w:rsidR="00524D0E" w:rsidRPr="0096759C">
              <w:rPr>
                <w:rFonts w:cs="Times New Roman"/>
                <w:color w:val="000000" w:themeColor="text1"/>
                <w:szCs w:val="28"/>
              </w:rPr>
              <w:t>vịt</w:t>
            </w:r>
            <w:r w:rsidRPr="0096759C">
              <w:rPr>
                <w:rFonts w:cs="Times New Roman"/>
                <w:color w:val="000000" w:themeColor="text1"/>
                <w:szCs w:val="28"/>
              </w:rPr>
              <w:t xml:space="preserve"> thương phẩm</w:t>
            </w:r>
          </w:p>
        </w:tc>
        <w:tc>
          <w:tcPr>
            <w:tcW w:w="561" w:type="pct"/>
            <w:shd w:val="clear" w:color="auto" w:fill="FFFFFF"/>
            <w:vAlign w:val="center"/>
          </w:tcPr>
          <w:p w14:paraId="725A5006" w14:textId="4B4CF08B" w:rsidR="000F0CA6" w:rsidRPr="0096759C" w:rsidRDefault="007D5FB6" w:rsidP="000F0CA6">
            <w:pPr>
              <w:spacing w:after="0" w:line="240" w:lineRule="auto"/>
              <w:jc w:val="center"/>
              <w:rPr>
                <w:rFonts w:cs="Times New Roman"/>
                <w:color w:val="000000" w:themeColor="text1"/>
                <w:szCs w:val="28"/>
              </w:rPr>
            </w:pPr>
            <w:r w:rsidRPr="0096759C">
              <w:rPr>
                <w:rFonts w:cs="Times New Roman"/>
                <w:color w:val="000000" w:themeColor="text1"/>
                <w:szCs w:val="28"/>
              </w:rPr>
              <w:t>Con/</w:t>
            </w:r>
            <w:r w:rsidR="000F0CA6" w:rsidRPr="0096759C">
              <w:rPr>
                <w:rFonts w:cs="Times New Roman"/>
                <w:color w:val="000000" w:themeColor="text1"/>
                <w:szCs w:val="28"/>
              </w:rPr>
              <w:t>m</w:t>
            </w:r>
            <w:r w:rsidR="000F0CA6" w:rsidRPr="0096759C">
              <w:rPr>
                <w:rFonts w:cs="Times New Roman"/>
                <w:color w:val="000000" w:themeColor="text1"/>
                <w:szCs w:val="28"/>
                <w:vertAlign w:val="superscript"/>
              </w:rPr>
              <w:t>2</w:t>
            </w:r>
          </w:p>
        </w:tc>
        <w:tc>
          <w:tcPr>
            <w:tcW w:w="287" w:type="pct"/>
            <w:shd w:val="clear" w:color="auto" w:fill="FFFFFF"/>
            <w:vAlign w:val="center"/>
          </w:tcPr>
          <w:p w14:paraId="0DBCDE09" w14:textId="7A5C32E5" w:rsidR="000F0CA6" w:rsidRPr="0096759C" w:rsidRDefault="008E73B5" w:rsidP="000F0CA6">
            <w:pPr>
              <w:spacing w:after="0" w:line="240" w:lineRule="auto"/>
              <w:jc w:val="center"/>
              <w:rPr>
                <w:rFonts w:cs="Times New Roman"/>
                <w:color w:val="000000" w:themeColor="text1"/>
                <w:szCs w:val="28"/>
              </w:rPr>
            </w:pPr>
            <w:r w:rsidRPr="0096759C">
              <w:rPr>
                <w:rFonts w:cs="Times New Roman"/>
                <w:color w:val="000000" w:themeColor="text1"/>
                <w:szCs w:val="28"/>
              </w:rPr>
              <w:t>06</w:t>
            </w:r>
          </w:p>
        </w:tc>
        <w:tc>
          <w:tcPr>
            <w:tcW w:w="1117" w:type="pct"/>
            <w:shd w:val="clear" w:color="auto" w:fill="FFFFFF"/>
            <w:vAlign w:val="center"/>
          </w:tcPr>
          <w:p w14:paraId="219EA975" w14:textId="77777777" w:rsidR="000F0CA6" w:rsidRPr="0096759C" w:rsidRDefault="000F0CA6" w:rsidP="000F0CA6">
            <w:pPr>
              <w:spacing w:after="0" w:line="240" w:lineRule="auto"/>
              <w:jc w:val="center"/>
              <w:rPr>
                <w:rFonts w:cs="Times New Roman"/>
                <w:color w:val="000000" w:themeColor="text1"/>
                <w:szCs w:val="28"/>
              </w:rPr>
            </w:pPr>
          </w:p>
        </w:tc>
        <w:tc>
          <w:tcPr>
            <w:tcW w:w="1585" w:type="pct"/>
            <w:vMerge/>
            <w:shd w:val="clear" w:color="auto" w:fill="FFFFFF"/>
            <w:vAlign w:val="center"/>
          </w:tcPr>
          <w:p w14:paraId="5ED7AB18" w14:textId="77777777" w:rsidR="000F0CA6" w:rsidRPr="0096759C" w:rsidRDefault="000F0CA6" w:rsidP="000F0CA6">
            <w:pPr>
              <w:spacing w:after="0" w:line="240" w:lineRule="auto"/>
              <w:ind w:left="140" w:right="137"/>
              <w:jc w:val="both"/>
              <w:rPr>
                <w:rFonts w:cs="Times New Roman"/>
                <w:color w:val="000000" w:themeColor="text1"/>
                <w:szCs w:val="28"/>
              </w:rPr>
            </w:pPr>
          </w:p>
        </w:tc>
      </w:tr>
      <w:tr w:rsidR="00443C42" w:rsidRPr="0096759C" w14:paraId="270162E1" w14:textId="77777777" w:rsidTr="00713307">
        <w:tc>
          <w:tcPr>
            <w:tcW w:w="232" w:type="pct"/>
            <w:shd w:val="clear" w:color="auto" w:fill="FFFFFF"/>
            <w:vAlign w:val="center"/>
          </w:tcPr>
          <w:p w14:paraId="28621830" w14:textId="77777777" w:rsidR="000F0CA6" w:rsidRPr="0096759C" w:rsidRDefault="000F0CA6" w:rsidP="000F0CA6">
            <w:pPr>
              <w:spacing w:after="0" w:line="240" w:lineRule="auto"/>
              <w:jc w:val="center"/>
              <w:rPr>
                <w:rFonts w:cs="Times New Roman"/>
                <w:color w:val="000000" w:themeColor="text1"/>
                <w:szCs w:val="28"/>
              </w:rPr>
            </w:pPr>
            <w:r w:rsidRPr="0096759C">
              <w:rPr>
                <w:rFonts w:cs="Times New Roman"/>
                <w:color w:val="000000" w:themeColor="text1"/>
                <w:szCs w:val="28"/>
              </w:rPr>
              <w:t>-</w:t>
            </w:r>
          </w:p>
        </w:tc>
        <w:tc>
          <w:tcPr>
            <w:tcW w:w="1218" w:type="pct"/>
            <w:shd w:val="clear" w:color="auto" w:fill="FFFFFF"/>
            <w:vAlign w:val="center"/>
          </w:tcPr>
          <w:p w14:paraId="5646C3E0" w14:textId="5C2F4625" w:rsidR="000F0CA6" w:rsidRPr="0096759C" w:rsidRDefault="000F0CA6" w:rsidP="000F0CA6">
            <w:pPr>
              <w:spacing w:after="0" w:line="240" w:lineRule="auto"/>
              <w:ind w:left="75"/>
              <w:rPr>
                <w:rFonts w:cs="Times New Roman"/>
                <w:color w:val="000000" w:themeColor="text1"/>
                <w:szCs w:val="28"/>
              </w:rPr>
            </w:pPr>
            <w:r w:rsidRPr="0096759C">
              <w:rPr>
                <w:rFonts w:cs="Times New Roman"/>
                <w:color w:val="000000" w:themeColor="text1"/>
                <w:szCs w:val="28"/>
              </w:rPr>
              <w:t xml:space="preserve">Đối với nuôi </w:t>
            </w:r>
            <w:r w:rsidR="008E73B5" w:rsidRPr="0096759C">
              <w:rPr>
                <w:rFonts w:cs="Times New Roman"/>
                <w:color w:val="000000" w:themeColor="text1"/>
                <w:szCs w:val="28"/>
              </w:rPr>
              <w:t>vịt</w:t>
            </w:r>
            <w:r w:rsidRPr="0096759C">
              <w:rPr>
                <w:rFonts w:cs="Times New Roman"/>
                <w:color w:val="000000" w:themeColor="text1"/>
                <w:szCs w:val="28"/>
              </w:rPr>
              <w:t xml:space="preserve"> sinh sản</w:t>
            </w:r>
          </w:p>
        </w:tc>
        <w:tc>
          <w:tcPr>
            <w:tcW w:w="561" w:type="pct"/>
            <w:shd w:val="clear" w:color="auto" w:fill="FFFFFF"/>
            <w:vAlign w:val="center"/>
          </w:tcPr>
          <w:p w14:paraId="73D54B6D" w14:textId="61B4F004" w:rsidR="000F0CA6" w:rsidRPr="0096759C" w:rsidRDefault="007D5FB6" w:rsidP="000F0CA6">
            <w:pPr>
              <w:spacing w:after="0" w:line="240" w:lineRule="auto"/>
              <w:jc w:val="center"/>
              <w:rPr>
                <w:rFonts w:cs="Times New Roman"/>
                <w:color w:val="000000" w:themeColor="text1"/>
                <w:szCs w:val="28"/>
              </w:rPr>
            </w:pPr>
            <w:r w:rsidRPr="0096759C">
              <w:rPr>
                <w:rFonts w:cs="Times New Roman"/>
                <w:color w:val="000000" w:themeColor="text1"/>
                <w:szCs w:val="28"/>
              </w:rPr>
              <w:t>Con/</w:t>
            </w:r>
            <w:r w:rsidR="000F0CA6" w:rsidRPr="0096759C">
              <w:rPr>
                <w:rFonts w:cs="Times New Roman"/>
                <w:color w:val="000000" w:themeColor="text1"/>
                <w:szCs w:val="28"/>
              </w:rPr>
              <w:t>m</w:t>
            </w:r>
            <w:r w:rsidR="000F0CA6" w:rsidRPr="0096759C">
              <w:rPr>
                <w:rFonts w:cs="Times New Roman"/>
                <w:color w:val="000000" w:themeColor="text1"/>
                <w:szCs w:val="28"/>
                <w:vertAlign w:val="superscript"/>
              </w:rPr>
              <w:t>2</w:t>
            </w:r>
          </w:p>
        </w:tc>
        <w:tc>
          <w:tcPr>
            <w:tcW w:w="287" w:type="pct"/>
            <w:shd w:val="clear" w:color="auto" w:fill="FFFFFF"/>
            <w:vAlign w:val="center"/>
          </w:tcPr>
          <w:p w14:paraId="58BB99BE" w14:textId="3E1979E5" w:rsidR="000F0CA6" w:rsidRPr="0096759C" w:rsidRDefault="008E73B5" w:rsidP="000F0CA6">
            <w:pPr>
              <w:spacing w:after="0" w:line="240" w:lineRule="auto"/>
              <w:jc w:val="center"/>
              <w:rPr>
                <w:rFonts w:cs="Times New Roman"/>
                <w:color w:val="000000" w:themeColor="text1"/>
                <w:szCs w:val="28"/>
              </w:rPr>
            </w:pPr>
            <w:r w:rsidRPr="0096759C">
              <w:rPr>
                <w:rFonts w:cs="Times New Roman"/>
                <w:color w:val="000000" w:themeColor="text1"/>
                <w:szCs w:val="28"/>
              </w:rPr>
              <w:t>04</w:t>
            </w:r>
          </w:p>
        </w:tc>
        <w:tc>
          <w:tcPr>
            <w:tcW w:w="1117" w:type="pct"/>
            <w:shd w:val="clear" w:color="auto" w:fill="FFFFFF"/>
            <w:vAlign w:val="center"/>
          </w:tcPr>
          <w:p w14:paraId="300605AF" w14:textId="77777777" w:rsidR="000F0CA6" w:rsidRPr="0096759C" w:rsidRDefault="000F0CA6" w:rsidP="000F0CA6">
            <w:pPr>
              <w:spacing w:after="0" w:line="240" w:lineRule="auto"/>
              <w:jc w:val="center"/>
              <w:rPr>
                <w:rFonts w:cs="Times New Roman"/>
                <w:color w:val="000000" w:themeColor="text1"/>
                <w:szCs w:val="28"/>
              </w:rPr>
            </w:pPr>
          </w:p>
        </w:tc>
        <w:tc>
          <w:tcPr>
            <w:tcW w:w="1585" w:type="pct"/>
            <w:vMerge/>
            <w:shd w:val="clear" w:color="auto" w:fill="FFFFFF"/>
            <w:vAlign w:val="center"/>
          </w:tcPr>
          <w:p w14:paraId="7214E77C" w14:textId="77777777" w:rsidR="000F0CA6" w:rsidRPr="0096759C" w:rsidRDefault="000F0CA6" w:rsidP="000F0CA6">
            <w:pPr>
              <w:spacing w:after="0" w:line="240" w:lineRule="auto"/>
              <w:ind w:left="140" w:right="137"/>
              <w:jc w:val="both"/>
              <w:rPr>
                <w:rFonts w:cs="Times New Roman"/>
                <w:color w:val="000000" w:themeColor="text1"/>
                <w:szCs w:val="28"/>
              </w:rPr>
            </w:pPr>
          </w:p>
        </w:tc>
      </w:tr>
      <w:tr w:rsidR="00443C42" w:rsidRPr="0096759C" w14:paraId="5B925768" w14:textId="77777777" w:rsidTr="00713307">
        <w:trPr>
          <w:trHeight w:val="612"/>
        </w:trPr>
        <w:tc>
          <w:tcPr>
            <w:tcW w:w="232" w:type="pct"/>
            <w:shd w:val="clear" w:color="auto" w:fill="FFFFFF"/>
            <w:vAlign w:val="center"/>
            <w:hideMark/>
          </w:tcPr>
          <w:p w14:paraId="7B3B1BB0" w14:textId="77777777" w:rsidR="000F0CA6" w:rsidRPr="0096759C" w:rsidRDefault="000F0CA6" w:rsidP="000F0CA6">
            <w:pPr>
              <w:spacing w:after="0" w:line="240" w:lineRule="auto"/>
              <w:jc w:val="center"/>
              <w:rPr>
                <w:rFonts w:cs="Times New Roman"/>
                <w:color w:val="000000" w:themeColor="text1"/>
                <w:szCs w:val="28"/>
              </w:rPr>
            </w:pPr>
            <w:r w:rsidRPr="0096759C">
              <w:rPr>
                <w:rFonts w:cs="Times New Roman"/>
                <w:b/>
                <w:bCs/>
                <w:color w:val="000000" w:themeColor="text1"/>
                <w:szCs w:val="28"/>
              </w:rPr>
              <w:lastRenderedPageBreak/>
              <w:t>III</w:t>
            </w:r>
          </w:p>
        </w:tc>
        <w:tc>
          <w:tcPr>
            <w:tcW w:w="4768" w:type="pct"/>
            <w:gridSpan w:val="5"/>
            <w:shd w:val="clear" w:color="auto" w:fill="FFFFFF"/>
            <w:vAlign w:val="center"/>
            <w:hideMark/>
          </w:tcPr>
          <w:p w14:paraId="25A239DB" w14:textId="77777777" w:rsidR="000F0CA6" w:rsidRPr="0096759C" w:rsidRDefault="000F0CA6" w:rsidP="000F0CA6">
            <w:pPr>
              <w:spacing w:after="0" w:line="240" w:lineRule="auto"/>
              <w:ind w:left="75"/>
              <w:rPr>
                <w:rFonts w:cs="Times New Roman"/>
                <w:color w:val="000000" w:themeColor="text1"/>
                <w:szCs w:val="28"/>
              </w:rPr>
            </w:pPr>
            <w:r w:rsidRPr="0096759C">
              <w:rPr>
                <w:rFonts w:cs="Times New Roman"/>
                <w:b/>
                <w:bCs/>
                <w:color w:val="000000" w:themeColor="text1"/>
                <w:szCs w:val="28"/>
              </w:rPr>
              <w:t>Định mức công lao động </w:t>
            </w:r>
          </w:p>
        </w:tc>
      </w:tr>
      <w:tr w:rsidR="00443C42" w:rsidRPr="0096759C" w14:paraId="625E40BD" w14:textId="77777777" w:rsidTr="00713307">
        <w:trPr>
          <w:trHeight w:val="810"/>
        </w:trPr>
        <w:tc>
          <w:tcPr>
            <w:tcW w:w="232" w:type="pct"/>
            <w:shd w:val="clear" w:color="auto" w:fill="FFFFFF"/>
            <w:vAlign w:val="center"/>
            <w:hideMark/>
          </w:tcPr>
          <w:p w14:paraId="18300A40" w14:textId="77777777" w:rsidR="000F0CA6" w:rsidRPr="0096759C" w:rsidRDefault="000F0CA6" w:rsidP="000F0CA6">
            <w:pPr>
              <w:spacing w:after="0" w:line="240" w:lineRule="auto"/>
              <w:jc w:val="center"/>
              <w:rPr>
                <w:rFonts w:cs="Times New Roman"/>
                <w:color w:val="000000" w:themeColor="text1"/>
                <w:szCs w:val="28"/>
              </w:rPr>
            </w:pPr>
          </w:p>
        </w:tc>
        <w:tc>
          <w:tcPr>
            <w:tcW w:w="1218" w:type="pct"/>
            <w:shd w:val="clear" w:color="auto" w:fill="FFFFFF"/>
            <w:vAlign w:val="center"/>
            <w:hideMark/>
          </w:tcPr>
          <w:p w14:paraId="0605E816" w14:textId="77777777" w:rsidR="000F0CA6" w:rsidRPr="0096759C" w:rsidRDefault="000F0CA6" w:rsidP="000F0CA6">
            <w:pPr>
              <w:spacing w:after="0" w:line="240" w:lineRule="auto"/>
              <w:ind w:left="75"/>
              <w:rPr>
                <w:rFonts w:cs="Times New Roman"/>
                <w:color w:val="000000" w:themeColor="text1"/>
                <w:szCs w:val="28"/>
              </w:rPr>
            </w:pPr>
            <w:r w:rsidRPr="0096759C">
              <w:rPr>
                <w:rFonts w:cs="Times New Roman"/>
                <w:color w:val="000000" w:themeColor="text1"/>
                <w:szCs w:val="28"/>
              </w:rPr>
              <w:t>Công lao động:</w:t>
            </w:r>
          </w:p>
        </w:tc>
        <w:tc>
          <w:tcPr>
            <w:tcW w:w="561" w:type="pct"/>
            <w:shd w:val="clear" w:color="auto" w:fill="FFFFFF"/>
            <w:vAlign w:val="center"/>
            <w:hideMark/>
          </w:tcPr>
          <w:p w14:paraId="2BA53543" w14:textId="77777777" w:rsidR="000F0CA6" w:rsidRPr="0096759C" w:rsidRDefault="000F0CA6" w:rsidP="000F0CA6">
            <w:pPr>
              <w:spacing w:after="0" w:line="240" w:lineRule="auto"/>
              <w:jc w:val="center"/>
              <w:rPr>
                <w:rFonts w:cs="Times New Roman"/>
                <w:color w:val="000000" w:themeColor="text1"/>
                <w:szCs w:val="28"/>
              </w:rPr>
            </w:pPr>
          </w:p>
        </w:tc>
        <w:tc>
          <w:tcPr>
            <w:tcW w:w="287" w:type="pct"/>
            <w:shd w:val="clear" w:color="auto" w:fill="FFFFFF"/>
            <w:vAlign w:val="center"/>
            <w:hideMark/>
          </w:tcPr>
          <w:p w14:paraId="7BF917B0" w14:textId="77777777" w:rsidR="000F0CA6" w:rsidRPr="0096759C" w:rsidRDefault="000F0CA6" w:rsidP="000F0CA6">
            <w:pPr>
              <w:spacing w:after="0" w:line="240" w:lineRule="auto"/>
              <w:jc w:val="center"/>
              <w:rPr>
                <w:rFonts w:cs="Times New Roman"/>
                <w:color w:val="000000" w:themeColor="text1"/>
                <w:szCs w:val="28"/>
              </w:rPr>
            </w:pPr>
          </w:p>
        </w:tc>
        <w:tc>
          <w:tcPr>
            <w:tcW w:w="1117" w:type="pct"/>
            <w:shd w:val="clear" w:color="auto" w:fill="FFFFFF"/>
            <w:vAlign w:val="center"/>
          </w:tcPr>
          <w:p w14:paraId="1E0EBEAA" w14:textId="77777777" w:rsidR="000F0CA6" w:rsidRPr="0096759C" w:rsidRDefault="000F0CA6" w:rsidP="000F0CA6">
            <w:pPr>
              <w:spacing w:after="0" w:line="240" w:lineRule="auto"/>
              <w:ind w:left="136" w:right="134"/>
              <w:jc w:val="center"/>
              <w:rPr>
                <w:rFonts w:cs="Times New Roman"/>
                <w:color w:val="000000" w:themeColor="text1"/>
                <w:szCs w:val="28"/>
              </w:rPr>
            </w:pPr>
          </w:p>
        </w:tc>
        <w:tc>
          <w:tcPr>
            <w:tcW w:w="1585" w:type="pct"/>
            <w:vMerge w:val="restart"/>
            <w:shd w:val="clear" w:color="auto" w:fill="FFFFFF"/>
            <w:vAlign w:val="center"/>
          </w:tcPr>
          <w:p w14:paraId="0388DE98" w14:textId="2358013C" w:rsidR="00DE4A0E" w:rsidRPr="009230E9" w:rsidRDefault="00DE4A0E" w:rsidP="00636079">
            <w:pPr>
              <w:spacing w:after="0" w:line="240" w:lineRule="auto"/>
              <w:ind w:left="140" w:right="137"/>
              <w:jc w:val="both"/>
              <w:rPr>
                <w:rFonts w:cs="Times New Roman"/>
                <w:szCs w:val="28"/>
              </w:rPr>
            </w:pPr>
            <w:r w:rsidRPr="009230E9">
              <w:rPr>
                <w:szCs w:val="28"/>
              </w:rPr>
              <w:t xml:space="preserve">1. Tham khảo Thông tư số 71/2025/TT-BNNPTNT ngày 18/12/2025 của Bộ </w:t>
            </w:r>
            <w:r w:rsidRPr="009230E9">
              <w:rPr>
                <w:szCs w:val="28"/>
              </w:rPr>
              <w:lastRenderedPageBreak/>
              <w:t>trưởng Bộ Nông nghiệp và PTN</w:t>
            </w:r>
            <w:r w:rsidRPr="009230E9">
              <w:rPr>
                <w:szCs w:val="28"/>
                <w:lang w:val="vi-VN"/>
              </w:rPr>
              <w:t>T:</w:t>
            </w:r>
            <w:r w:rsidRPr="009230E9">
              <w:rPr>
                <w:i/>
                <w:iCs/>
                <w:szCs w:val="28"/>
                <w:lang w:val="vi-VN"/>
              </w:rPr>
              <w:t xml:space="preserve"> </w:t>
            </w:r>
            <w:r w:rsidRPr="009230E9">
              <w:rPr>
                <w:szCs w:val="28"/>
              </w:rPr>
              <w:t>Q</w:t>
            </w:r>
            <w:r w:rsidRPr="009230E9">
              <w:rPr>
                <w:szCs w:val="28"/>
                <w:lang w:val="vi-VN"/>
              </w:rPr>
              <w:t>uy định đ</w:t>
            </w:r>
            <w:r w:rsidRPr="009230E9">
              <w:rPr>
                <w:szCs w:val="28"/>
              </w:rPr>
              <w:t xml:space="preserve">ịnh mức </w:t>
            </w:r>
            <w:r w:rsidRPr="009230E9">
              <w:rPr>
                <w:szCs w:val="28"/>
                <w:lang w:val="vi-VN"/>
              </w:rPr>
              <w:t xml:space="preserve">công lao động </w:t>
            </w:r>
            <w:r w:rsidRPr="009230E9">
              <w:rPr>
                <w:szCs w:val="28"/>
              </w:rPr>
              <w:t xml:space="preserve">công nhân </w:t>
            </w:r>
            <w:r w:rsidRPr="009230E9">
              <w:rPr>
                <w:szCs w:val="28"/>
                <w:lang w:val="vi-VN"/>
              </w:rPr>
              <w:t xml:space="preserve">chăn </w:t>
            </w:r>
            <w:r w:rsidRPr="009230E9">
              <w:rPr>
                <w:szCs w:val="28"/>
              </w:rPr>
              <w:t>nuôi cá thể</w:t>
            </w:r>
            <w:r w:rsidRPr="009230E9">
              <w:rPr>
                <w:szCs w:val="28"/>
                <w:lang w:val="vi-VN"/>
              </w:rPr>
              <w:t xml:space="preserve"> các giống </w:t>
            </w:r>
            <w:r w:rsidR="00112E71" w:rsidRPr="009230E9">
              <w:rPr>
                <w:szCs w:val="28"/>
              </w:rPr>
              <w:t>vịt</w:t>
            </w:r>
            <w:r w:rsidRPr="009230E9">
              <w:rPr>
                <w:szCs w:val="28"/>
              </w:rPr>
              <w:t xml:space="preserve"> giống</w:t>
            </w:r>
            <w:r w:rsidRPr="009230E9">
              <w:rPr>
                <w:szCs w:val="28"/>
                <w:lang w:val="vi-VN"/>
              </w:rPr>
              <w:t xml:space="preserve"> gốc</w:t>
            </w:r>
            <w:r w:rsidRPr="009230E9">
              <w:rPr>
                <w:szCs w:val="28"/>
              </w:rPr>
              <w:t xml:space="preserve">: Giai đoạn con, giai đoạn hậu bị: 400 con/công; giai đoạn sinh sản 250 con/công </w:t>
            </w:r>
            <w:r w:rsidRPr="009230E9">
              <w:rPr>
                <w:i/>
                <w:iCs/>
                <w:szCs w:val="28"/>
              </w:rPr>
              <w:t xml:space="preserve">(mục </w:t>
            </w:r>
            <w:r w:rsidR="00C20922" w:rsidRPr="009230E9">
              <w:rPr>
                <w:i/>
                <w:iCs/>
                <w:szCs w:val="28"/>
              </w:rPr>
              <w:t>D</w:t>
            </w:r>
            <w:r w:rsidRPr="009230E9">
              <w:rPr>
                <w:i/>
                <w:iCs/>
                <w:szCs w:val="28"/>
              </w:rPr>
              <w:t xml:space="preserve">3, trang </w:t>
            </w:r>
            <w:r w:rsidR="00C20922" w:rsidRPr="009230E9">
              <w:rPr>
                <w:i/>
                <w:iCs/>
                <w:szCs w:val="28"/>
              </w:rPr>
              <w:t xml:space="preserve">32, </w:t>
            </w:r>
            <w:r w:rsidR="00D2648B" w:rsidRPr="009230E9">
              <w:rPr>
                <w:i/>
                <w:iCs/>
                <w:szCs w:val="28"/>
              </w:rPr>
              <w:t>3</w:t>
            </w:r>
            <w:r w:rsidRPr="009230E9">
              <w:rPr>
                <w:i/>
                <w:iCs/>
                <w:szCs w:val="28"/>
              </w:rPr>
              <w:t>3, phụ lục II);</w:t>
            </w:r>
          </w:p>
          <w:p w14:paraId="54BAE9BF" w14:textId="5262ADB2" w:rsidR="00636079" w:rsidRPr="0096759C" w:rsidRDefault="00636079" w:rsidP="00636079">
            <w:pPr>
              <w:spacing w:after="0" w:line="240" w:lineRule="auto"/>
              <w:ind w:left="140" w:right="137"/>
              <w:jc w:val="both"/>
              <w:rPr>
                <w:i/>
                <w:iCs/>
                <w:color w:val="000000" w:themeColor="text1"/>
                <w:szCs w:val="28"/>
              </w:rPr>
            </w:pPr>
            <w:r w:rsidRPr="0096759C">
              <w:rPr>
                <w:rFonts w:cs="Times New Roman"/>
                <w:color w:val="000000" w:themeColor="text1"/>
                <w:szCs w:val="28"/>
              </w:rPr>
              <w:t xml:space="preserve"> </w:t>
            </w:r>
            <w:r w:rsidR="00DE4A0E" w:rsidRPr="0096759C">
              <w:rPr>
                <w:rFonts w:cs="Times New Roman"/>
                <w:color w:val="000000" w:themeColor="text1"/>
                <w:szCs w:val="28"/>
              </w:rPr>
              <w:t xml:space="preserve">2. </w:t>
            </w:r>
            <w:r w:rsidRPr="0096759C">
              <w:rPr>
                <w:color w:val="000000" w:themeColor="text1"/>
                <w:szCs w:val="28"/>
              </w:rPr>
              <w:t xml:space="preserve">Tham khảo Quyết định ban hành định mức kinh tế - kỹ thuật đối với nuôi vịt thương phẩm, nuôi vịt sinh sản của tỉnh Cao Bằng </w:t>
            </w:r>
            <w:r w:rsidRPr="0096759C">
              <w:rPr>
                <w:i/>
                <w:iCs/>
                <w:color w:val="000000" w:themeColor="text1"/>
                <w:szCs w:val="28"/>
              </w:rPr>
              <w:t>(QĐ số 267/QĐ-UBND ngày 16/3/2023)</w:t>
            </w:r>
            <w:r w:rsidRPr="0096759C">
              <w:rPr>
                <w:rFonts w:cs="Times New Roman"/>
                <w:color w:val="000000" w:themeColor="text1"/>
                <w:szCs w:val="28"/>
              </w:rPr>
              <w:t xml:space="preserve">: Quy định định mức </w:t>
            </w:r>
            <w:r w:rsidR="00D245FF" w:rsidRPr="0096759C">
              <w:rPr>
                <w:rFonts w:cs="Times New Roman"/>
                <w:color w:val="000000" w:themeColor="text1"/>
                <w:szCs w:val="28"/>
              </w:rPr>
              <w:t>công lao động</w:t>
            </w:r>
            <w:r w:rsidRPr="0096759C">
              <w:rPr>
                <w:rFonts w:cs="Times New Roman"/>
                <w:color w:val="000000" w:themeColor="text1"/>
                <w:szCs w:val="28"/>
              </w:rPr>
              <w:t xml:space="preserve"> đối với nuôi vịt thương phẩm </w:t>
            </w:r>
            <w:r w:rsidR="00D245FF" w:rsidRPr="0096759C">
              <w:rPr>
                <w:rFonts w:cs="Times New Roman"/>
                <w:color w:val="000000" w:themeColor="text1"/>
                <w:szCs w:val="28"/>
              </w:rPr>
              <w:t>400 -500 con/công</w:t>
            </w:r>
            <w:r w:rsidRPr="0096759C">
              <w:rPr>
                <w:rFonts w:cs="Times New Roman"/>
                <w:color w:val="000000" w:themeColor="text1"/>
                <w:szCs w:val="28"/>
              </w:rPr>
              <w:t xml:space="preserve"> (</w:t>
            </w:r>
            <w:r w:rsidRPr="0096759C">
              <w:rPr>
                <w:i/>
                <w:iCs/>
                <w:color w:val="000000" w:themeColor="text1"/>
                <w:szCs w:val="28"/>
              </w:rPr>
              <w:t xml:space="preserve">Số thứ tự </w:t>
            </w:r>
            <w:r w:rsidR="00D245FF" w:rsidRPr="0096759C">
              <w:rPr>
                <w:i/>
                <w:iCs/>
                <w:color w:val="000000" w:themeColor="text1"/>
                <w:szCs w:val="28"/>
              </w:rPr>
              <w:t>1</w:t>
            </w:r>
            <w:r w:rsidRPr="0096759C">
              <w:rPr>
                <w:i/>
                <w:iCs/>
                <w:color w:val="000000" w:themeColor="text1"/>
                <w:szCs w:val="28"/>
              </w:rPr>
              <w:t xml:space="preserve"> mục </w:t>
            </w:r>
            <w:r w:rsidR="00D245FF" w:rsidRPr="0096759C">
              <w:rPr>
                <w:i/>
                <w:iCs/>
                <w:color w:val="000000" w:themeColor="text1"/>
                <w:szCs w:val="28"/>
              </w:rPr>
              <w:t xml:space="preserve">II </w:t>
            </w:r>
            <w:r w:rsidRPr="0096759C">
              <w:rPr>
                <w:i/>
                <w:iCs/>
                <w:color w:val="000000" w:themeColor="text1"/>
                <w:szCs w:val="28"/>
              </w:rPr>
              <w:t>phần 11 Phụ lục III)</w:t>
            </w:r>
            <w:r w:rsidRPr="0096759C">
              <w:rPr>
                <w:rFonts w:cs="Times New Roman"/>
                <w:color w:val="000000" w:themeColor="text1"/>
                <w:szCs w:val="28"/>
              </w:rPr>
              <w:t xml:space="preserve">; đối với nuôi vịt sinh sản </w:t>
            </w:r>
            <w:r w:rsidR="00D245FF" w:rsidRPr="0096759C">
              <w:rPr>
                <w:rFonts w:cs="Times New Roman"/>
                <w:color w:val="000000" w:themeColor="text1"/>
                <w:szCs w:val="28"/>
              </w:rPr>
              <w:t>250-300con/công</w:t>
            </w:r>
            <w:r w:rsidRPr="0096759C">
              <w:rPr>
                <w:rFonts w:cs="Times New Roman"/>
                <w:color w:val="000000" w:themeColor="text1"/>
                <w:szCs w:val="28"/>
              </w:rPr>
              <w:t xml:space="preserve"> (</w:t>
            </w:r>
            <w:r w:rsidRPr="0096759C">
              <w:rPr>
                <w:i/>
                <w:iCs/>
                <w:color w:val="000000" w:themeColor="text1"/>
                <w:szCs w:val="28"/>
              </w:rPr>
              <w:t xml:space="preserve">Số thứ tự </w:t>
            </w:r>
            <w:r w:rsidR="00D245FF" w:rsidRPr="0096759C">
              <w:rPr>
                <w:i/>
                <w:iCs/>
                <w:color w:val="000000" w:themeColor="text1"/>
                <w:szCs w:val="28"/>
              </w:rPr>
              <w:t>1</w:t>
            </w:r>
            <w:r w:rsidRPr="0096759C">
              <w:rPr>
                <w:i/>
                <w:iCs/>
                <w:color w:val="000000" w:themeColor="text1"/>
                <w:szCs w:val="28"/>
              </w:rPr>
              <w:t xml:space="preserve"> mục </w:t>
            </w:r>
            <w:r w:rsidR="00D245FF" w:rsidRPr="0096759C">
              <w:rPr>
                <w:i/>
                <w:iCs/>
                <w:color w:val="000000" w:themeColor="text1"/>
                <w:szCs w:val="28"/>
              </w:rPr>
              <w:t>I</w:t>
            </w:r>
            <w:r w:rsidRPr="0096759C">
              <w:rPr>
                <w:i/>
                <w:iCs/>
                <w:color w:val="000000" w:themeColor="text1"/>
                <w:szCs w:val="28"/>
              </w:rPr>
              <w:t>I phần 10 Phụ lục III);</w:t>
            </w:r>
          </w:p>
          <w:p w14:paraId="36B53FD3" w14:textId="741F57AF" w:rsidR="000F0CA6" w:rsidRPr="0096759C" w:rsidRDefault="00DE4A0E" w:rsidP="00636079">
            <w:pPr>
              <w:spacing w:after="0" w:line="240" w:lineRule="auto"/>
              <w:ind w:left="140" w:right="137"/>
              <w:jc w:val="both"/>
              <w:rPr>
                <w:rFonts w:cs="Times New Roman"/>
                <w:color w:val="000000" w:themeColor="text1"/>
                <w:spacing w:val="-4"/>
                <w:szCs w:val="28"/>
              </w:rPr>
            </w:pPr>
            <w:r w:rsidRPr="0096759C">
              <w:rPr>
                <w:color w:val="000000" w:themeColor="text1"/>
                <w:spacing w:val="-4"/>
                <w:szCs w:val="28"/>
              </w:rPr>
              <w:t>3</w:t>
            </w:r>
            <w:r w:rsidR="00636079" w:rsidRPr="0096759C">
              <w:rPr>
                <w:color w:val="000000" w:themeColor="text1"/>
                <w:spacing w:val="-4"/>
                <w:szCs w:val="28"/>
              </w:rPr>
              <w:t xml:space="preserve">. Tham khảo Quyết định ban hành định mức kinh tế - kỹ thuật đối với nuôi vịt thương phẩm, nuôi vịt sinh sản của tỉnh Tuyên Quang </w:t>
            </w:r>
            <w:r w:rsidR="00636079" w:rsidRPr="0096759C">
              <w:rPr>
                <w:i/>
                <w:iCs/>
                <w:color w:val="000000" w:themeColor="text1"/>
                <w:spacing w:val="-4"/>
                <w:szCs w:val="28"/>
              </w:rPr>
              <w:t>(QĐ số 94/2025/QĐ-UBND ngày 17/10/2025)</w:t>
            </w:r>
            <w:r w:rsidR="00636079" w:rsidRPr="0096759C">
              <w:rPr>
                <w:rFonts w:cs="Times New Roman"/>
                <w:color w:val="000000" w:themeColor="text1"/>
                <w:spacing w:val="-4"/>
                <w:szCs w:val="28"/>
              </w:rPr>
              <w:t xml:space="preserve">: Quy định định mức </w:t>
            </w:r>
            <w:r w:rsidR="0094025D" w:rsidRPr="0096759C">
              <w:rPr>
                <w:rFonts w:cs="Times New Roman"/>
                <w:color w:val="000000" w:themeColor="text1"/>
                <w:spacing w:val="-4"/>
                <w:szCs w:val="28"/>
              </w:rPr>
              <w:t xml:space="preserve">công lao động đối với nuôi vịt thương phẩm </w:t>
            </w:r>
            <w:r w:rsidR="00D245FF" w:rsidRPr="0096759C">
              <w:rPr>
                <w:rFonts w:cs="Times New Roman"/>
                <w:color w:val="000000" w:themeColor="text1"/>
                <w:spacing w:val="-4"/>
                <w:szCs w:val="28"/>
              </w:rPr>
              <w:t>500con/công (</w:t>
            </w:r>
            <w:r w:rsidR="00E625B0" w:rsidRPr="0096759C">
              <w:rPr>
                <w:i/>
                <w:iCs/>
                <w:color w:val="000000" w:themeColor="text1"/>
                <w:spacing w:val="-4"/>
                <w:szCs w:val="28"/>
              </w:rPr>
              <w:t>M</w:t>
            </w:r>
            <w:r w:rsidR="0094025D" w:rsidRPr="0096759C">
              <w:rPr>
                <w:i/>
                <w:iCs/>
                <w:color w:val="000000" w:themeColor="text1"/>
                <w:spacing w:val="-4"/>
                <w:szCs w:val="28"/>
              </w:rPr>
              <w:t>ục A phần 10 Phụ lục II)</w:t>
            </w:r>
            <w:r w:rsidR="0094025D" w:rsidRPr="0096759C">
              <w:rPr>
                <w:rFonts w:cs="Times New Roman"/>
                <w:color w:val="000000" w:themeColor="text1"/>
                <w:spacing w:val="-4"/>
                <w:szCs w:val="28"/>
              </w:rPr>
              <w:t xml:space="preserve">; đối với nuôi </w:t>
            </w:r>
            <w:r w:rsidR="001B4078" w:rsidRPr="0096759C">
              <w:rPr>
                <w:rFonts w:cs="Times New Roman"/>
                <w:color w:val="000000" w:themeColor="text1"/>
                <w:spacing w:val="-4"/>
                <w:szCs w:val="28"/>
              </w:rPr>
              <w:t>vịt</w:t>
            </w:r>
            <w:r w:rsidR="0094025D" w:rsidRPr="0096759C">
              <w:rPr>
                <w:rFonts w:cs="Times New Roman"/>
                <w:color w:val="000000" w:themeColor="text1"/>
                <w:spacing w:val="-4"/>
                <w:szCs w:val="28"/>
              </w:rPr>
              <w:t xml:space="preserve"> sinh sản</w:t>
            </w:r>
            <w:r w:rsidR="00D245FF" w:rsidRPr="0096759C">
              <w:rPr>
                <w:rFonts w:cs="Times New Roman"/>
                <w:color w:val="000000" w:themeColor="text1"/>
                <w:spacing w:val="-4"/>
                <w:szCs w:val="28"/>
              </w:rPr>
              <w:t xml:space="preserve"> 300 con/công</w:t>
            </w:r>
            <w:r w:rsidR="0094025D" w:rsidRPr="0096759C">
              <w:rPr>
                <w:rFonts w:cs="Times New Roman"/>
                <w:color w:val="000000" w:themeColor="text1"/>
                <w:spacing w:val="-4"/>
                <w:szCs w:val="28"/>
              </w:rPr>
              <w:t xml:space="preserve"> (</w:t>
            </w:r>
            <w:r w:rsidR="00E625B0" w:rsidRPr="0096759C">
              <w:rPr>
                <w:i/>
                <w:iCs/>
                <w:color w:val="000000" w:themeColor="text1"/>
                <w:spacing w:val="-4"/>
                <w:szCs w:val="28"/>
              </w:rPr>
              <w:t>M</w:t>
            </w:r>
            <w:r w:rsidR="0094025D" w:rsidRPr="0096759C">
              <w:rPr>
                <w:i/>
                <w:iCs/>
                <w:color w:val="000000" w:themeColor="text1"/>
                <w:spacing w:val="-4"/>
                <w:szCs w:val="28"/>
              </w:rPr>
              <w:t>ục A phần 11 Phụ lục II)</w:t>
            </w:r>
            <w:r w:rsidR="0094025D" w:rsidRPr="0096759C">
              <w:rPr>
                <w:rFonts w:cs="Times New Roman"/>
                <w:color w:val="000000" w:themeColor="text1"/>
                <w:spacing w:val="-4"/>
                <w:szCs w:val="28"/>
              </w:rPr>
              <w:t>.</w:t>
            </w:r>
          </w:p>
        </w:tc>
      </w:tr>
      <w:tr w:rsidR="00443C42" w:rsidRPr="0096759C" w14:paraId="4A0D6B32" w14:textId="77777777" w:rsidTr="00443C42">
        <w:trPr>
          <w:trHeight w:val="2947"/>
        </w:trPr>
        <w:tc>
          <w:tcPr>
            <w:tcW w:w="232" w:type="pct"/>
            <w:shd w:val="clear" w:color="auto" w:fill="FFFFFF"/>
            <w:vAlign w:val="center"/>
          </w:tcPr>
          <w:p w14:paraId="54E6909D" w14:textId="77777777" w:rsidR="0094025D" w:rsidRPr="0096759C" w:rsidRDefault="0094025D" w:rsidP="000F0CA6">
            <w:pPr>
              <w:spacing w:after="0" w:line="240" w:lineRule="auto"/>
              <w:jc w:val="center"/>
              <w:rPr>
                <w:rFonts w:cs="Times New Roman"/>
                <w:color w:val="000000" w:themeColor="text1"/>
                <w:szCs w:val="28"/>
              </w:rPr>
            </w:pPr>
            <w:r w:rsidRPr="0096759C">
              <w:rPr>
                <w:rFonts w:cs="Times New Roman"/>
                <w:color w:val="000000" w:themeColor="text1"/>
                <w:szCs w:val="28"/>
              </w:rPr>
              <w:lastRenderedPageBreak/>
              <w:t>-</w:t>
            </w:r>
          </w:p>
        </w:tc>
        <w:tc>
          <w:tcPr>
            <w:tcW w:w="1218" w:type="pct"/>
            <w:shd w:val="clear" w:color="auto" w:fill="FFFFFF"/>
            <w:vAlign w:val="center"/>
          </w:tcPr>
          <w:p w14:paraId="2C46BDD7" w14:textId="17CBE6DE" w:rsidR="0094025D" w:rsidRPr="0096759C" w:rsidRDefault="0094025D" w:rsidP="000F0CA6">
            <w:pPr>
              <w:spacing w:after="0" w:line="240" w:lineRule="auto"/>
              <w:ind w:left="75"/>
              <w:rPr>
                <w:rFonts w:cs="Times New Roman"/>
                <w:color w:val="000000" w:themeColor="text1"/>
                <w:szCs w:val="28"/>
              </w:rPr>
            </w:pPr>
            <w:r w:rsidRPr="0096759C">
              <w:rPr>
                <w:rFonts w:cs="Times New Roman"/>
                <w:color w:val="000000" w:themeColor="text1"/>
                <w:szCs w:val="28"/>
              </w:rPr>
              <w:t>Đối với nuôi vịt thương phẩm</w:t>
            </w:r>
          </w:p>
        </w:tc>
        <w:tc>
          <w:tcPr>
            <w:tcW w:w="561" w:type="pct"/>
            <w:shd w:val="clear" w:color="auto" w:fill="FFFFFF"/>
            <w:vAlign w:val="center"/>
          </w:tcPr>
          <w:p w14:paraId="30ED9CAD" w14:textId="77777777" w:rsidR="0094025D" w:rsidRPr="0096759C" w:rsidRDefault="0094025D" w:rsidP="000F0CA6">
            <w:pPr>
              <w:spacing w:after="0" w:line="240" w:lineRule="auto"/>
              <w:jc w:val="center"/>
              <w:rPr>
                <w:rFonts w:cs="Times New Roman"/>
                <w:color w:val="000000" w:themeColor="text1"/>
                <w:szCs w:val="28"/>
              </w:rPr>
            </w:pPr>
            <w:r w:rsidRPr="0096759C">
              <w:rPr>
                <w:rFonts w:cs="Times New Roman"/>
                <w:color w:val="000000" w:themeColor="text1"/>
                <w:szCs w:val="28"/>
              </w:rPr>
              <w:t>Con/công</w:t>
            </w:r>
          </w:p>
        </w:tc>
        <w:tc>
          <w:tcPr>
            <w:tcW w:w="287" w:type="pct"/>
            <w:shd w:val="clear" w:color="auto" w:fill="FFFFFF"/>
            <w:vAlign w:val="center"/>
          </w:tcPr>
          <w:p w14:paraId="26A05BD6" w14:textId="77777777" w:rsidR="0094025D" w:rsidRPr="0096759C" w:rsidRDefault="0094025D" w:rsidP="000F0CA6">
            <w:pPr>
              <w:spacing w:after="0" w:line="240" w:lineRule="auto"/>
              <w:jc w:val="center"/>
              <w:rPr>
                <w:rFonts w:cs="Times New Roman"/>
                <w:color w:val="000000" w:themeColor="text1"/>
                <w:szCs w:val="28"/>
              </w:rPr>
            </w:pPr>
            <w:r w:rsidRPr="0096759C">
              <w:rPr>
                <w:rFonts w:cs="Times New Roman"/>
                <w:color w:val="000000" w:themeColor="text1"/>
                <w:szCs w:val="28"/>
              </w:rPr>
              <w:t>500</w:t>
            </w:r>
          </w:p>
        </w:tc>
        <w:tc>
          <w:tcPr>
            <w:tcW w:w="1117" w:type="pct"/>
            <w:vMerge w:val="restart"/>
            <w:shd w:val="clear" w:color="auto" w:fill="FFFFFF"/>
            <w:vAlign w:val="center"/>
          </w:tcPr>
          <w:p w14:paraId="70EFE30D" w14:textId="21BE5B5E" w:rsidR="0094025D" w:rsidRPr="0096759C" w:rsidRDefault="0094025D" w:rsidP="00E069C1">
            <w:pPr>
              <w:spacing w:after="0" w:line="240" w:lineRule="auto"/>
              <w:ind w:left="136" w:right="134"/>
              <w:jc w:val="both"/>
              <w:rPr>
                <w:rFonts w:cs="Times New Roman"/>
                <w:color w:val="000000" w:themeColor="text1"/>
                <w:szCs w:val="28"/>
              </w:rPr>
            </w:pPr>
            <w:r w:rsidRPr="0096759C">
              <w:rPr>
                <w:rFonts w:cs="Times New Roman"/>
                <w:color w:val="000000" w:themeColor="text1"/>
                <w:szCs w:val="28"/>
              </w:rPr>
              <w:t>Lao động phổ thông</w:t>
            </w:r>
            <w:r w:rsidR="002A464A" w:rsidRPr="0096759C">
              <w:rPr>
                <w:rFonts w:cs="Times New Roman"/>
                <w:color w:val="000000" w:themeColor="text1"/>
                <w:szCs w:val="28"/>
              </w:rPr>
              <w:t>,</w:t>
            </w:r>
            <w:r w:rsidRPr="0096759C">
              <w:rPr>
                <w:rFonts w:cs="Times New Roman"/>
                <w:color w:val="000000" w:themeColor="text1"/>
                <w:szCs w:val="28"/>
              </w:rPr>
              <w:t xml:space="preserve"> đáp ứng yêu cầu kỹ thuật</w:t>
            </w:r>
          </w:p>
        </w:tc>
        <w:tc>
          <w:tcPr>
            <w:tcW w:w="1585" w:type="pct"/>
            <w:vMerge/>
            <w:shd w:val="clear" w:color="auto" w:fill="FFFFFF"/>
            <w:vAlign w:val="center"/>
          </w:tcPr>
          <w:p w14:paraId="3DE66069" w14:textId="77777777" w:rsidR="0094025D" w:rsidRPr="0096759C" w:rsidRDefault="0094025D" w:rsidP="000F0CA6">
            <w:pPr>
              <w:spacing w:after="0" w:line="240" w:lineRule="auto"/>
              <w:ind w:left="140" w:right="137"/>
              <w:jc w:val="both"/>
              <w:rPr>
                <w:rFonts w:cs="Times New Roman"/>
                <w:color w:val="000000" w:themeColor="text1"/>
                <w:szCs w:val="28"/>
              </w:rPr>
            </w:pPr>
          </w:p>
        </w:tc>
      </w:tr>
      <w:tr w:rsidR="00443C42" w:rsidRPr="0096759C" w14:paraId="3E6B18B1" w14:textId="77777777" w:rsidTr="00713307">
        <w:trPr>
          <w:trHeight w:val="703"/>
        </w:trPr>
        <w:tc>
          <w:tcPr>
            <w:tcW w:w="232" w:type="pct"/>
            <w:shd w:val="clear" w:color="auto" w:fill="FFFFFF"/>
            <w:vAlign w:val="center"/>
          </w:tcPr>
          <w:p w14:paraId="7FD628D7" w14:textId="77777777" w:rsidR="0094025D" w:rsidRPr="0096759C" w:rsidRDefault="0094025D" w:rsidP="000F0CA6">
            <w:pPr>
              <w:spacing w:after="0" w:line="240" w:lineRule="auto"/>
              <w:jc w:val="center"/>
              <w:rPr>
                <w:rFonts w:cs="Times New Roman"/>
                <w:color w:val="000000" w:themeColor="text1"/>
                <w:szCs w:val="28"/>
              </w:rPr>
            </w:pPr>
            <w:r w:rsidRPr="0096759C">
              <w:rPr>
                <w:rFonts w:cs="Times New Roman"/>
                <w:color w:val="000000" w:themeColor="text1"/>
                <w:szCs w:val="28"/>
              </w:rPr>
              <w:lastRenderedPageBreak/>
              <w:t>-</w:t>
            </w:r>
          </w:p>
        </w:tc>
        <w:tc>
          <w:tcPr>
            <w:tcW w:w="1218" w:type="pct"/>
            <w:shd w:val="clear" w:color="auto" w:fill="FFFFFF"/>
            <w:vAlign w:val="center"/>
          </w:tcPr>
          <w:p w14:paraId="55E9AB7A" w14:textId="3550A2C7" w:rsidR="0094025D" w:rsidRPr="0096759C" w:rsidRDefault="0094025D" w:rsidP="000F0CA6">
            <w:pPr>
              <w:spacing w:after="0" w:line="240" w:lineRule="auto"/>
              <w:ind w:left="75"/>
              <w:rPr>
                <w:rFonts w:cs="Times New Roman"/>
                <w:color w:val="000000" w:themeColor="text1"/>
                <w:szCs w:val="28"/>
              </w:rPr>
            </w:pPr>
            <w:r w:rsidRPr="0096759C">
              <w:rPr>
                <w:rFonts w:cs="Times New Roman"/>
                <w:color w:val="000000" w:themeColor="text1"/>
                <w:szCs w:val="28"/>
              </w:rPr>
              <w:t>Đối với nuôi vịt sinh sản</w:t>
            </w:r>
          </w:p>
        </w:tc>
        <w:tc>
          <w:tcPr>
            <w:tcW w:w="561" w:type="pct"/>
            <w:shd w:val="clear" w:color="auto" w:fill="FFFFFF"/>
            <w:vAlign w:val="center"/>
          </w:tcPr>
          <w:p w14:paraId="00644C67" w14:textId="77777777" w:rsidR="0094025D" w:rsidRPr="0096759C" w:rsidRDefault="0094025D" w:rsidP="000F0CA6">
            <w:pPr>
              <w:spacing w:after="0" w:line="240" w:lineRule="auto"/>
              <w:jc w:val="center"/>
              <w:rPr>
                <w:rFonts w:cs="Times New Roman"/>
                <w:color w:val="000000" w:themeColor="text1"/>
                <w:szCs w:val="28"/>
              </w:rPr>
            </w:pPr>
            <w:r w:rsidRPr="0096759C">
              <w:rPr>
                <w:rFonts w:cs="Times New Roman"/>
                <w:color w:val="000000" w:themeColor="text1"/>
                <w:szCs w:val="28"/>
              </w:rPr>
              <w:t>Con/công</w:t>
            </w:r>
          </w:p>
        </w:tc>
        <w:tc>
          <w:tcPr>
            <w:tcW w:w="287" w:type="pct"/>
            <w:shd w:val="clear" w:color="auto" w:fill="FFFFFF"/>
            <w:vAlign w:val="center"/>
          </w:tcPr>
          <w:p w14:paraId="22D3C02B" w14:textId="77777777" w:rsidR="0094025D" w:rsidRPr="0096759C" w:rsidRDefault="0094025D" w:rsidP="000F0CA6">
            <w:pPr>
              <w:spacing w:after="0" w:line="240" w:lineRule="auto"/>
              <w:jc w:val="center"/>
              <w:rPr>
                <w:rFonts w:cs="Times New Roman"/>
                <w:color w:val="000000" w:themeColor="text1"/>
                <w:szCs w:val="28"/>
              </w:rPr>
            </w:pPr>
            <w:r w:rsidRPr="0096759C">
              <w:rPr>
                <w:rFonts w:cs="Times New Roman"/>
                <w:color w:val="000000" w:themeColor="text1"/>
                <w:szCs w:val="28"/>
              </w:rPr>
              <w:t>300</w:t>
            </w:r>
          </w:p>
        </w:tc>
        <w:tc>
          <w:tcPr>
            <w:tcW w:w="1117" w:type="pct"/>
            <w:vMerge/>
            <w:shd w:val="clear" w:color="auto" w:fill="FFFFFF"/>
            <w:vAlign w:val="center"/>
          </w:tcPr>
          <w:p w14:paraId="308006AB" w14:textId="7FC804C2" w:rsidR="0094025D" w:rsidRPr="0096759C" w:rsidRDefault="0094025D" w:rsidP="000F0CA6">
            <w:pPr>
              <w:spacing w:after="0" w:line="240" w:lineRule="auto"/>
              <w:ind w:left="136" w:right="134"/>
              <w:jc w:val="center"/>
              <w:rPr>
                <w:rFonts w:cs="Times New Roman"/>
                <w:color w:val="000000" w:themeColor="text1"/>
                <w:szCs w:val="28"/>
              </w:rPr>
            </w:pPr>
          </w:p>
        </w:tc>
        <w:tc>
          <w:tcPr>
            <w:tcW w:w="1585" w:type="pct"/>
            <w:vMerge/>
            <w:shd w:val="clear" w:color="auto" w:fill="FFFFFF"/>
            <w:vAlign w:val="center"/>
          </w:tcPr>
          <w:p w14:paraId="3A8C9634" w14:textId="77777777" w:rsidR="0094025D" w:rsidRPr="0096759C" w:rsidRDefault="0094025D" w:rsidP="000F0CA6">
            <w:pPr>
              <w:spacing w:after="0" w:line="240" w:lineRule="auto"/>
              <w:ind w:left="140" w:right="137"/>
              <w:jc w:val="both"/>
              <w:rPr>
                <w:rFonts w:cs="Times New Roman"/>
                <w:color w:val="000000" w:themeColor="text1"/>
                <w:szCs w:val="28"/>
              </w:rPr>
            </w:pPr>
          </w:p>
        </w:tc>
      </w:tr>
    </w:tbl>
    <w:p w14:paraId="691E680F" w14:textId="1F28C694" w:rsidR="00192237" w:rsidRDefault="00192237" w:rsidP="00192237">
      <w:pPr>
        <w:pStyle w:val="ListParagraph"/>
        <w:numPr>
          <w:ilvl w:val="0"/>
          <w:numId w:val="19"/>
        </w:numPr>
        <w:spacing w:after="0" w:line="240" w:lineRule="auto"/>
        <w:rPr>
          <w:rFonts w:eastAsia="Times New Roman"/>
          <w:b/>
          <w:szCs w:val="28"/>
        </w:rPr>
      </w:pPr>
      <w:r w:rsidRPr="0096759C">
        <w:rPr>
          <w:rFonts w:eastAsia="Times New Roman"/>
          <w:b/>
          <w:szCs w:val="28"/>
        </w:rPr>
        <w:lastRenderedPageBreak/>
        <w:t>Chăn nuôi lợn</w:t>
      </w:r>
    </w:p>
    <w:p w14:paraId="7A56CEA4" w14:textId="77777777" w:rsidR="00576EDF" w:rsidRPr="00576EDF" w:rsidRDefault="00576EDF" w:rsidP="00576EDF">
      <w:pPr>
        <w:spacing w:after="0" w:line="240" w:lineRule="auto"/>
        <w:ind w:left="360"/>
        <w:rPr>
          <w:rFonts w:eastAsia="Times New Roman"/>
          <w:b/>
          <w:szCs w:val="28"/>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4"/>
        <w:gridCol w:w="3694"/>
        <w:gridCol w:w="1702"/>
        <w:gridCol w:w="870"/>
        <w:gridCol w:w="3388"/>
        <w:gridCol w:w="4807"/>
      </w:tblGrid>
      <w:tr w:rsidR="00192237" w:rsidRPr="0096759C" w14:paraId="339968BA" w14:textId="77777777" w:rsidTr="00935104">
        <w:trPr>
          <w:trHeight w:val="722"/>
          <w:tblHeader/>
        </w:trPr>
        <w:tc>
          <w:tcPr>
            <w:tcW w:w="232" w:type="pct"/>
            <w:shd w:val="clear" w:color="auto" w:fill="FFFFFF"/>
            <w:vAlign w:val="center"/>
            <w:hideMark/>
          </w:tcPr>
          <w:p w14:paraId="4E8B0075" w14:textId="77777777" w:rsidR="00192237" w:rsidRPr="0096759C" w:rsidRDefault="00192237" w:rsidP="00935104">
            <w:pPr>
              <w:spacing w:after="0" w:line="240" w:lineRule="auto"/>
              <w:jc w:val="center"/>
              <w:rPr>
                <w:rFonts w:cs="Times New Roman"/>
                <w:szCs w:val="28"/>
              </w:rPr>
            </w:pPr>
            <w:r w:rsidRPr="0096759C">
              <w:rPr>
                <w:rFonts w:cs="Times New Roman"/>
                <w:b/>
                <w:bCs/>
                <w:szCs w:val="28"/>
              </w:rPr>
              <w:t>TT</w:t>
            </w:r>
          </w:p>
        </w:tc>
        <w:tc>
          <w:tcPr>
            <w:tcW w:w="1218" w:type="pct"/>
            <w:shd w:val="clear" w:color="auto" w:fill="FFFFFF"/>
            <w:vAlign w:val="center"/>
            <w:hideMark/>
          </w:tcPr>
          <w:p w14:paraId="459D6FC1" w14:textId="77777777" w:rsidR="00192237" w:rsidRPr="0096759C" w:rsidRDefault="00192237" w:rsidP="00935104">
            <w:pPr>
              <w:spacing w:after="0" w:line="240" w:lineRule="auto"/>
              <w:jc w:val="center"/>
              <w:rPr>
                <w:rFonts w:cs="Times New Roman"/>
                <w:szCs w:val="28"/>
              </w:rPr>
            </w:pPr>
            <w:r w:rsidRPr="0096759C">
              <w:rPr>
                <w:rFonts w:cs="Times New Roman"/>
                <w:b/>
                <w:bCs/>
                <w:szCs w:val="28"/>
              </w:rPr>
              <w:t>Nội dung</w:t>
            </w:r>
          </w:p>
        </w:tc>
        <w:tc>
          <w:tcPr>
            <w:tcW w:w="561" w:type="pct"/>
            <w:shd w:val="clear" w:color="auto" w:fill="FFFFFF"/>
            <w:vAlign w:val="center"/>
            <w:hideMark/>
          </w:tcPr>
          <w:p w14:paraId="43D5247E" w14:textId="77777777" w:rsidR="00192237" w:rsidRPr="0096759C" w:rsidRDefault="00192237" w:rsidP="00935104">
            <w:pPr>
              <w:spacing w:after="0" w:line="240" w:lineRule="auto"/>
              <w:jc w:val="center"/>
              <w:rPr>
                <w:rFonts w:cs="Times New Roman"/>
                <w:szCs w:val="28"/>
              </w:rPr>
            </w:pPr>
            <w:r w:rsidRPr="0096759C">
              <w:rPr>
                <w:rFonts w:cs="Times New Roman"/>
                <w:b/>
                <w:bCs/>
                <w:szCs w:val="28"/>
              </w:rPr>
              <w:t>ĐVT</w:t>
            </w:r>
          </w:p>
        </w:tc>
        <w:tc>
          <w:tcPr>
            <w:tcW w:w="287" w:type="pct"/>
            <w:shd w:val="clear" w:color="auto" w:fill="FFFFFF"/>
            <w:vAlign w:val="center"/>
            <w:hideMark/>
          </w:tcPr>
          <w:p w14:paraId="62E5C665" w14:textId="77777777" w:rsidR="00192237" w:rsidRPr="0096759C" w:rsidRDefault="00192237" w:rsidP="00935104">
            <w:pPr>
              <w:spacing w:after="0" w:line="240" w:lineRule="auto"/>
              <w:jc w:val="center"/>
              <w:rPr>
                <w:rFonts w:cs="Times New Roman"/>
                <w:szCs w:val="28"/>
              </w:rPr>
            </w:pPr>
            <w:r w:rsidRPr="0096759C">
              <w:rPr>
                <w:rFonts w:cs="Times New Roman"/>
                <w:b/>
                <w:bCs/>
                <w:szCs w:val="28"/>
              </w:rPr>
              <w:t>Định mức</w:t>
            </w:r>
          </w:p>
        </w:tc>
        <w:tc>
          <w:tcPr>
            <w:tcW w:w="1117" w:type="pct"/>
            <w:shd w:val="clear" w:color="auto" w:fill="FFFFFF"/>
            <w:vAlign w:val="center"/>
            <w:hideMark/>
          </w:tcPr>
          <w:p w14:paraId="23F8FB9E" w14:textId="77777777" w:rsidR="00192237" w:rsidRPr="0096759C" w:rsidRDefault="00192237" w:rsidP="00935104">
            <w:pPr>
              <w:spacing w:after="0" w:line="240" w:lineRule="auto"/>
              <w:jc w:val="center"/>
              <w:rPr>
                <w:rFonts w:cs="Times New Roman"/>
                <w:b/>
                <w:bCs/>
                <w:szCs w:val="28"/>
              </w:rPr>
            </w:pPr>
            <w:r w:rsidRPr="0096759C">
              <w:rPr>
                <w:rFonts w:cs="Times New Roman"/>
                <w:b/>
                <w:bCs/>
                <w:szCs w:val="28"/>
              </w:rPr>
              <w:t>Tiêu chuẩn, yêu cầu kỹ thuật</w:t>
            </w:r>
          </w:p>
        </w:tc>
        <w:tc>
          <w:tcPr>
            <w:tcW w:w="1585" w:type="pct"/>
            <w:shd w:val="clear" w:color="auto" w:fill="FFFFFF"/>
            <w:vAlign w:val="center"/>
          </w:tcPr>
          <w:p w14:paraId="21D99798" w14:textId="77777777" w:rsidR="00192237" w:rsidRPr="0096759C" w:rsidRDefault="00192237" w:rsidP="00935104">
            <w:pPr>
              <w:spacing w:after="0" w:line="240" w:lineRule="auto"/>
              <w:jc w:val="center"/>
              <w:rPr>
                <w:rFonts w:cs="Times New Roman"/>
                <w:b/>
                <w:bCs/>
                <w:szCs w:val="28"/>
              </w:rPr>
            </w:pPr>
            <w:r w:rsidRPr="0096759C">
              <w:rPr>
                <w:rFonts w:cs="Times New Roman"/>
                <w:b/>
                <w:bCs/>
                <w:szCs w:val="28"/>
              </w:rPr>
              <w:t>Thuyết minh</w:t>
            </w:r>
          </w:p>
        </w:tc>
      </w:tr>
      <w:tr w:rsidR="00192237" w:rsidRPr="0096759C" w14:paraId="628C8B94" w14:textId="77777777" w:rsidTr="00935104">
        <w:trPr>
          <w:trHeight w:val="592"/>
        </w:trPr>
        <w:tc>
          <w:tcPr>
            <w:tcW w:w="232" w:type="pct"/>
            <w:shd w:val="clear" w:color="auto" w:fill="FFFFFF"/>
            <w:vAlign w:val="center"/>
            <w:hideMark/>
          </w:tcPr>
          <w:p w14:paraId="1F537E7D" w14:textId="77777777" w:rsidR="00192237" w:rsidRPr="0096759C" w:rsidRDefault="00192237" w:rsidP="00935104">
            <w:pPr>
              <w:spacing w:after="0" w:line="240" w:lineRule="auto"/>
              <w:jc w:val="center"/>
              <w:rPr>
                <w:rFonts w:cs="Times New Roman"/>
                <w:szCs w:val="28"/>
              </w:rPr>
            </w:pPr>
            <w:r w:rsidRPr="0096759C">
              <w:rPr>
                <w:rFonts w:cs="Times New Roman"/>
                <w:b/>
                <w:bCs/>
                <w:szCs w:val="28"/>
              </w:rPr>
              <w:t>I</w:t>
            </w:r>
          </w:p>
        </w:tc>
        <w:tc>
          <w:tcPr>
            <w:tcW w:w="4768" w:type="pct"/>
            <w:gridSpan w:val="5"/>
            <w:shd w:val="clear" w:color="auto" w:fill="FFFFFF"/>
            <w:vAlign w:val="center"/>
            <w:hideMark/>
          </w:tcPr>
          <w:p w14:paraId="61284FDC" w14:textId="77777777" w:rsidR="00192237" w:rsidRPr="0096759C" w:rsidRDefault="00192237" w:rsidP="00935104">
            <w:pPr>
              <w:spacing w:after="0" w:line="240" w:lineRule="auto"/>
              <w:ind w:firstLine="75"/>
              <w:rPr>
                <w:rFonts w:cs="Times New Roman"/>
                <w:b/>
                <w:bCs/>
                <w:szCs w:val="28"/>
              </w:rPr>
            </w:pPr>
            <w:r w:rsidRPr="0096759C">
              <w:rPr>
                <w:rFonts w:cs="Times New Roman"/>
                <w:b/>
                <w:bCs/>
                <w:szCs w:val="28"/>
              </w:rPr>
              <w:t>Định mức giống </w:t>
            </w:r>
          </w:p>
        </w:tc>
      </w:tr>
      <w:tr w:rsidR="00192237" w:rsidRPr="0096759C" w14:paraId="477DADDC" w14:textId="77777777" w:rsidTr="00935104">
        <w:trPr>
          <w:trHeight w:val="691"/>
        </w:trPr>
        <w:tc>
          <w:tcPr>
            <w:tcW w:w="232" w:type="pct"/>
            <w:shd w:val="clear" w:color="auto" w:fill="FFFFFF"/>
            <w:vAlign w:val="center"/>
          </w:tcPr>
          <w:p w14:paraId="44D392BE" w14:textId="77777777" w:rsidR="00192237" w:rsidRPr="0096759C" w:rsidRDefault="00192237" w:rsidP="00935104">
            <w:pPr>
              <w:spacing w:after="0" w:line="240" w:lineRule="auto"/>
              <w:jc w:val="center"/>
              <w:rPr>
                <w:rFonts w:cs="Times New Roman"/>
                <w:b/>
                <w:bCs/>
                <w:szCs w:val="28"/>
              </w:rPr>
            </w:pPr>
            <w:r w:rsidRPr="0096759C">
              <w:rPr>
                <w:rFonts w:cs="Times New Roman"/>
                <w:b/>
                <w:bCs/>
                <w:szCs w:val="28"/>
              </w:rPr>
              <w:t>1</w:t>
            </w:r>
          </w:p>
        </w:tc>
        <w:tc>
          <w:tcPr>
            <w:tcW w:w="4768" w:type="pct"/>
            <w:gridSpan w:val="5"/>
            <w:shd w:val="clear" w:color="auto" w:fill="FFFFFF"/>
            <w:vAlign w:val="center"/>
          </w:tcPr>
          <w:p w14:paraId="03B16509" w14:textId="77777777" w:rsidR="00192237" w:rsidRPr="0096759C" w:rsidRDefault="00192237" w:rsidP="00935104">
            <w:pPr>
              <w:spacing w:after="0" w:line="240" w:lineRule="auto"/>
              <w:ind w:left="140" w:right="137"/>
              <w:jc w:val="both"/>
              <w:rPr>
                <w:szCs w:val="28"/>
              </w:rPr>
            </w:pPr>
            <w:r w:rsidRPr="0096759C">
              <w:rPr>
                <w:b/>
                <w:bCs/>
                <w:szCs w:val="28"/>
              </w:rPr>
              <w:t>Đối với nuôi lợn thương phẩm</w:t>
            </w:r>
          </w:p>
        </w:tc>
      </w:tr>
      <w:tr w:rsidR="00192237" w:rsidRPr="0096759C" w14:paraId="4634B5E0" w14:textId="77777777" w:rsidTr="00935104">
        <w:trPr>
          <w:trHeight w:val="3296"/>
        </w:trPr>
        <w:tc>
          <w:tcPr>
            <w:tcW w:w="232" w:type="pct"/>
            <w:shd w:val="clear" w:color="auto" w:fill="FFFFFF"/>
            <w:vAlign w:val="center"/>
          </w:tcPr>
          <w:p w14:paraId="3B83B57A" w14:textId="77777777" w:rsidR="00192237" w:rsidRPr="0096759C" w:rsidRDefault="00192237"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46D5DA05" w14:textId="77777777" w:rsidR="00192237" w:rsidRPr="0096759C" w:rsidRDefault="00192237" w:rsidP="00935104">
            <w:pPr>
              <w:spacing w:after="0" w:line="240" w:lineRule="auto"/>
              <w:ind w:firstLine="75"/>
              <w:rPr>
                <w:rFonts w:cs="Times New Roman"/>
                <w:szCs w:val="28"/>
              </w:rPr>
            </w:pPr>
            <w:r w:rsidRPr="0096759C">
              <w:rPr>
                <w:szCs w:val="28"/>
              </w:rPr>
              <w:t>Giống lợn ngoại</w:t>
            </w:r>
          </w:p>
        </w:tc>
        <w:tc>
          <w:tcPr>
            <w:tcW w:w="561" w:type="pct"/>
            <w:shd w:val="clear" w:color="auto" w:fill="FFFFFF"/>
            <w:vAlign w:val="center"/>
          </w:tcPr>
          <w:p w14:paraId="1519BD59" w14:textId="77777777" w:rsidR="00192237" w:rsidRPr="0096759C" w:rsidRDefault="00192237" w:rsidP="00935104">
            <w:pPr>
              <w:spacing w:after="0" w:line="240" w:lineRule="auto"/>
              <w:jc w:val="center"/>
              <w:rPr>
                <w:rFonts w:cs="Times New Roman"/>
                <w:szCs w:val="28"/>
              </w:rPr>
            </w:pPr>
            <w:r w:rsidRPr="0096759C">
              <w:rPr>
                <w:szCs w:val="28"/>
              </w:rPr>
              <w:t>Kg/con</w:t>
            </w:r>
          </w:p>
        </w:tc>
        <w:tc>
          <w:tcPr>
            <w:tcW w:w="287" w:type="pct"/>
            <w:shd w:val="clear" w:color="auto" w:fill="FFFFFF"/>
            <w:vAlign w:val="center"/>
          </w:tcPr>
          <w:p w14:paraId="1781B668" w14:textId="77777777" w:rsidR="00192237" w:rsidRPr="0096759C" w:rsidRDefault="00192237" w:rsidP="00935104">
            <w:pPr>
              <w:spacing w:after="0" w:line="240" w:lineRule="auto"/>
              <w:jc w:val="center"/>
              <w:rPr>
                <w:rFonts w:cs="Times New Roman"/>
                <w:szCs w:val="28"/>
              </w:rPr>
            </w:pPr>
            <w:r w:rsidRPr="0096759C">
              <w:rPr>
                <w:szCs w:val="28"/>
              </w:rPr>
              <w:t>≥ 10</w:t>
            </w:r>
          </w:p>
        </w:tc>
        <w:tc>
          <w:tcPr>
            <w:tcW w:w="1117" w:type="pct"/>
            <w:vMerge w:val="restart"/>
            <w:shd w:val="clear" w:color="auto" w:fill="FFFFFF"/>
            <w:vAlign w:val="center"/>
          </w:tcPr>
          <w:p w14:paraId="663F7AA9" w14:textId="3C52E59E" w:rsidR="00192237" w:rsidRPr="0096759C" w:rsidRDefault="00192237" w:rsidP="00E069C1">
            <w:pPr>
              <w:spacing w:after="0" w:line="240" w:lineRule="auto"/>
              <w:ind w:left="136" w:right="140"/>
              <w:jc w:val="both"/>
              <w:rPr>
                <w:rFonts w:cs="Times New Roman"/>
                <w:szCs w:val="28"/>
              </w:rPr>
            </w:pPr>
            <w:r w:rsidRPr="003F1AE9">
              <w:rPr>
                <w:rFonts w:cs="Times New Roman"/>
                <w:szCs w:val="28"/>
              </w:rPr>
              <w:t xml:space="preserve">- </w:t>
            </w:r>
            <w:r w:rsidR="003F1AE9">
              <w:rPr>
                <w:rFonts w:cs="Times New Roman"/>
                <w:szCs w:val="28"/>
              </w:rPr>
              <w:t>C</w:t>
            </w:r>
            <w:r w:rsidRPr="0096759C">
              <w:rPr>
                <w:rFonts w:cs="Times New Roman"/>
                <w:szCs w:val="28"/>
              </w:rPr>
              <w:t>on giống có lý lịch rõ ràng tại các cơ sở sản xuất theo quy định. Con giống khỏe mạnh, không có dị tật.</w:t>
            </w:r>
          </w:p>
          <w:p w14:paraId="6B0FB917" w14:textId="77777777" w:rsidR="00192237" w:rsidRPr="0096759C" w:rsidRDefault="00192237" w:rsidP="00E069C1">
            <w:pPr>
              <w:spacing w:after="0" w:line="240" w:lineRule="auto"/>
              <w:ind w:left="136" w:right="140"/>
              <w:jc w:val="both"/>
              <w:rPr>
                <w:szCs w:val="28"/>
              </w:rPr>
            </w:pPr>
            <w:r w:rsidRPr="0096759C">
              <w:rPr>
                <w:rFonts w:cs="Times New Roman"/>
                <w:szCs w:val="28"/>
              </w:rPr>
              <w:t xml:space="preserve">- </w:t>
            </w:r>
            <w:r w:rsidRPr="0096759C">
              <w:rPr>
                <w:szCs w:val="28"/>
              </w:rPr>
              <w:t xml:space="preserve">Giống được công nhận </w:t>
            </w:r>
            <w:r w:rsidR="003B4EE6" w:rsidRPr="0096759C">
              <w:rPr>
                <w:szCs w:val="28"/>
              </w:rPr>
              <w:t>tiến bộ kỹ thuật hoặc</w:t>
            </w:r>
            <w:r w:rsidRPr="0096759C">
              <w:rPr>
                <w:szCs w:val="28"/>
              </w:rPr>
              <w:t xml:space="preserve"> công bố </w:t>
            </w:r>
            <w:r w:rsidR="003B4EE6" w:rsidRPr="0096759C">
              <w:rPr>
                <w:szCs w:val="28"/>
              </w:rPr>
              <w:t>tiêu chuẩn cơ sở</w:t>
            </w:r>
            <w:r w:rsidRPr="0096759C">
              <w:rPr>
                <w:szCs w:val="28"/>
              </w:rPr>
              <w:t xml:space="preserve"> (trường hợp nhập ngoài tỉnh).</w:t>
            </w:r>
          </w:p>
          <w:p w14:paraId="2C519F28" w14:textId="34E7B2F9" w:rsidR="003B4EE6" w:rsidRPr="0096759C" w:rsidRDefault="003B4EE6" w:rsidP="00E069C1">
            <w:pPr>
              <w:spacing w:after="0" w:line="240" w:lineRule="auto"/>
              <w:ind w:left="136" w:right="140"/>
              <w:jc w:val="both"/>
              <w:rPr>
                <w:rFonts w:cs="Times New Roman"/>
                <w:szCs w:val="28"/>
              </w:rPr>
            </w:pPr>
            <w:r w:rsidRPr="0096759C">
              <w:rPr>
                <w:rFonts w:cs="Times New Roman"/>
                <w:szCs w:val="28"/>
              </w:rPr>
              <w:t>- Đã được tiêm phòng đầy đủ các loại v</w:t>
            </w:r>
            <w:r w:rsidR="00FF360E" w:rsidRPr="0096759C">
              <w:rPr>
                <w:rFonts w:cs="Times New Roman"/>
                <w:szCs w:val="28"/>
              </w:rPr>
              <w:t>ắ</w:t>
            </w:r>
            <w:r w:rsidRPr="0096759C">
              <w:rPr>
                <w:rFonts w:cs="Times New Roman"/>
                <w:szCs w:val="28"/>
              </w:rPr>
              <w:t>c xin theo lứa tuổi.</w:t>
            </w:r>
          </w:p>
        </w:tc>
        <w:tc>
          <w:tcPr>
            <w:tcW w:w="1585" w:type="pct"/>
            <w:vMerge w:val="restart"/>
            <w:shd w:val="clear" w:color="auto" w:fill="FFFFFF"/>
            <w:vAlign w:val="center"/>
          </w:tcPr>
          <w:p w14:paraId="52537B60" w14:textId="77777777" w:rsidR="00192237" w:rsidRPr="0096759C" w:rsidRDefault="00192237" w:rsidP="00935104">
            <w:pPr>
              <w:spacing w:after="0" w:line="240" w:lineRule="auto"/>
              <w:ind w:left="136" w:right="140"/>
              <w:jc w:val="both"/>
              <w:rPr>
                <w:szCs w:val="28"/>
              </w:rPr>
            </w:pPr>
            <w:r w:rsidRPr="0096759C">
              <w:rPr>
                <w:szCs w:val="28"/>
              </w:rPr>
              <w:t xml:space="preserve">1. </w:t>
            </w:r>
            <w:r w:rsidRPr="0096759C">
              <w:rPr>
                <w:rFonts w:cs="Times New Roman"/>
                <w:szCs w:val="28"/>
                <w:lang w:val="vi-VN"/>
              </w:rPr>
              <w:t xml:space="preserve">Căn cứ Điều 18, 22, 24, 25 Luật Chăn nuôi </w:t>
            </w:r>
            <w:r w:rsidRPr="0096759C">
              <w:rPr>
                <w:rFonts w:cs="Times New Roman"/>
                <w:szCs w:val="28"/>
              </w:rPr>
              <w:t>32/2018/QH14;</w:t>
            </w:r>
          </w:p>
          <w:p w14:paraId="67B0F467" w14:textId="77777777" w:rsidR="00192237" w:rsidRPr="0096759C" w:rsidRDefault="00192237" w:rsidP="00935104">
            <w:pPr>
              <w:spacing w:after="0" w:line="240" w:lineRule="auto"/>
              <w:ind w:left="136" w:right="140"/>
              <w:jc w:val="both"/>
              <w:rPr>
                <w:i/>
                <w:iCs/>
                <w:szCs w:val="28"/>
              </w:rPr>
            </w:pPr>
            <w:r w:rsidRPr="0096759C">
              <w:rPr>
                <w:szCs w:val="28"/>
              </w:rPr>
              <w:t>2. Quyết định số 726/QĐ-BNN-KN ngày 24/02/2022 của Bộ trưởng Bộ Nông nghiệp và Phát triển nông thôn về việc ban hành Định mức kinh tế kỹ thuật Khuyến nông Trung ương: Quy định định mức giống đối với lợn nuôi thương phẩm</w:t>
            </w:r>
            <w:r w:rsidRPr="0096759C">
              <w:rPr>
                <w:i/>
                <w:iCs/>
                <w:szCs w:val="28"/>
              </w:rPr>
              <w:t xml:space="preserve"> </w:t>
            </w:r>
            <w:r w:rsidRPr="0096759C">
              <w:rPr>
                <w:szCs w:val="28"/>
              </w:rPr>
              <w:t>giống lợn ngoại 10kg/con; giống lợn nội 07 kg/con</w:t>
            </w:r>
            <w:r w:rsidRPr="0096759C">
              <w:rPr>
                <w:i/>
                <w:iCs/>
                <w:szCs w:val="28"/>
              </w:rPr>
              <w:t xml:space="preserve"> (Số thứ tự 1 mục C phần 9 Phụ lục II);</w:t>
            </w:r>
          </w:p>
          <w:p w14:paraId="0A9D0E27" w14:textId="77777777" w:rsidR="00192237" w:rsidRPr="0096759C" w:rsidRDefault="00192237" w:rsidP="00935104">
            <w:pPr>
              <w:spacing w:after="0" w:line="240" w:lineRule="auto"/>
              <w:ind w:left="136" w:right="140"/>
              <w:jc w:val="both"/>
              <w:rPr>
                <w:i/>
                <w:iCs/>
                <w:szCs w:val="28"/>
              </w:rPr>
            </w:pPr>
            <w:r w:rsidRPr="0096759C">
              <w:rPr>
                <w:rFonts w:cs="Times New Roman"/>
                <w:bCs/>
                <w:szCs w:val="28"/>
              </w:rPr>
              <w:t xml:space="preserve">3. </w:t>
            </w:r>
            <w:r w:rsidRPr="0096759C">
              <w:rPr>
                <w:szCs w:val="28"/>
              </w:rPr>
              <w:t xml:space="preserve">Tham khảo Quyết định ban hành định mức kinh tế - kỹ thuật đối với lợn của tỉnh Cao Bằng </w:t>
            </w:r>
            <w:r w:rsidRPr="0096759C">
              <w:rPr>
                <w:i/>
                <w:iCs/>
                <w:szCs w:val="28"/>
              </w:rPr>
              <w:t>(QĐ số 267/QĐ-UBND ngày 16/3/2023)</w:t>
            </w:r>
            <w:r w:rsidRPr="0096759C">
              <w:rPr>
                <w:szCs w:val="28"/>
              </w:rPr>
              <w:t xml:space="preserve">, Quảng Ngãi </w:t>
            </w:r>
            <w:r w:rsidRPr="0096759C">
              <w:rPr>
                <w:i/>
                <w:iCs/>
                <w:szCs w:val="28"/>
              </w:rPr>
              <w:t>(QĐ số 1433/QĐ-UBND ngày 28/9/2023)</w:t>
            </w:r>
            <w:r w:rsidRPr="0096759C">
              <w:rPr>
                <w:szCs w:val="28"/>
              </w:rPr>
              <w:t xml:space="preserve">; Ninh Bình </w:t>
            </w:r>
            <w:r w:rsidRPr="0096759C">
              <w:rPr>
                <w:i/>
                <w:iCs/>
                <w:szCs w:val="28"/>
              </w:rPr>
              <w:t>(QĐ số 30/2024/QĐ-UBND ngày 01/4/2024)</w:t>
            </w:r>
            <w:r w:rsidRPr="0096759C">
              <w:rPr>
                <w:szCs w:val="28"/>
              </w:rPr>
              <w:t xml:space="preserve">; Tuyên Quang </w:t>
            </w:r>
            <w:r w:rsidRPr="0096759C">
              <w:rPr>
                <w:i/>
                <w:iCs/>
                <w:szCs w:val="28"/>
              </w:rPr>
              <w:t>(QĐ số 94/2025/QĐ-UBND ngày 17/10/2025)</w:t>
            </w:r>
            <w:r w:rsidRPr="0096759C">
              <w:rPr>
                <w:rFonts w:cs="Times New Roman"/>
                <w:szCs w:val="28"/>
              </w:rPr>
              <w:t xml:space="preserve">: Quy định định mức giống đối với nuôi lợn thương </w:t>
            </w:r>
            <w:r w:rsidRPr="0096759C">
              <w:rPr>
                <w:rFonts w:cs="Times New Roman"/>
                <w:szCs w:val="28"/>
              </w:rPr>
              <w:lastRenderedPageBreak/>
              <w:t>phẩm giống lợn ngoại 10kg/con, giống lợn nội 07 kg/con.</w:t>
            </w:r>
          </w:p>
        </w:tc>
      </w:tr>
      <w:tr w:rsidR="00192237" w:rsidRPr="0096759C" w14:paraId="4E18E3C0" w14:textId="77777777" w:rsidTr="00935104">
        <w:trPr>
          <w:trHeight w:val="691"/>
        </w:trPr>
        <w:tc>
          <w:tcPr>
            <w:tcW w:w="232" w:type="pct"/>
            <w:shd w:val="clear" w:color="auto" w:fill="FFFFFF"/>
            <w:vAlign w:val="center"/>
          </w:tcPr>
          <w:p w14:paraId="6F3225B1" w14:textId="77777777" w:rsidR="00192237" w:rsidRPr="0096759C" w:rsidRDefault="00192237"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71DCF6E7" w14:textId="77777777" w:rsidR="00192237" w:rsidRPr="0096759C" w:rsidRDefault="00192237" w:rsidP="00935104">
            <w:pPr>
              <w:spacing w:after="0" w:line="240" w:lineRule="auto"/>
              <w:ind w:firstLine="75"/>
              <w:rPr>
                <w:rFonts w:cs="Times New Roman"/>
                <w:szCs w:val="28"/>
              </w:rPr>
            </w:pPr>
            <w:r w:rsidRPr="0096759C">
              <w:rPr>
                <w:szCs w:val="28"/>
              </w:rPr>
              <w:t>Giống lợn nội</w:t>
            </w:r>
          </w:p>
        </w:tc>
        <w:tc>
          <w:tcPr>
            <w:tcW w:w="561" w:type="pct"/>
            <w:shd w:val="clear" w:color="auto" w:fill="FFFFFF"/>
            <w:vAlign w:val="center"/>
          </w:tcPr>
          <w:p w14:paraId="44F8E2A5" w14:textId="77777777" w:rsidR="00192237" w:rsidRPr="0096759C" w:rsidRDefault="00192237" w:rsidP="00935104">
            <w:pPr>
              <w:spacing w:after="0" w:line="240" w:lineRule="auto"/>
              <w:jc w:val="center"/>
              <w:rPr>
                <w:rFonts w:cs="Times New Roman"/>
                <w:szCs w:val="28"/>
              </w:rPr>
            </w:pPr>
            <w:r w:rsidRPr="0096759C">
              <w:rPr>
                <w:szCs w:val="28"/>
              </w:rPr>
              <w:t>Kg/con</w:t>
            </w:r>
          </w:p>
        </w:tc>
        <w:tc>
          <w:tcPr>
            <w:tcW w:w="287" w:type="pct"/>
            <w:shd w:val="clear" w:color="auto" w:fill="FFFFFF"/>
            <w:vAlign w:val="center"/>
          </w:tcPr>
          <w:p w14:paraId="1B1BAEFB" w14:textId="77777777" w:rsidR="00192237" w:rsidRPr="0096759C" w:rsidRDefault="00192237" w:rsidP="00935104">
            <w:pPr>
              <w:spacing w:after="0" w:line="240" w:lineRule="auto"/>
              <w:jc w:val="center"/>
              <w:rPr>
                <w:rFonts w:cs="Times New Roman"/>
                <w:szCs w:val="28"/>
              </w:rPr>
            </w:pPr>
            <w:r w:rsidRPr="0096759C">
              <w:rPr>
                <w:szCs w:val="28"/>
              </w:rPr>
              <w:t>≥ 07</w:t>
            </w:r>
          </w:p>
        </w:tc>
        <w:tc>
          <w:tcPr>
            <w:tcW w:w="1117" w:type="pct"/>
            <w:vMerge/>
            <w:shd w:val="clear" w:color="auto" w:fill="FFFFFF"/>
            <w:vAlign w:val="center"/>
          </w:tcPr>
          <w:p w14:paraId="1014A143" w14:textId="77777777" w:rsidR="00192237" w:rsidRPr="0096759C" w:rsidRDefault="00192237" w:rsidP="00935104">
            <w:pPr>
              <w:spacing w:after="0" w:line="240" w:lineRule="auto"/>
              <w:ind w:left="136" w:right="140"/>
              <w:jc w:val="both"/>
              <w:rPr>
                <w:rFonts w:cs="Times New Roman"/>
                <w:szCs w:val="28"/>
              </w:rPr>
            </w:pPr>
          </w:p>
        </w:tc>
        <w:tc>
          <w:tcPr>
            <w:tcW w:w="1585" w:type="pct"/>
            <w:vMerge/>
            <w:shd w:val="clear" w:color="auto" w:fill="FFFFFF"/>
            <w:vAlign w:val="center"/>
          </w:tcPr>
          <w:p w14:paraId="027B4529" w14:textId="77777777" w:rsidR="00192237" w:rsidRPr="0096759C" w:rsidRDefault="00192237" w:rsidP="00935104">
            <w:pPr>
              <w:spacing w:after="0" w:line="240" w:lineRule="auto"/>
              <w:ind w:left="136" w:right="140"/>
              <w:jc w:val="both"/>
              <w:rPr>
                <w:rFonts w:cs="Times New Roman"/>
                <w:szCs w:val="28"/>
              </w:rPr>
            </w:pPr>
          </w:p>
        </w:tc>
      </w:tr>
      <w:tr w:rsidR="00192237" w:rsidRPr="0096759C" w14:paraId="2C5FFB8C" w14:textId="77777777" w:rsidTr="00935104">
        <w:trPr>
          <w:trHeight w:val="691"/>
        </w:trPr>
        <w:tc>
          <w:tcPr>
            <w:tcW w:w="232" w:type="pct"/>
            <w:shd w:val="clear" w:color="auto" w:fill="FFFFFF"/>
            <w:vAlign w:val="center"/>
          </w:tcPr>
          <w:p w14:paraId="2BE61CE3" w14:textId="77777777" w:rsidR="00192237" w:rsidRPr="0096759C" w:rsidRDefault="00192237" w:rsidP="00935104">
            <w:pPr>
              <w:spacing w:after="0" w:line="240" w:lineRule="auto"/>
              <w:jc w:val="center"/>
              <w:rPr>
                <w:rFonts w:cs="Times New Roman"/>
                <w:b/>
                <w:bCs/>
                <w:szCs w:val="28"/>
              </w:rPr>
            </w:pPr>
            <w:r w:rsidRPr="0096759C">
              <w:rPr>
                <w:rFonts w:cs="Times New Roman"/>
                <w:b/>
                <w:bCs/>
                <w:szCs w:val="28"/>
              </w:rPr>
              <w:lastRenderedPageBreak/>
              <w:t>2</w:t>
            </w:r>
          </w:p>
        </w:tc>
        <w:tc>
          <w:tcPr>
            <w:tcW w:w="4768" w:type="pct"/>
            <w:gridSpan w:val="5"/>
            <w:shd w:val="clear" w:color="auto" w:fill="FFFFFF"/>
            <w:vAlign w:val="center"/>
          </w:tcPr>
          <w:p w14:paraId="35EEFCAB" w14:textId="77777777" w:rsidR="00192237" w:rsidRPr="0096759C" w:rsidRDefault="00192237" w:rsidP="00935104">
            <w:pPr>
              <w:spacing w:after="0" w:line="240" w:lineRule="auto"/>
              <w:ind w:left="136" w:right="140"/>
              <w:jc w:val="both"/>
              <w:rPr>
                <w:rFonts w:cs="Times New Roman"/>
                <w:szCs w:val="28"/>
              </w:rPr>
            </w:pPr>
            <w:r w:rsidRPr="0096759C">
              <w:rPr>
                <w:rFonts w:cs="Times New Roman"/>
                <w:b/>
                <w:bCs/>
                <w:szCs w:val="28"/>
              </w:rPr>
              <w:t>Đối với nuôi lợn sinh sản</w:t>
            </w:r>
          </w:p>
        </w:tc>
      </w:tr>
      <w:tr w:rsidR="00192237" w:rsidRPr="0096759C" w14:paraId="41F52353" w14:textId="77777777" w:rsidTr="00935104">
        <w:trPr>
          <w:trHeight w:val="3272"/>
        </w:trPr>
        <w:tc>
          <w:tcPr>
            <w:tcW w:w="232" w:type="pct"/>
            <w:shd w:val="clear" w:color="auto" w:fill="FFFFFF"/>
            <w:vAlign w:val="center"/>
          </w:tcPr>
          <w:p w14:paraId="7941F203" w14:textId="77777777" w:rsidR="00192237" w:rsidRPr="0096759C" w:rsidRDefault="00192237"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71EE5A38" w14:textId="77777777" w:rsidR="00192237" w:rsidRPr="0096759C" w:rsidRDefault="00192237" w:rsidP="00935104">
            <w:pPr>
              <w:spacing w:after="0" w:line="240" w:lineRule="auto"/>
              <w:ind w:firstLine="75"/>
              <w:rPr>
                <w:rFonts w:cs="Times New Roman"/>
                <w:szCs w:val="28"/>
              </w:rPr>
            </w:pPr>
            <w:r w:rsidRPr="0096759C">
              <w:rPr>
                <w:szCs w:val="28"/>
              </w:rPr>
              <w:t>Giống hậu bị (giống ngoại)</w:t>
            </w:r>
          </w:p>
        </w:tc>
        <w:tc>
          <w:tcPr>
            <w:tcW w:w="561" w:type="pct"/>
            <w:shd w:val="clear" w:color="auto" w:fill="FFFFFF"/>
            <w:vAlign w:val="center"/>
          </w:tcPr>
          <w:p w14:paraId="6007FD5E" w14:textId="77777777" w:rsidR="00192237" w:rsidRPr="0096759C" w:rsidRDefault="00192237" w:rsidP="00935104">
            <w:pPr>
              <w:spacing w:after="0" w:line="240" w:lineRule="auto"/>
              <w:jc w:val="center"/>
              <w:rPr>
                <w:rFonts w:cs="Times New Roman"/>
                <w:szCs w:val="28"/>
              </w:rPr>
            </w:pPr>
            <w:r w:rsidRPr="0096759C">
              <w:rPr>
                <w:rFonts w:cs="Times New Roman"/>
                <w:szCs w:val="28"/>
              </w:rPr>
              <w:t>Kg/con</w:t>
            </w:r>
          </w:p>
        </w:tc>
        <w:tc>
          <w:tcPr>
            <w:tcW w:w="287" w:type="pct"/>
            <w:shd w:val="clear" w:color="auto" w:fill="FFFFFF"/>
            <w:vAlign w:val="center"/>
          </w:tcPr>
          <w:p w14:paraId="2D8FF610" w14:textId="77777777" w:rsidR="00192237" w:rsidRPr="0096759C" w:rsidRDefault="00192237" w:rsidP="00935104">
            <w:pPr>
              <w:spacing w:after="0" w:line="240" w:lineRule="auto"/>
              <w:jc w:val="center"/>
              <w:rPr>
                <w:rFonts w:cs="Times New Roman"/>
                <w:szCs w:val="28"/>
              </w:rPr>
            </w:pPr>
            <w:r w:rsidRPr="0096759C">
              <w:rPr>
                <w:szCs w:val="28"/>
              </w:rPr>
              <w:t xml:space="preserve">≥ </w:t>
            </w:r>
            <w:r w:rsidRPr="0096759C">
              <w:rPr>
                <w:rFonts w:cs="Times New Roman"/>
                <w:szCs w:val="28"/>
              </w:rPr>
              <w:t>100</w:t>
            </w:r>
          </w:p>
        </w:tc>
        <w:tc>
          <w:tcPr>
            <w:tcW w:w="1117" w:type="pct"/>
            <w:vMerge w:val="restart"/>
            <w:shd w:val="clear" w:color="auto" w:fill="FFFFFF"/>
            <w:vAlign w:val="center"/>
          </w:tcPr>
          <w:p w14:paraId="06DF8168" w14:textId="77777777" w:rsidR="00192237" w:rsidRPr="0096759C" w:rsidRDefault="00192237" w:rsidP="00935104">
            <w:pPr>
              <w:spacing w:after="0" w:line="240" w:lineRule="auto"/>
              <w:ind w:left="136" w:right="140"/>
              <w:jc w:val="both"/>
              <w:rPr>
                <w:szCs w:val="28"/>
              </w:rPr>
            </w:pPr>
            <w:r w:rsidRPr="0096759C">
              <w:rPr>
                <w:rFonts w:cs="Times New Roman"/>
                <w:szCs w:val="28"/>
              </w:rPr>
              <w:t xml:space="preserve">- </w:t>
            </w:r>
            <w:r w:rsidRPr="0096759C">
              <w:rPr>
                <w:szCs w:val="28"/>
              </w:rPr>
              <w:t>Con giống có lý lịch rõ ràng; ngoại hình cân đối, khỏe mạnh, không có dị tật, các đặc tính sinh sản tốt.</w:t>
            </w:r>
          </w:p>
          <w:p w14:paraId="47743218" w14:textId="7334395A" w:rsidR="00192237" w:rsidRPr="0096759C" w:rsidRDefault="00192237" w:rsidP="00935104">
            <w:pPr>
              <w:spacing w:after="0" w:line="240" w:lineRule="auto"/>
              <w:ind w:left="136" w:right="140"/>
              <w:jc w:val="both"/>
              <w:rPr>
                <w:rFonts w:cs="Times New Roman"/>
                <w:szCs w:val="28"/>
              </w:rPr>
            </w:pPr>
            <w:r w:rsidRPr="0096759C">
              <w:rPr>
                <w:rFonts w:cs="Times New Roman"/>
                <w:szCs w:val="28"/>
              </w:rPr>
              <w:t xml:space="preserve">- </w:t>
            </w:r>
            <w:r w:rsidR="003B4EE6" w:rsidRPr="0096759C">
              <w:rPr>
                <w:szCs w:val="28"/>
              </w:rPr>
              <w:t>Giống được công nhận tiến bộ kỹ thuật hoặc công bố tiêu chuẩn cơ sở</w:t>
            </w:r>
            <w:r w:rsidRPr="0096759C">
              <w:rPr>
                <w:rFonts w:cs="Times New Roman"/>
                <w:szCs w:val="28"/>
              </w:rPr>
              <w:t>.</w:t>
            </w:r>
          </w:p>
          <w:p w14:paraId="463D934A" w14:textId="4F118DE5" w:rsidR="003B4EE6" w:rsidRPr="0096759C" w:rsidRDefault="003B4EE6" w:rsidP="00935104">
            <w:pPr>
              <w:spacing w:after="0" w:line="240" w:lineRule="auto"/>
              <w:ind w:left="136" w:right="140"/>
              <w:jc w:val="both"/>
              <w:rPr>
                <w:rFonts w:cs="Times New Roman"/>
                <w:szCs w:val="28"/>
              </w:rPr>
            </w:pPr>
            <w:r w:rsidRPr="0096759C">
              <w:rPr>
                <w:rFonts w:cs="Times New Roman"/>
                <w:szCs w:val="28"/>
              </w:rPr>
              <w:t>- Đã được tiêm phòng đầy đủ các loại v</w:t>
            </w:r>
            <w:r w:rsidR="00385D32" w:rsidRPr="0096759C">
              <w:rPr>
                <w:rFonts w:cs="Times New Roman"/>
                <w:szCs w:val="28"/>
              </w:rPr>
              <w:t>ắ</w:t>
            </w:r>
            <w:r w:rsidRPr="0096759C">
              <w:rPr>
                <w:rFonts w:cs="Times New Roman"/>
                <w:szCs w:val="28"/>
              </w:rPr>
              <w:t>c xin theo lứa tuổi.</w:t>
            </w:r>
          </w:p>
          <w:p w14:paraId="4FB2AF37" w14:textId="77777777" w:rsidR="00192237" w:rsidRPr="0096759C" w:rsidRDefault="00192237" w:rsidP="00935104">
            <w:pPr>
              <w:spacing w:after="0" w:line="240" w:lineRule="auto"/>
              <w:ind w:left="136" w:right="140"/>
              <w:jc w:val="both"/>
              <w:rPr>
                <w:rFonts w:cs="Times New Roman"/>
                <w:szCs w:val="28"/>
              </w:rPr>
            </w:pPr>
          </w:p>
        </w:tc>
        <w:tc>
          <w:tcPr>
            <w:tcW w:w="1585" w:type="pct"/>
            <w:vMerge w:val="restart"/>
            <w:shd w:val="clear" w:color="auto" w:fill="FFFFFF"/>
            <w:vAlign w:val="center"/>
          </w:tcPr>
          <w:p w14:paraId="14F8AB6C" w14:textId="77777777" w:rsidR="00192237" w:rsidRPr="0096759C" w:rsidRDefault="00192237" w:rsidP="00935104">
            <w:pPr>
              <w:spacing w:after="0" w:line="240" w:lineRule="auto"/>
              <w:ind w:left="136" w:right="140"/>
              <w:jc w:val="both"/>
              <w:rPr>
                <w:rFonts w:cs="Times New Roman"/>
                <w:szCs w:val="28"/>
              </w:rPr>
            </w:pPr>
            <w:r w:rsidRPr="0096759C">
              <w:rPr>
                <w:rFonts w:cs="Times New Roman"/>
                <w:szCs w:val="28"/>
              </w:rPr>
              <w:t xml:space="preserve">1. </w:t>
            </w:r>
            <w:r w:rsidRPr="0096759C">
              <w:rPr>
                <w:rFonts w:cs="Times New Roman"/>
                <w:szCs w:val="28"/>
                <w:lang w:val="vi-VN"/>
              </w:rPr>
              <w:t xml:space="preserve">Căn cứ Điều 18, 22, 24, 25 Luật Chăn nuôi </w:t>
            </w:r>
            <w:r w:rsidRPr="0096759C">
              <w:rPr>
                <w:rFonts w:cs="Times New Roman"/>
                <w:szCs w:val="28"/>
              </w:rPr>
              <w:t>32/2018/QH14;</w:t>
            </w:r>
          </w:p>
          <w:p w14:paraId="22D50AEE" w14:textId="77777777" w:rsidR="00192237" w:rsidRPr="0096759C" w:rsidRDefault="00192237" w:rsidP="00935104">
            <w:pPr>
              <w:spacing w:after="0" w:line="240" w:lineRule="auto"/>
              <w:ind w:left="136" w:right="140"/>
              <w:jc w:val="both"/>
              <w:rPr>
                <w:i/>
                <w:iCs/>
                <w:szCs w:val="28"/>
              </w:rPr>
            </w:pPr>
            <w:r w:rsidRPr="0096759C">
              <w:rPr>
                <w:szCs w:val="28"/>
              </w:rPr>
              <w:t xml:space="preserve">2. Quyết định số 726/QĐ-BNN-KN ngày 24/02/2022 của Bộ trưởng Bộ Nông nghiệp và Phát triển nông thôn về việc ban hành Định mức kinh tế kỹ thuật Khuyến nông Trung ương: Quy định định mức giống đối với lợn nuôi sinh sản </w:t>
            </w:r>
            <w:r w:rsidRPr="0096759C">
              <w:rPr>
                <w:rFonts w:cs="Times New Roman"/>
                <w:szCs w:val="28"/>
              </w:rPr>
              <w:t>giống hậu bị giống ngoại 100kg/con, giống nội 22 kg/con</w:t>
            </w:r>
            <w:r w:rsidRPr="0096759C">
              <w:rPr>
                <w:i/>
                <w:iCs/>
                <w:szCs w:val="28"/>
              </w:rPr>
              <w:t xml:space="preserve"> (Số thứ tự 1 mục C phần 10 Phụ lục II);</w:t>
            </w:r>
          </w:p>
          <w:p w14:paraId="621104E1" w14:textId="77777777" w:rsidR="00192237" w:rsidRPr="0096759C" w:rsidRDefault="00192237" w:rsidP="00935104">
            <w:pPr>
              <w:spacing w:after="0" w:line="240" w:lineRule="auto"/>
              <w:ind w:left="136" w:right="140"/>
              <w:jc w:val="both"/>
              <w:rPr>
                <w:rFonts w:cs="Times New Roman"/>
                <w:szCs w:val="28"/>
              </w:rPr>
            </w:pPr>
            <w:r w:rsidRPr="0096759C">
              <w:rPr>
                <w:rFonts w:cs="Times New Roman"/>
                <w:bCs/>
                <w:szCs w:val="28"/>
              </w:rPr>
              <w:t xml:space="preserve">3. </w:t>
            </w:r>
            <w:r w:rsidRPr="0096759C">
              <w:rPr>
                <w:szCs w:val="28"/>
              </w:rPr>
              <w:t xml:space="preserve">Tham khảo Quyết định ban hành định mức kinh tế - kỹ thuật đối với lợn của tỉnh Cao Bằng </w:t>
            </w:r>
            <w:r w:rsidRPr="0096759C">
              <w:rPr>
                <w:i/>
                <w:iCs/>
                <w:szCs w:val="28"/>
              </w:rPr>
              <w:t>(QĐ số 267/QĐ-UBND ngày 16/3/2023)</w:t>
            </w:r>
            <w:r w:rsidRPr="0096759C">
              <w:rPr>
                <w:szCs w:val="28"/>
              </w:rPr>
              <w:t xml:space="preserve">, Quảng Ngãi </w:t>
            </w:r>
            <w:r w:rsidRPr="0096759C">
              <w:rPr>
                <w:i/>
                <w:iCs/>
                <w:szCs w:val="28"/>
              </w:rPr>
              <w:t>(QĐ số 1433/QĐ-UBND ngày 28/9/2023)</w:t>
            </w:r>
            <w:r w:rsidRPr="0096759C">
              <w:rPr>
                <w:szCs w:val="28"/>
              </w:rPr>
              <w:t xml:space="preserve">; Ninh Bình </w:t>
            </w:r>
            <w:r w:rsidRPr="0096759C">
              <w:rPr>
                <w:i/>
                <w:iCs/>
                <w:szCs w:val="28"/>
              </w:rPr>
              <w:t>(QĐ số 30/2024/QĐ-UBND ngày 01/4/2024)</w:t>
            </w:r>
            <w:r w:rsidRPr="0096759C">
              <w:rPr>
                <w:szCs w:val="28"/>
              </w:rPr>
              <w:t xml:space="preserve">; Tuyên Quang </w:t>
            </w:r>
            <w:r w:rsidRPr="0096759C">
              <w:rPr>
                <w:i/>
                <w:iCs/>
                <w:szCs w:val="28"/>
              </w:rPr>
              <w:t>(QĐ số 94/2025/QĐ-UBND ngày 17/10/2025)</w:t>
            </w:r>
            <w:r w:rsidRPr="0096759C">
              <w:rPr>
                <w:rFonts w:cs="Times New Roman"/>
                <w:szCs w:val="28"/>
              </w:rPr>
              <w:t xml:space="preserve">: Quy định định mức giống đối với nuôi lợn sinh sản giống hậu bị giống ngoại là </w:t>
            </w:r>
            <w:r w:rsidRPr="0096759C">
              <w:rPr>
                <w:rFonts w:cs="Times New Roman"/>
                <w:szCs w:val="28"/>
              </w:rPr>
              <w:lastRenderedPageBreak/>
              <w:t>100kg/con, giống nội là 22 kg/con.</w:t>
            </w:r>
          </w:p>
        </w:tc>
      </w:tr>
      <w:tr w:rsidR="00192237" w:rsidRPr="0096759C" w14:paraId="525327C1" w14:textId="77777777" w:rsidTr="00935104">
        <w:trPr>
          <w:trHeight w:val="691"/>
        </w:trPr>
        <w:tc>
          <w:tcPr>
            <w:tcW w:w="232" w:type="pct"/>
            <w:shd w:val="clear" w:color="auto" w:fill="FFFFFF"/>
            <w:vAlign w:val="center"/>
          </w:tcPr>
          <w:p w14:paraId="7458FD18" w14:textId="77777777" w:rsidR="00192237" w:rsidRPr="0096759C" w:rsidRDefault="00192237" w:rsidP="00935104">
            <w:pPr>
              <w:spacing w:after="0" w:line="240" w:lineRule="auto"/>
              <w:jc w:val="center"/>
              <w:rPr>
                <w:rFonts w:cs="Times New Roman"/>
                <w:szCs w:val="28"/>
              </w:rPr>
            </w:pPr>
            <w:r w:rsidRPr="0096759C">
              <w:rPr>
                <w:rFonts w:cs="Times New Roman"/>
                <w:szCs w:val="28"/>
              </w:rPr>
              <w:t xml:space="preserve">- </w:t>
            </w:r>
          </w:p>
        </w:tc>
        <w:tc>
          <w:tcPr>
            <w:tcW w:w="1218" w:type="pct"/>
            <w:shd w:val="clear" w:color="auto" w:fill="FFFFFF"/>
            <w:vAlign w:val="center"/>
          </w:tcPr>
          <w:p w14:paraId="14F268AC" w14:textId="77777777" w:rsidR="00192237" w:rsidRPr="0096759C" w:rsidRDefault="00192237" w:rsidP="00935104">
            <w:pPr>
              <w:spacing w:after="0" w:line="240" w:lineRule="auto"/>
              <w:ind w:firstLine="75"/>
              <w:rPr>
                <w:rFonts w:cs="Times New Roman"/>
                <w:szCs w:val="28"/>
              </w:rPr>
            </w:pPr>
            <w:r w:rsidRPr="0096759C">
              <w:rPr>
                <w:szCs w:val="28"/>
              </w:rPr>
              <w:t>Giống hậu bị (giống nội)</w:t>
            </w:r>
          </w:p>
        </w:tc>
        <w:tc>
          <w:tcPr>
            <w:tcW w:w="561" w:type="pct"/>
            <w:shd w:val="clear" w:color="auto" w:fill="FFFFFF"/>
            <w:vAlign w:val="center"/>
          </w:tcPr>
          <w:p w14:paraId="32A65824" w14:textId="77777777" w:rsidR="00192237" w:rsidRPr="0096759C" w:rsidRDefault="00192237" w:rsidP="00935104">
            <w:pPr>
              <w:spacing w:after="0" w:line="240" w:lineRule="auto"/>
              <w:jc w:val="center"/>
              <w:rPr>
                <w:rFonts w:cs="Times New Roman"/>
                <w:szCs w:val="28"/>
              </w:rPr>
            </w:pPr>
            <w:r w:rsidRPr="0096759C">
              <w:rPr>
                <w:rFonts w:cs="Times New Roman"/>
                <w:szCs w:val="28"/>
              </w:rPr>
              <w:t>Kg/con</w:t>
            </w:r>
          </w:p>
        </w:tc>
        <w:tc>
          <w:tcPr>
            <w:tcW w:w="287" w:type="pct"/>
            <w:shd w:val="clear" w:color="auto" w:fill="FFFFFF"/>
            <w:vAlign w:val="center"/>
          </w:tcPr>
          <w:p w14:paraId="329025C2" w14:textId="77777777" w:rsidR="00192237" w:rsidRPr="0096759C" w:rsidRDefault="00192237" w:rsidP="00935104">
            <w:pPr>
              <w:spacing w:after="0" w:line="240" w:lineRule="auto"/>
              <w:jc w:val="center"/>
              <w:rPr>
                <w:rFonts w:cs="Times New Roman"/>
                <w:szCs w:val="28"/>
              </w:rPr>
            </w:pPr>
            <w:r w:rsidRPr="0096759C">
              <w:rPr>
                <w:szCs w:val="28"/>
              </w:rPr>
              <w:t xml:space="preserve">≥ </w:t>
            </w:r>
            <w:r w:rsidRPr="0096759C">
              <w:rPr>
                <w:rFonts w:cs="Times New Roman"/>
                <w:szCs w:val="28"/>
              </w:rPr>
              <w:t>22</w:t>
            </w:r>
          </w:p>
        </w:tc>
        <w:tc>
          <w:tcPr>
            <w:tcW w:w="1117" w:type="pct"/>
            <w:vMerge/>
            <w:shd w:val="clear" w:color="auto" w:fill="FFFFFF"/>
            <w:vAlign w:val="center"/>
          </w:tcPr>
          <w:p w14:paraId="5F0564A8" w14:textId="77777777" w:rsidR="00192237" w:rsidRPr="0096759C" w:rsidRDefault="00192237" w:rsidP="00935104">
            <w:pPr>
              <w:spacing w:after="0" w:line="240" w:lineRule="auto"/>
              <w:ind w:left="136" w:right="140"/>
              <w:jc w:val="both"/>
              <w:rPr>
                <w:rFonts w:cs="Times New Roman"/>
                <w:szCs w:val="28"/>
              </w:rPr>
            </w:pPr>
          </w:p>
        </w:tc>
        <w:tc>
          <w:tcPr>
            <w:tcW w:w="1585" w:type="pct"/>
            <w:vMerge/>
            <w:shd w:val="clear" w:color="auto" w:fill="FFFFFF"/>
            <w:vAlign w:val="center"/>
          </w:tcPr>
          <w:p w14:paraId="6CF3716C" w14:textId="77777777" w:rsidR="00192237" w:rsidRPr="0096759C" w:rsidRDefault="00192237" w:rsidP="00935104">
            <w:pPr>
              <w:spacing w:after="0" w:line="240" w:lineRule="auto"/>
              <w:ind w:left="136" w:right="140"/>
              <w:jc w:val="both"/>
              <w:rPr>
                <w:rFonts w:cs="Times New Roman"/>
                <w:szCs w:val="28"/>
              </w:rPr>
            </w:pPr>
          </w:p>
        </w:tc>
      </w:tr>
      <w:tr w:rsidR="00192237" w:rsidRPr="0096759C" w14:paraId="6954DBB6" w14:textId="77777777" w:rsidTr="00935104">
        <w:trPr>
          <w:trHeight w:val="691"/>
        </w:trPr>
        <w:tc>
          <w:tcPr>
            <w:tcW w:w="232" w:type="pct"/>
            <w:shd w:val="clear" w:color="auto" w:fill="FFFFFF"/>
            <w:vAlign w:val="center"/>
          </w:tcPr>
          <w:p w14:paraId="5B290A20" w14:textId="77777777" w:rsidR="00192237" w:rsidRPr="0096759C" w:rsidRDefault="00192237" w:rsidP="00935104">
            <w:pPr>
              <w:spacing w:after="0" w:line="240" w:lineRule="auto"/>
              <w:jc w:val="center"/>
              <w:rPr>
                <w:rFonts w:cs="Times New Roman"/>
                <w:b/>
                <w:bCs/>
                <w:szCs w:val="28"/>
              </w:rPr>
            </w:pPr>
            <w:r w:rsidRPr="0096759C">
              <w:rPr>
                <w:rFonts w:cs="Times New Roman"/>
                <w:b/>
                <w:bCs/>
                <w:szCs w:val="28"/>
              </w:rPr>
              <w:lastRenderedPageBreak/>
              <w:t>II</w:t>
            </w:r>
          </w:p>
        </w:tc>
        <w:tc>
          <w:tcPr>
            <w:tcW w:w="4768" w:type="pct"/>
            <w:gridSpan w:val="5"/>
            <w:shd w:val="clear" w:color="auto" w:fill="FFFFFF"/>
            <w:vAlign w:val="center"/>
          </w:tcPr>
          <w:p w14:paraId="507666DC" w14:textId="77777777" w:rsidR="00192237" w:rsidRPr="0096759C" w:rsidRDefault="00192237" w:rsidP="00935104">
            <w:pPr>
              <w:spacing w:after="0" w:line="240" w:lineRule="auto"/>
              <w:ind w:left="136" w:right="140"/>
              <w:jc w:val="both"/>
              <w:rPr>
                <w:szCs w:val="28"/>
              </w:rPr>
            </w:pPr>
            <w:r w:rsidRPr="0096759C">
              <w:rPr>
                <w:b/>
                <w:bCs/>
                <w:szCs w:val="28"/>
              </w:rPr>
              <w:t>Định mức vật tư</w:t>
            </w:r>
          </w:p>
        </w:tc>
      </w:tr>
      <w:tr w:rsidR="00192237" w:rsidRPr="0096759C" w14:paraId="1346078A" w14:textId="77777777" w:rsidTr="00935104">
        <w:trPr>
          <w:trHeight w:val="691"/>
        </w:trPr>
        <w:tc>
          <w:tcPr>
            <w:tcW w:w="232" w:type="pct"/>
            <w:shd w:val="clear" w:color="auto" w:fill="FFFFFF"/>
            <w:vAlign w:val="center"/>
          </w:tcPr>
          <w:p w14:paraId="777DD47E" w14:textId="77777777" w:rsidR="00192237" w:rsidRPr="0096759C" w:rsidRDefault="00192237" w:rsidP="00935104">
            <w:pPr>
              <w:spacing w:after="0" w:line="240" w:lineRule="auto"/>
              <w:jc w:val="center"/>
              <w:rPr>
                <w:rFonts w:cs="Times New Roman"/>
                <w:b/>
                <w:bCs/>
                <w:szCs w:val="28"/>
              </w:rPr>
            </w:pPr>
            <w:r w:rsidRPr="0096759C">
              <w:rPr>
                <w:rFonts w:cs="Times New Roman"/>
                <w:b/>
                <w:bCs/>
                <w:szCs w:val="28"/>
              </w:rPr>
              <w:t>1</w:t>
            </w:r>
          </w:p>
        </w:tc>
        <w:tc>
          <w:tcPr>
            <w:tcW w:w="4768" w:type="pct"/>
            <w:gridSpan w:val="5"/>
            <w:shd w:val="clear" w:color="auto" w:fill="FFFFFF"/>
            <w:vAlign w:val="center"/>
          </w:tcPr>
          <w:p w14:paraId="314DDDE2" w14:textId="77777777" w:rsidR="00192237" w:rsidRPr="0096759C" w:rsidRDefault="00192237" w:rsidP="00935104">
            <w:pPr>
              <w:spacing w:after="0" w:line="240" w:lineRule="auto"/>
              <w:ind w:left="136" w:right="140"/>
              <w:jc w:val="both"/>
              <w:rPr>
                <w:szCs w:val="28"/>
              </w:rPr>
            </w:pPr>
            <w:r w:rsidRPr="0096759C">
              <w:rPr>
                <w:b/>
                <w:bCs/>
                <w:szCs w:val="28"/>
              </w:rPr>
              <w:t>Thức ăn hỗn hợp hoàn chỉnh</w:t>
            </w:r>
          </w:p>
        </w:tc>
      </w:tr>
      <w:tr w:rsidR="00192237" w:rsidRPr="0096759C" w14:paraId="7D564106" w14:textId="77777777" w:rsidTr="00935104">
        <w:trPr>
          <w:trHeight w:val="691"/>
        </w:trPr>
        <w:tc>
          <w:tcPr>
            <w:tcW w:w="232" w:type="pct"/>
            <w:shd w:val="clear" w:color="auto" w:fill="FFFFFF"/>
            <w:vAlign w:val="center"/>
          </w:tcPr>
          <w:p w14:paraId="009BE3D9" w14:textId="77777777" w:rsidR="00192237" w:rsidRPr="0096759C" w:rsidRDefault="00192237"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77809D79" w14:textId="77777777" w:rsidR="00192237" w:rsidRPr="0096759C" w:rsidRDefault="00192237" w:rsidP="00935104">
            <w:pPr>
              <w:spacing w:after="0" w:line="240" w:lineRule="auto"/>
              <w:ind w:firstLine="75"/>
              <w:rPr>
                <w:szCs w:val="28"/>
              </w:rPr>
            </w:pPr>
            <w:r w:rsidRPr="0096759C">
              <w:rPr>
                <w:szCs w:val="28"/>
              </w:rPr>
              <w:t>Đối với nuôi lợn thương phẩm</w:t>
            </w:r>
          </w:p>
        </w:tc>
        <w:tc>
          <w:tcPr>
            <w:tcW w:w="561" w:type="pct"/>
            <w:shd w:val="clear" w:color="auto" w:fill="FFFFFF"/>
            <w:vAlign w:val="center"/>
          </w:tcPr>
          <w:p w14:paraId="1C261A28" w14:textId="77777777" w:rsidR="00192237" w:rsidRPr="0096759C" w:rsidRDefault="00192237" w:rsidP="00935104">
            <w:pPr>
              <w:spacing w:after="0" w:line="240" w:lineRule="auto"/>
              <w:jc w:val="center"/>
              <w:rPr>
                <w:rFonts w:cs="Times New Roman"/>
                <w:szCs w:val="28"/>
              </w:rPr>
            </w:pPr>
            <w:r w:rsidRPr="0096759C">
              <w:rPr>
                <w:rFonts w:cs="Times New Roman"/>
                <w:szCs w:val="28"/>
              </w:rPr>
              <w:t>Kg/con</w:t>
            </w:r>
          </w:p>
        </w:tc>
        <w:tc>
          <w:tcPr>
            <w:tcW w:w="287" w:type="pct"/>
            <w:shd w:val="clear" w:color="auto" w:fill="FFFFFF"/>
            <w:vAlign w:val="center"/>
          </w:tcPr>
          <w:p w14:paraId="7CC61E75" w14:textId="77777777" w:rsidR="00192237" w:rsidRPr="0096759C" w:rsidRDefault="00192237" w:rsidP="00935104">
            <w:pPr>
              <w:spacing w:after="0" w:line="240" w:lineRule="auto"/>
              <w:jc w:val="center"/>
              <w:rPr>
                <w:rFonts w:cs="Times New Roman"/>
                <w:szCs w:val="28"/>
              </w:rPr>
            </w:pPr>
            <w:r w:rsidRPr="0096759C">
              <w:rPr>
                <w:rFonts w:cs="Times New Roman"/>
                <w:szCs w:val="28"/>
              </w:rPr>
              <w:t>225</w:t>
            </w:r>
          </w:p>
        </w:tc>
        <w:tc>
          <w:tcPr>
            <w:tcW w:w="1117" w:type="pct"/>
            <w:shd w:val="clear" w:color="auto" w:fill="FFFFFF"/>
            <w:vAlign w:val="center"/>
          </w:tcPr>
          <w:p w14:paraId="578B7BF8" w14:textId="77777777" w:rsidR="00192237" w:rsidRPr="0096759C" w:rsidRDefault="00192237" w:rsidP="00935104">
            <w:pPr>
              <w:spacing w:after="0" w:line="240" w:lineRule="auto"/>
              <w:ind w:left="136" w:right="140"/>
              <w:jc w:val="both"/>
              <w:rPr>
                <w:rFonts w:cs="Times New Roman"/>
                <w:szCs w:val="28"/>
              </w:rPr>
            </w:pPr>
            <w:r w:rsidRPr="0096759C">
              <w:rPr>
                <w:rFonts w:cs="Times New Roman"/>
                <w:szCs w:val="28"/>
              </w:rPr>
              <w:t>Số lượng, chất lượng theo yêu cầu kỹ thuật của dự án</w:t>
            </w:r>
          </w:p>
        </w:tc>
        <w:tc>
          <w:tcPr>
            <w:tcW w:w="1585" w:type="pct"/>
            <w:shd w:val="clear" w:color="auto" w:fill="FFFFFF"/>
            <w:vAlign w:val="center"/>
          </w:tcPr>
          <w:p w14:paraId="1D1FB08A" w14:textId="77777777" w:rsidR="00192237" w:rsidRPr="0096759C" w:rsidRDefault="00192237" w:rsidP="00935104">
            <w:pPr>
              <w:spacing w:after="0" w:line="240" w:lineRule="auto"/>
              <w:ind w:left="136" w:right="140"/>
              <w:jc w:val="both"/>
              <w:rPr>
                <w:i/>
                <w:iCs/>
                <w:szCs w:val="28"/>
              </w:rPr>
            </w:pPr>
            <w:r w:rsidRPr="0096759C">
              <w:rPr>
                <w:szCs w:val="28"/>
              </w:rPr>
              <w:t xml:space="preserve">1. Quyết định số 726/QĐ-BNN-KN ngày 24/02/2022 của Bộ trưởng Bộ Nông nghiệp và Phát triển nông thôn về việc ban hành Định mức kinh tế kỹ thuật Khuyến nông Trung ương: Quy định </w:t>
            </w:r>
            <w:r w:rsidRPr="0096759C">
              <w:rPr>
                <w:rFonts w:cs="Times New Roman"/>
                <w:szCs w:val="28"/>
              </w:rPr>
              <w:t xml:space="preserve">định mức </w:t>
            </w:r>
            <w:r w:rsidRPr="0096759C">
              <w:rPr>
                <w:szCs w:val="28"/>
              </w:rPr>
              <w:t>thức ăn đối với lợn nuôi thương phẩm 225 kg/con</w:t>
            </w:r>
            <w:r w:rsidRPr="0096759C">
              <w:rPr>
                <w:i/>
                <w:iCs/>
                <w:szCs w:val="28"/>
              </w:rPr>
              <w:t xml:space="preserve"> (Số thứ tự 2 mục C phần 9 Phụ lục II);</w:t>
            </w:r>
          </w:p>
          <w:p w14:paraId="63C450A2" w14:textId="77777777" w:rsidR="00192237" w:rsidRPr="0096759C" w:rsidRDefault="00192237" w:rsidP="00935104">
            <w:pPr>
              <w:spacing w:after="0" w:line="240" w:lineRule="auto"/>
              <w:ind w:left="136" w:right="140"/>
              <w:jc w:val="both"/>
              <w:rPr>
                <w:szCs w:val="28"/>
              </w:rPr>
            </w:pPr>
            <w:r w:rsidRPr="0096759C">
              <w:rPr>
                <w:szCs w:val="28"/>
              </w:rPr>
              <w:t xml:space="preserve">2. Tham khảo Quyết định ban hành định mức kinh tế - kỹ thuật đối với lợn của tỉnh Quảng Ngãi </w:t>
            </w:r>
            <w:r w:rsidRPr="0096759C">
              <w:rPr>
                <w:i/>
                <w:iCs/>
                <w:szCs w:val="28"/>
              </w:rPr>
              <w:t>(QĐ số 1433/QĐ-UBND ngày 28/9/2023)</w:t>
            </w:r>
            <w:r w:rsidRPr="0096759C">
              <w:rPr>
                <w:szCs w:val="28"/>
              </w:rPr>
              <w:t xml:space="preserve">; Ninh Bình </w:t>
            </w:r>
            <w:r w:rsidRPr="0096759C">
              <w:rPr>
                <w:i/>
                <w:iCs/>
                <w:szCs w:val="28"/>
              </w:rPr>
              <w:t>(QĐ số 30/2024/QĐ-UBND ngày 01/4/2024)</w:t>
            </w:r>
            <w:r w:rsidRPr="0096759C">
              <w:rPr>
                <w:szCs w:val="28"/>
              </w:rPr>
              <w:t xml:space="preserve">; Tuyên Quang </w:t>
            </w:r>
            <w:r w:rsidRPr="0096759C">
              <w:rPr>
                <w:i/>
                <w:iCs/>
                <w:szCs w:val="28"/>
              </w:rPr>
              <w:t>(QĐ số 94/2025/QĐ-UBND ngày 17/10/2025)</w:t>
            </w:r>
            <w:r w:rsidRPr="0096759C">
              <w:rPr>
                <w:rFonts w:cs="Times New Roman"/>
                <w:szCs w:val="28"/>
              </w:rPr>
              <w:t>: Quy định định mức thức ăn hỗn hợp hoàn chỉnh 225kg/con.</w:t>
            </w:r>
          </w:p>
        </w:tc>
      </w:tr>
      <w:tr w:rsidR="00192237" w:rsidRPr="0096759C" w14:paraId="5E82E388" w14:textId="77777777" w:rsidTr="00B6342C">
        <w:trPr>
          <w:trHeight w:val="571"/>
        </w:trPr>
        <w:tc>
          <w:tcPr>
            <w:tcW w:w="232" w:type="pct"/>
            <w:shd w:val="clear" w:color="auto" w:fill="FFFFFF"/>
            <w:vAlign w:val="center"/>
          </w:tcPr>
          <w:p w14:paraId="71096BC7" w14:textId="77777777" w:rsidR="00192237" w:rsidRPr="0096759C" w:rsidRDefault="00192237"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1178A104" w14:textId="77777777" w:rsidR="00192237" w:rsidRPr="0096759C" w:rsidRDefault="00192237" w:rsidP="00935104">
            <w:pPr>
              <w:spacing w:after="0" w:line="240" w:lineRule="auto"/>
              <w:rPr>
                <w:szCs w:val="28"/>
              </w:rPr>
            </w:pPr>
            <w:r w:rsidRPr="0096759C">
              <w:rPr>
                <w:rFonts w:cs="Times New Roman"/>
                <w:szCs w:val="28"/>
              </w:rPr>
              <w:t xml:space="preserve"> Đối với nuôi lợn sinh sản</w:t>
            </w:r>
          </w:p>
        </w:tc>
        <w:tc>
          <w:tcPr>
            <w:tcW w:w="561" w:type="pct"/>
            <w:shd w:val="clear" w:color="auto" w:fill="FFFFFF"/>
            <w:vAlign w:val="center"/>
          </w:tcPr>
          <w:p w14:paraId="5BC5C355" w14:textId="77777777" w:rsidR="00192237" w:rsidRPr="0096759C" w:rsidRDefault="00192237" w:rsidP="00935104">
            <w:pPr>
              <w:spacing w:after="0" w:line="240" w:lineRule="auto"/>
              <w:jc w:val="center"/>
              <w:rPr>
                <w:rFonts w:cs="Times New Roman"/>
                <w:szCs w:val="28"/>
              </w:rPr>
            </w:pPr>
          </w:p>
        </w:tc>
        <w:tc>
          <w:tcPr>
            <w:tcW w:w="287" w:type="pct"/>
            <w:shd w:val="clear" w:color="auto" w:fill="FFFFFF"/>
            <w:vAlign w:val="center"/>
          </w:tcPr>
          <w:p w14:paraId="4CE38C83" w14:textId="77777777" w:rsidR="00192237" w:rsidRPr="0096759C" w:rsidRDefault="00192237" w:rsidP="00935104">
            <w:pPr>
              <w:spacing w:after="0" w:line="240" w:lineRule="auto"/>
              <w:jc w:val="center"/>
              <w:rPr>
                <w:rFonts w:cs="Times New Roman"/>
                <w:szCs w:val="28"/>
              </w:rPr>
            </w:pPr>
          </w:p>
        </w:tc>
        <w:tc>
          <w:tcPr>
            <w:tcW w:w="1117" w:type="pct"/>
            <w:shd w:val="clear" w:color="auto" w:fill="FFFFFF"/>
            <w:vAlign w:val="center"/>
          </w:tcPr>
          <w:p w14:paraId="5092685D" w14:textId="77777777" w:rsidR="00192237" w:rsidRPr="0096759C" w:rsidRDefault="00192237" w:rsidP="00935104">
            <w:pPr>
              <w:spacing w:after="0" w:line="240" w:lineRule="auto"/>
              <w:ind w:left="136" w:right="140"/>
              <w:jc w:val="both"/>
              <w:rPr>
                <w:rFonts w:cs="Times New Roman"/>
                <w:szCs w:val="28"/>
              </w:rPr>
            </w:pPr>
          </w:p>
        </w:tc>
        <w:tc>
          <w:tcPr>
            <w:tcW w:w="1585" w:type="pct"/>
            <w:shd w:val="clear" w:color="auto" w:fill="FFFFFF"/>
            <w:vAlign w:val="center"/>
          </w:tcPr>
          <w:p w14:paraId="1BBA8B68" w14:textId="77777777" w:rsidR="00192237" w:rsidRPr="0096759C" w:rsidRDefault="00192237" w:rsidP="00935104">
            <w:pPr>
              <w:spacing w:after="0" w:line="240" w:lineRule="auto"/>
              <w:ind w:left="136" w:right="140"/>
              <w:jc w:val="both"/>
              <w:rPr>
                <w:szCs w:val="28"/>
              </w:rPr>
            </w:pPr>
          </w:p>
        </w:tc>
      </w:tr>
      <w:tr w:rsidR="00192237" w:rsidRPr="0096759C" w14:paraId="784B2457" w14:textId="77777777" w:rsidTr="00935104">
        <w:tc>
          <w:tcPr>
            <w:tcW w:w="232" w:type="pct"/>
            <w:shd w:val="clear" w:color="auto" w:fill="FFFFFF"/>
            <w:vAlign w:val="center"/>
          </w:tcPr>
          <w:p w14:paraId="5E5FAE92" w14:textId="77777777" w:rsidR="00192237" w:rsidRPr="0096759C" w:rsidRDefault="00192237"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17B912E6" w14:textId="77777777" w:rsidR="00192237" w:rsidRPr="0096759C" w:rsidRDefault="00192237" w:rsidP="00935104">
            <w:pPr>
              <w:spacing w:after="0" w:line="240" w:lineRule="auto"/>
              <w:ind w:left="57"/>
              <w:rPr>
                <w:szCs w:val="28"/>
              </w:rPr>
            </w:pPr>
            <w:r w:rsidRPr="0096759C">
              <w:rPr>
                <w:szCs w:val="28"/>
              </w:rPr>
              <w:t xml:space="preserve">Thức ăn hỗn hợp cho lợn giống </w:t>
            </w:r>
            <w:r w:rsidRPr="0096759C">
              <w:rPr>
                <w:szCs w:val="28"/>
              </w:rPr>
              <w:lastRenderedPageBreak/>
              <w:t>ngoại</w:t>
            </w:r>
          </w:p>
        </w:tc>
        <w:tc>
          <w:tcPr>
            <w:tcW w:w="561" w:type="pct"/>
            <w:shd w:val="clear" w:color="auto" w:fill="FFFFFF"/>
            <w:vAlign w:val="center"/>
          </w:tcPr>
          <w:p w14:paraId="3216BEB3" w14:textId="77777777" w:rsidR="00192237" w:rsidRPr="0096759C" w:rsidRDefault="00192237" w:rsidP="00935104">
            <w:pPr>
              <w:spacing w:after="0" w:line="240" w:lineRule="auto"/>
              <w:jc w:val="center"/>
              <w:rPr>
                <w:rFonts w:cs="Times New Roman"/>
                <w:szCs w:val="28"/>
              </w:rPr>
            </w:pPr>
            <w:r w:rsidRPr="0096759C">
              <w:rPr>
                <w:rFonts w:cs="Times New Roman"/>
                <w:szCs w:val="28"/>
              </w:rPr>
              <w:lastRenderedPageBreak/>
              <w:t>Kg/con</w:t>
            </w:r>
          </w:p>
        </w:tc>
        <w:tc>
          <w:tcPr>
            <w:tcW w:w="287" w:type="pct"/>
            <w:shd w:val="clear" w:color="auto" w:fill="FFFFFF"/>
            <w:vAlign w:val="center"/>
          </w:tcPr>
          <w:p w14:paraId="2D9E94E6" w14:textId="77777777" w:rsidR="00192237" w:rsidRPr="0096759C" w:rsidRDefault="00192237" w:rsidP="00935104">
            <w:pPr>
              <w:spacing w:after="0" w:line="240" w:lineRule="auto"/>
              <w:jc w:val="center"/>
              <w:rPr>
                <w:rFonts w:cs="Times New Roman"/>
                <w:szCs w:val="28"/>
              </w:rPr>
            </w:pPr>
            <w:r w:rsidRPr="0096759C">
              <w:rPr>
                <w:rFonts w:cs="Times New Roman"/>
                <w:szCs w:val="28"/>
              </w:rPr>
              <w:t>534</w:t>
            </w:r>
          </w:p>
        </w:tc>
        <w:tc>
          <w:tcPr>
            <w:tcW w:w="1117" w:type="pct"/>
            <w:vMerge w:val="restart"/>
            <w:shd w:val="clear" w:color="auto" w:fill="FFFFFF"/>
            <w:vAlign w:val="center"/>
          </w:tcPr>
          <w:p w14:paraId="37C2F40D" w14:textId="77777777" w:rsidR="00192237" w:rsidRPr="0096759C" w:rsidRDefault="00192237" w:rsidP="00935104">
            <w:pPr>
              <w:spacing w:after="0" w:line="240" w:lineRule="auto"/>
              <w:ind w:left="136" w:right="140"/>
              <w:jc w:val="both"/>
              <w:rPr>
                <w:rFonts w:cs="Times New Roman"/>
                <w:szCs w:val="28"/>
              </w:rPr>
            </w:pPr>
            <w:r w:rsidRPr="0096759C">
              <w:rPr>
                <w:rFonts w:cs="Times New Roman"/>
                <w:szCs w:val="28"/>
              </w:rPr>
              <w:t xml:space="preserve">Số lượng, chất lượng theo </w:t>
            </w:r>
            <w:r w:rsidRPr="0096759C">
              <w:rPr>
                <w:rFonts w:cs="Times New Roman"/>
                <w:szCs w:val="28"/>
              </w:rPr>
              <w:lastRenderedPageBreak/>
              <w:t>yêu cầu kỹ thuật của dự án</w:t>
            </w:r>
          </w:p>
        </w:tc>
        <w:tc>
          <w:tcPr>
            <w:tcW w:w="1585" w:type="pct"/>
            <w:vMerge w:val="restart"/>
            <w:shd w:val="clear" w:color="auto" w:fill="FFFFFF"/>
            <w:vAlign w:val="center"/>
          </w:tcPr>
          <w:p w14:paraId="4D196EEA" w14:textId="0342CE38" w:rsidR="00192237" w:rsidRPr="0096759C" w:rsidRDefault="00192237" w:rsidP="00935104">
            <w:pPr>
              <w:spacing w:after="0" w:line="240" w:lineRule="auto"/>
              <w:ind w:left="136" w:right="140"/>
              <w:jc w:val="both"/>
              <w:rPr>
                <w:i/>
                <w:iCs/>
                <w:szCs w:val="28"/>
              </w:rPr>
            </w:pPr>
            <w:r w:rsidRPr="0096759C">
              <w:rPr>
                <w:szCs w:val="28"/>
              </w:rPr>
              <w:lastRenderedPageBreak/>
              <w:t xml:space="preserve">1. Quyết định số 726/QĐ-BNN-KN </w:t>
            </w:r>
            <w:r w:rsidRPr="0096759C">
              <w:rPr>
                <w:szCs w:val="28"/>
              </w:rPr>
              <w:lastRenderedPageBreak/>
              <w:t xml:space="preserve">ngày 24/02/2022 của Bộ trưởng Bộ Nông nghiệp và Phát triển nông thôn về việc ban hành Định mức kinh tế kỹ thuật Khuyến nông Trung ương: Quy định </w:t>
            </w:r>
            <w:r w:rsidRPr="0096759C">
              <w:rPr>
                <w:rFonts w:cs="Times New Roman"/>
                <w:szCs w:val="28"/>
              </w:rPr>
              <w:t xml:space="preserve">định mức </w:t>
            </w:r>
            <w:r w:rsidRPr="0096759C">
              <w:rPr>
                <w:szCs w:val="28"/>
              </w:rPr>
              <w:t>thức ăn đối với lợn nuôi sinh sản giống ngoại 534</w:t>
            </w:r>
            <w:r w:rsidR="00A56387" w:rsidRPr="0096759C">
              <w:rPr>
                <w:szCs w:val="28"/>
              </w:rPr>
              <w:t xml:space="preserve"> </w:t>
            </w:r>
            <w:r w:rsidRPr="0096759C">
              <w:rPr>
                <w:szCs w:val="28"/>
              </w:rPr>
              <w:t>kg/con; giống nội 482</w:t>
            </w:r>
            <w:r w:rsidR="00A56387" w:rsidRPr="0096759C">
              <w:rPr>
                <w:szCs w:val="28"/>
              </w:rPr>
              <w:t xml:space="preserve"> </w:t>
            </w:r>
            <w:r w:rsidRPr="0096759C">
              <w:rPr>
                <w:szCs w:val="28"/>
              </w:rPr>
              <w:t>kg/con</w:t>
            </w:r>
            <w:r w:rsidRPr="0096759C">
              <w:rPr>
                <w:i/>
                <w:iCs/>
                <w:szCs w:val="28"/>
              </w:rPr>
              <w:t xml:space="preserve"> (Số thứ tự 2.1 và 2.2 mục C phần 10 Phụ lục II);</w:t>
            </w:r>
          </w:p>
          <w:p w14:paraId="63C0D8D4" w14:textId="762E1213" w:rsidR="00192237" w:rsidRPr="0096759C" w:rsidRDefault="00192237" w:rsidP="00935104">
            <w:pPr>
              <w:spacing w:after="0" w:line="240" w:lineRule="auto"/>
              <w:ind w:left="136" w:right="140"/>
              <w:jc w:val="both"/>
              <w:rPr>
                <w:szCs w:val="28"/>
              </w:rPr>
            </w:pPr>
            <w:r w:rsidRPr="0096759C">
              <w:rPr>
                <w:szCs w:val="28"/>
              </w:rPr>
              <w:t xml:space="preserve">2. Tham khảo Quyết định ban hành định mức kinh tế - kỹ thuật đối với lợn của tỉnh Quảng Ngãi </w:t>
            </w:r>
            <w:r w:rsidRPr="0096759C">
              <w:rPr>
                <w:i/>
                <w:iCs/>
                <w:szCs w:val="28"/>
              </w:rPr>
              <w:t>(QĐ số 1433/QĐ-UBND ngày 28/9/2023)</w:t>
            </w:r>
            <w:r w:rsidRPr="0096759C">
              <w:rPr>
                <w:szCs w:val="28"/>
              </w:rPr>
              <w:t xml:space="preserve">; Ninh Bình </w:t>
            </w:r>
            <w:r w:rsidRPr="0096759C">
              <w:rPr>
                <w:i/>
                <w:iCs/>
                <w:szCs w:val="28"/>
              </w:rPr>
              <w:t>(QĐ số 30/2024/QĐ-UBND ngày 01/4/2024)</w:t>
            </w:r>
            <w:r w:rsidRPr="0096759C">
              <w:rPr>
                <w:szCs w:val="28"/>
              </w:rPr>
              <w:t xml:space="preserve">; Tuyên Quang </w:t>
            </w:r>
            <w:r w:rsidRPr="0096759C">
              <w:rPr>
                <w:i/>
                <w:iCs/>
                <w:szCs w:val="28"/>
              </w:rPr>
              <w:t>(QĐ số 94/2025/QĐ-UBND ngày 17/10/2025)</w:t>
            </w:r>
            <w:r w:rsidRPr="0096759C">
              <w:rPr>
                <w:rFonts w:cs="Times New Roman"/>
                <w:szCs w:val="28"/>
              </w:rPr>
              <w:t xml:space="preserve">: Quy định định mức thức ăn </w:t>
            </w:r>
            <w:r w:rsidRPr="0096759C">
              <w:rPr>
                <w:szCs w:val="28"/>
              </w:rPr>
              <w:t>đối với lợn nuôi sinh sản giống ngoại 534</w:t>
            </w:r>
            <w:r w:rsidR="00A56387" w:rsidRPr="0096759C">
              <w:rPr>
                <w:szCs w:val="28"/>
              </w:rPr>
              <w:t xml:space="preserve"> </w:t>
            </w:r>
            <w:r w:rsidRPr="0096759C">
              <w:rPr>
                <w:szCs w:val="28"/>
              </w:rPr>
              <w:t>kg/con; giống nội 482</w:t>
            </w:r>
            <w:r w:rsidR="00A56387" w:rsidRPr="0096759C">
              <w:rPr>
                <w:szCs w:val="28"/>
              </w:rPr>
              <w:t xml:space="preserve"> </w:t>
            </w:r>
            <w:r w:rsidRPr="0096759C">
              <w:rPr>
                <w:szCs w:val="28"/>
              </w:rPr>
              <w:t>kg/con.</w:t>
            </w:r>
          </w:p>
        </w:tc>
      </w:tr>
      <w:tr w:rsidR="00192237" w:rsidRPr="0096759C" w14:paraId="431995B6" w14:textId="77777777" w:rsidTr="00935104">
        <w:trPr>
          <w:trHeight w:val="691"/>
        </w:trPr>
        <w:tc>
          <w:tcPr>
            <w:tcW w:w="232" w:type="pct"/>
            <w:shd w:val="clear" w:color="auto" w:fill="FFFFFF"/>
            <w:vAlign w:val="center"/>
          </w:tcPr>
          <w:p w14:paraId="75BE09F3" w14:textId="77777777" w:rsidR="00192237" w:rsidRPr="0096759C" w:rsidRDefault="00192237" w:rsidP="00935104">
            <w:pPr>
              <w:spacing w:after="0" w:line="240" w:lineRule="auto"/>
              <w:jc w:val="center"/>
              <w:rPr>
                <w:rFonts w:cs="Times New Roman"/>
                <w:szCs w:val="28"/>
              </w:rPr>
            </w:pPr>
            <w:r w:rsidRPr="0096759C">
              <w:rPr>
                <w:rFonts w:cs="Times New Roman"/>
                <w:szCs w:val="28"/>
              </w:rPr>
              <w:lastRenderedPageBreak/>
              <w:t>+</w:t>
            </w:r>
          </w:p>
        </w:tc>
        <w:tc>
          <w:tcPr>
            <w:tcW w:w="1218" w:type="pct"/>
            <w:shd w:val="clear" w:color="auto" w:fill="FFFFFF"/>
            <w:vAlign w:val="center"/>
          </w:tcPr>
          <w:p w14:paraId="1690A24C" w14:textId="77777777" w:rsidR="00192237" w:rsidRPr="0096759C" w:rsidRDefault="00192237" w:rsidP="00935104">
            <w:pPr>
              <w:spacing w:after="0" w:line="240" w:lineRule="auto"/>
              <w:ind w:left="57"/>
              <w:rPr>
                <w:szCs w:val="28"/>
              </w:rPr>
            </w:pPr>
            <w:r w:rsidRPr="0096759C">
              <w:rPr>
                <w:szCs w:val="28"/>
              </w:rPr>
              <w:t>Thức ăn hỗn hợp cho lợn giống nội</w:t>
            </w:r>
          </w:p>
        </w:tc>
        <w:tc>
          <w:tcPr>
            <w:tcW w:w="561" w:type="pct"/>
            <w:shd w:val="clear" w:color="auto" w:fill="FFFFFF"/>
            <w:vAlign w:val="center"/>
          </w:tcPr>
          <w:p w14:paraId="45AEEA31" w14:textId="77777777" w:rsidR="00192237" w:rsidRPr="0096759C" w:rsidRDefault="00192237" w:rsidP="00935104">
            <w:pPr>
              <w:spacing w:after="0" w:line="240" w:lineRule="auto"/>
              <w:jc w:val="center"/>
              <w:rPr>
                <w:rFonts w:cs="Times New Roman"/>
                <w:szCs w:val="28"/>
              </w:rPr>
            </w:pPr>
            <w:r w:rsidRPr="0096759C">
              <w:rPr>
                <w:rFonts w:cs="Times New Roman"/>
                <w:szCs w:val="28"/>
              </w:rPr>
              <w:t>Kg/con</w:t>
            </w:r>
          </w:p>
        </w:tc>
        <w:tc>
          <w:tcPr>
            <w:tcW w:w="287" w:type="pct"/>
            <w:shd w:val="clear" w:color="auto" w:fill="FFFFFF"/>
            <w:vAlign w:val="center"/>
          </w:tcPr>
          <w:p w14:paraId="625B368F" w14:textId="77777777" w:rsidR="00192237" w:rsidRPr="0096759C" w:rsidRDefault="00192237" w:rsidP="00935104">
            <w:pPr>
              <w:spacing w:after="0" w:line="240" w:lineRule="auto"/>
              <w:jc w:val="center"/>
              <w:rPr>
                <w:rFonts w:cs="Times New Roman"/>
                <w:szCs w:val="28"/>
              </w:rPr>
            </w:pPr>
            <w:r w:rsidRPr="0096759C">
              <w:rPr>
                <w:rFonts w:cs="Times New Roman"/>
                <w:szCs w:val="28"/>
              </w:rPr>
              <w:t>482</w:t>
            </w:r>
          </w:p>
        </w:tc>
        <w:tc>
          <w:tcPr>
            <w:tcW w:w="1117" w:type="pct"/>
            <w:vMerge/>
            <w:shd w:val="clear" w:color="auto" w:fill="FFFFFF"/>
            <w:vAlign w:val="center"/>
          </w:tcPr>
          <w:p w14:paraId="60490734" w14:textId="77777777" w:rsidR="00192237" w:rsidRPr="0096759C" w:rsidRDefault="00192237" w:rsidP="00935104">
            <w:pPr>
              <w:spacing w:after="0" w:line="240" w:lineRule="auto"/>
              <w:ind w:left="136" w:right="140"/>
              <w:jc w:val="both"/>
              <w:rPr>
                <w:rFonts w:cs="Times New Roman"/>
                <w:szCs w:val="28"/>
              </w:rPr>
            </w:pPr>
          </w:p>
        </w:tc>
        <w:tc>
          <w:tcPr>
            <w:tcW w:w="1585" w:type="pct"/>
            <w:vMerge/>
            <w:shd w:val="clear" w:color="auto" w:fill="FFFFFF"/>
            <w:vAlign w:val="center"/>
          </w:tcPr>
          <w:p w14:paraId="6CA64E5F" w14:textId="77777777" w:rsidR="00192237" w:rsidRPr="0096759C" w:rsidRDefault="00192237" w:rsidP="00935104">
            <w:pPr>
              <w:spacing w:after="0" w:line="240" w:lineRule="auto"/>
              <w:ind w:left="136" w:right="140"/>
              <w:jc w:val="both"/>
              <w:rPr>
                <w:szCs w:val="28"/>
              </w:rPr>
            </w:pPr>
          </w:p>
        </w:tc>
      </w:tr>
      <w:tr w:rsidR="00192237" w:rsidRPr="0096759C" w14:paraId="1F577480" w14:textId="77777777" w:rsidTr="00935104">
        <w:trPr>
          <w:trHeight w:val="691"/>
        </w:trPr>
        <w:tc>
          <w:tcPr>
            <w:tcW w:w="232" w:type="pct"/>
            <w:shd w:val="clear" w:color="auto" w:fill="FFFFFF"/>
            <w:vAlign w:val="center"/>
          </w:tcPr>
          <w:p w14:paraId="4791430E" w14:textId="77777777" w:rsidR="00192237" w:rsidRPr="0096759C" w:rsidRDefault="00192237" w:rsidP="00935104">
            <w:pPr>
              <w:spacing w:after="0" w:line="240" w:lineRule="auto"/>
              <w:jc w:val="center"/>
              <w:rPr>
                <w:rFonts w:cs="Times New Roman"/>
                <w:b/>
                <w:bCs/>
                <w:szCs w:val="28"/>
              </w:rPr>
            </w:pPr>
            <w:r w:rsidRPr="0096759C">
              <w:rPr>
                <w:rFonts w:cs="Times New Roman"/>
                <w:b/>
                <w:bCs/>
                <w:szCs w:val="28"/>
              </w:rPr>
              <w:t>2</w:t>
            </w:r>
          </w:p>
        </w:tc>
        <w:tc>
          <w:tcPr>
            <w:tcW w:w="1218" w:type="pct"/>
            <w:shd w:val="clear" w:color="auto" w:fill="FFFFFF"/>
            <w:vAlign w:val="center"/>
          </w:tcPr>
          <w:p w14:paraId="2AC6450E" w14:textId="77777777" w:rsidR="00192237" w:rsidRPr="0096759C" w:rsidRDefault="00192237" w:rsidP="00935104">
            <w:pPr>
              <w:spacing w:after="0" w:line="240" w:lineRule="auto"/>
              <w:ind w:firstLine="75"/>
              <w:rPr>
                <w:b/>
                <w:bCs/>
                <w:szCs w:val="28"/>
              </w:rPr>
            </w:pPr>
            <w:r w:rsidRPr="0096759C">
              <w:rPr>
                <w:b/>
                <w:bCs/>
                <w:szCs w:val="28"/>
              </w:rPr>
              <w:t>Vắc xin</w:t>
            </w:r>
          </w:p>
        </w:tc>
        <w:tc>
          <w:tcPr>
            <w:tcW w:w="561" w:type="pct"/>
            <w:shd w:val="clear" w:color="auto" w:fill="FFFFFF"/>
            <w:vAlign w:val="center"/>
          </w:tcPr>
          <w:p w14:paraId="1354032E" w14:textId="77777777" w:rsidR="00192237" w:rsidRPr="0096759C" w:rsidRDefault="00192237" w:rsidP="00935104">
            <w:pPr>
              <w:spacing w:after="0" w:line="240" w:lineRule="auto"/>
              <w:jc w:val="center"/>
              <w:rPr>
                <w:rFonts w:cs="Times New Roman"/>
                <w:szCs w:val="28"/>
              </w:rPr>
            </w:pPr>
          </w:p>
        </w:tc>
        <w:tc>
          <w:tcPr>
            <w:tcW w:w="287" w:type="pct"/>
            <w:shd w:val="clear" w:color="auto" w:fill="FFFFFF"/>
            <w:vAlign w:val="center"/>
          </w:tcPr>
          <w:p w14:paraId="190AAE11" w14:textId="77777777" w:rsidR="00192237" w:rsidRPr="0096759C" w:rsidRDefault="00192237" w:rsidP="00935104">
            <w:pPr>
              <w:spacing w:after="0" w:line="240" w:lineRule="auto"/>
              <w:jc w:val="center"/>
              <w:rPr>
                <w:rFonts w:cs="Times New Roman"/>
                <w:szCs w:val="28"/>
              </w:rPr>
            </w:pPr>
          </w:p>
        </w:tc>
        <w:tc>
          <w:tcPr>
            <w:tcW w:w="1117" w:type="pct"/>
            <w:shd w:val="clear" w:color="auto" w:fill="FFFFFF"/>
            <w:vAlign w:val="center"/>
          </w:tcPr>
          <w:p w14:paraId="49C4780D" w14:textId="77777777" w:rsidR="00192237" w:rsidRPr="0096759C" w:rsidRDefault="00192237" w:rsidP="00935104">
            <w:pPr>
              <w:spacing w:after="0" w:line="240" w:lineRule="auto"/>
              <w:ind w:left="136" w:right="140"/>
              <w:jc w:val="both"/>
              <w:rPr>
                <w:rFonts w:cs="Times New Roman"/>
                <w:szCs w:val="28"/>
              </w:rPr>
            </w:pPr>
          </w:p>
        </w:tc>
        <w:tc>
          <w:tcPr>
            <w:tcW w:w="1585" w:type="pct"/>
            <w:shd w:val="clear" w:color="auto" w:fill="FFFFFF"/>
            <w:vAlign w:val="center"/>
          </w:tcPr>
          <w:p w14:paraId="113E5534" w14:textId="77777777" w:rsidR="00192237" w:rsidRPr="0096759C" w:rsidRDefault="00192237" w:rsidP="00935104">
            <w:pPr>
              <w:spacing w:after="0" w:line="240" w:lineRule="auto"/>
              <w:ind w:left="136" w:right="140"/>
              <w:jc w:val="both"/>
              <w:rPr>
                <w:szCs w:val="28"/>
              </w:rPr>
            </w:pPr>
          </w:p>
        </w:tc>
      </w:tr>
      <w:tr w:rsidR="00192237" w:rsidRPr="0096759C" w14:paraId="04DE7471" w14:textId="77777777" w:rsidTr="00935104">
        <w:trPr>
          <w:trHeight w:val="691"/>
        </w:trPr>
        <w:tc>
          <w:tcPr>
            <w:tcW w:w="232" w:type="pct"/>
            <w:shd w:val="clear" w:color="auto" w:fill="FFFFFF"/>
            <w:vAlign w:val="center"/>
          </w:tcPr>
          <w:p w14:paraId="791D0659" w14:textId="77777777" w:rsidR="00192237" w:rsidRPr="0096759C" w:rsidRDefault="00192237"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698978D8" w14:textId="77777777" w:rsidR="00192237" w:rsidRPr="0096759C" w:rsidRDefault="00192237" w:rsidP="00935104">
            <w:pPr>
              <w:spacing w:after="0" w:line="240" w:lineRule="auto"/>
              <w:ind w:firstLine="75"/>
              <w:rPr>
                <w:szCs w:val="28"/>
              </w:rPr>
            </w:pPr>
            <w:r w:rsidRPr="0096759C">
              <w:rPr>
                <w:szCs w:val="28"/>
              </w:rPr>
              <w:t>Đối với nuôi lợn thương phẩm</w:t>
            </w:r>
          </w:p>
        </w:tc>
        <w:tc>
          <w:tcPr>
            <w:tcW w:w="561" w:type="pct"/>
            <w:shd w:val="clear" w:color="auto" w:fill="FFFFFF"/>
            <w:vAlign w:val="center"/>
          </w:tcPr>
          <w:p w14:paraId="59EDE1B1" w14:textId="77777777" w:rsidR="00192237" w:rsidRPr="0096759C" w:rsidRDefault="00192237" w:rsidP="00935104">
            <w:pPr>
              <w:spacing w:after="0" w:line="240" w:lineRule="auto"/>
              <w:jc w:val="center"/>
              <w:rPr>
                <w:rFonts w:cs="Times New Roman"/>
                <w:szCs w:val="28"/>
              </w:rPr>
            </w:pPr>
            <w:r w:rsidRPr="0096759C">
              <w:rPr>
                <w:rFonts w:cs="Times New Roman"/>
                <w:szCs w:val="28"/>
              </w:rPr>
              <w:t>Liều/con</w:t>
            </w:r>
          </w:p>
        </w:tc>
        <w:tc>
          <w:tcPr>
            <w:tcW w:w="287" w:type="pct"/>
            <w:shd w:val="clear" w:color="auto" w:fill="FFFFFF"/>
            <w:vAlign w:val="center"/>
          </w:tcPr>
          <w:p w14:paraId="15F81A5F" w14:textId="77777777" w:rsidR="00192237" w:rsidRPr="0096759C" w:rsidRDefault="00192237" w:rsidP="00935104">
            <w:pPr>
              <w:spacing w:after="0" w:line="240" w:lineRule="auto"/>
              <w:jc w:val="center"/>
              <w:rPr>
                <w:rFonts w:cs="Times New Roman"/>
                <w:szCs w:val="28"/>
              </w:rPr>
            </w:pPr>
            <w:r w:rsidRPr="0096759C">
              <w:rPr>
                <w:rFonts w:cs="Times New Roman"/>
                <w:szCs w:val="28"/>
              </w:rPr>
              <w:t>6</w:t>
            </w:r>
          </w:p>
        </w:tc>
        <w:tc>
          <w:tcPr>
            <w:tcW w:w="1117" w:type="pct"/>
            <w:shd w:val="clear" w:color="auto" w:fill="FFFFFF"/>
            <w:vAlign w:val="center"/>
          </w:tcPr>
          <w:p w14:paraId="6A186488" w14:textId="77777777" w:rsidR="00192237" w:rsidRPr="0096759C" w:rsidRDefault="00192237" w:rsidP="00935104">
            <w:pPr>
              <w:spacing w:after="0" w:line="240" w:lineRule="auto"/>
              <w:ind w:left="136" w:right="140"/>
              <w:jc w:val="both"/>
              <w:rPr>
                <w:rFonts w:cs="Times New Roman"/>
                <w:szCs w:val="28"/>
              </w:rPr>
            </w:pPr>
            <w:r w:rsidRPr="0096759C">
              <w:rPr>
                <w:rFonts w:eastAsia="Times New Roman" w:cs="Times New Roman"/>
                <w:szCs w:val="28"/>
              </w:rPr>
              <w:t>(1) Dịch tả, (1) LMLM, (1) Tai Xanh, (1) Tụ Huyết trùng, (1) Phó Thương hàn, (1) Đóng Dấu lợn</w:t>
            </w:r>
          </w:p>
        </w:tc>
        <w:tc>
          <w:tcPr>
            <w:tcW w:w="1585" w:type="pct"/>
            <w:vMerge w:val="restart"/>
            <w:shd w:val="clear" w:color="auto" w:fill="FFFFFF"/>
            <w:vAlign w:val="center"/>
          </w:tcPr>
          <w:p w14:paraId="44D5B42F" w14:textId="77777777" w:rsidR="00192237" w:rsidRPr="0096759C" w:rsidRDefault="00192237" w:rsidP="00935104">
            <w:pPr>
              <w:spacing w:after="0" w:line="240" w:lineRule="auto"/>
              <w:ind w:left="136" w:right="140"/>
              <w:jc w:val="both"/>
              <w:rPr>
                <w:i/>
                <w:iCs/>
                <w:szCs w:val="28"/>
              </w:rPr>
            </w:pPr>
            <w:r w:rsidRPr="0096759C">
              <w:rPr>
                <w:szCs w:val="28"/>
              </w:rPr>
              <w:t xml:space="preserve">1. Quyết định số 726/QĐ-BNN-KN ngày 24/02/2022 của Bộ trưởng Bộ Nông nghiệp và Phát triển nông thôn về việc ban hành Định mức kinh tế kỹ thuật Khuyến nông Trung ương: Quy định </w:t>
            </w:r>
            <w:r w:rsidRPr="0096759C">
              <w:rPr>
                <w:rFonts w:cs="Times New Roman"/>
                <w:szCs w:val="28"/>
              </w:rPr>
              <w:t xml:space="preserve">định mức </w:t>
            </w:r>
            <w:r w:rsidRPr="0096759C">
              <w:rPr>
                <w:szCs w:val="28"/>
              </w:rPr>
              <w:t xml:space="preserve">vắc xin đối với nuôi lợn </w:t>
            </w:r>
            <w:r w:rsidRPr="0096759C">
              <w:rPr>
                <w:szCs w:val="28"/>
              </w:rPr>
              <w:lastRenderedPageBreak/>
              <w:t xml:space="preserve">thương phẩm là 06 liều/con </w:t>
            </w:r>
            <w:r w:rsidRPr="0096759C">
              <w:rPr>
                <w:i/>
                <w:iCs/>
                <w:szCs w:val="28"/>
              </w:rPr>
              <w:t>(Số thứ tự 3 mục C phần 9 Phụ lục II)</w:t>
            </w:r>
            <w:r w:rsidRPr="0096759C">
              <w:rPr>
                <w:szCs w:val="28"/>
              </w:rPr>
              <w:t>; đối với nuôi lợn sinh sản là 12 liều/con (</w:t>
            </w:r>
            <w:r w:rsidRPr="0096759C">
              <w:rPr>
                <w:i/>
                <w:iCs/>
                <w:szCs w:val="28"/>
              </w:rPr>
              <w:t>Số thứ tự 3 mục C phần 10 Phụ lục II);</w:t>
            </w:r>
          </w:p>
          <w:p w14:paraId="556E55CD" w14:textId="77777777" w:rsidR="00192237" w:rsidRPr="0096759C" w:rsidRDefault="00192237" w:rsidP="00935104">
            <w:pPr>
              <w:spacing w:after="0" w:line="240" w:lineRule="auto"/>
              <w:ind w:left="136" w:right="140"/>
              <w:jc w:val="both"/>
              <w:rPr>
                <w:szCs w:val="28"/>
              </w:rPr>
            </w:pPr>
            <w:r w:rsidRPr="0096759C">
              <w:rPr>
                <w:szCs w:val="28"/>
              </w:rPr>
              <w:t xml:space="preserve">2. Tham khảo Quyết định ban hành định mức kinh tế - kỹ thuật đối với lợn của tỉnh Ninh Bình </w:t>
            </w:r>
            <w:r w:rsidRPr="0096759C">
              <w:rPr>
                <w:i/>
                <w:iCs/>
                <w:szCs w:val="28"/>
              </w:rPr>
              <w:t>(QĐ số 30/2024/QĐ-UBND ngày 01/4/2024)</w:t>
            </w:r>
            <w:r w:rsidRPr="0096759C">
              <w:rPr>
                <w:szCs w:val="28"/>
              </w:rPr>
              <w:t xml:space="preserve">; Tuyên Quang </w:t>
            </w:r>
            <w:r w:rsidRPr="0096759C">
              <w:rPr>
                <w:i/>
                <w:iCs/>
                <w:szCs w:val="28"/>
              </w:rPr>
              <w:t>(QĐ số 94/2025/QĐ-UBND ngày 17/10/2025)</w:t>
            </w:r>
            <w:r w:rsidRPr="0096759C">
              <w:rPr>
                <w:rFonts w:cs="Times New Roman"/>
                <w:szCs w:val="28"/>
              </w:rPr>
              <w:t xml:space="preserve">: </w:t>
            </w:r>
            <w:r w:rsidRPr="0096759C">
              <w:rPr>
                <w:szCs w:val="28"/>
              </w:rPr>
              <w:t xml:space="preserve">Quy định </w:t>
            </w:r>
            <w:r w:rsidRPr="0096759C">
              <w:rPr>
                <w:rFonts w:cs="Times New Roman"/>
                <w:szCs w:val="28"/>
              </w:rPr>
              <w:t xml:space="preserve">định mức </w:t>
            </w:r>
            <w:r w:rsidRPr="0096759C">
              <w:rPr>
                <w:szCs w:val="28"/>
              </w:rPr>
              <w:t>vắc xin đối với nuôi lợn thương phẩm là 06 liều/con; đối với nuôi lợn sinh sản là 12 liều/con.</w:t>
            </w:r>
          </w:p>
        </w:tc>
      </w:tr>
      <w:tr w:rsidR="00192237" w:rsidRPr="0096759C" w14:paraId="46FCC504" w14:textId="77777777" w:rsidTr="00935104">
        <w:trPr>
          <w:trHeight w:val="691"/>
        </w:trPr>
        <w:tc>
          <w:tcPr>
            <w:tcW w:w="232" w:type="pct"/>
            <w:shd w:val="clear" w:color="auto" w:fill="FFFFFF"/>
            <w:vAlign w:val="center"/>
          </w:tcPr>
          <w:p w14:paraId="6525B3CB" w14:textId="77777777" w:rsidR="00192237" w:rsidRPr="0096759C" w:rsidRDefault="00192237"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726F5B0B" w14:textId="77777777" w:rsidR="00192237" w:rsidRPr="0096759C" w:rsidRDefault="00192237" w:rsidP="00935104">
            <w:pPr>
              <w:spacing w:after="0" w:line="240" w:lineRule="auto"/>
              <w:ind w:firstLine="75"/>
              <w:rPr>
                <w:szCs w:val="28"/>
              </w:rPr>
            </w:pPr>
            <w:r w:rsidRPr="0096759C">
              <w:rPr>
                <w:rFonts w:cs="Times New Roman"/>
                <w:szCs w:val="28"/>
              </w:rPr>
              <w:t xml:space="preserve"> Đối với nuôi lợn sinh sản</w:t>
            </w:r>
          </w:p>
        </w:tc>
        <w:tc>
          <w:tcPr>
            <w:tcW w:w="561" w:type="pct"/>
            <w:shd w:val="clear" w:color="auto" w:fill="FFFFFF"/>
            <w:vAlign w:val="center"/>
          </w:tcPr>
          <w:p w14:paraId="3504AF35" w14:textId="77777777" w:rsidR="00192237" w:rsidRPr="0096759C" w:rsidRDefault="00192237" w:rsidP="00935104">
            <w:pPr>
              <w:spacing w:after="0" w:line="240" w:lineRule="auto"/>
              <w:jc w:val="center"/>
              <w:rPr>
                <w:rFonts w:cs="Times New Roman"/>
                <w:szCs w:val="28"/>
              </w:rPr>
            </w:pPr>
            <w:r w:rsidRPr="0096759C">
              <w:rPr>
                <w:rFonts w:cs="Times New Roman"/>
                <w:szCs w:val="28"/>
              </w:rPr>
              <w:t>Liều/con</w:t>
            </w:r>
          </w:p>
        </w:tc>
        <w:tc>
          <w:tcPr>
            <w:tcW w:w="287" w:type="pct"/>
            <w:shd w:val="clear" w:color="auto" w:fill="FFFFFF"/>
            <w:vAlign w:val="center"/>
          </w:tcPr>
          <w:p w14:paraId="0FC241A0" w14:textId="77777777" w:rsidR="00192237" w:rsidRPr="0096759C" w:rsidRDefault="00192237" w:rsidP="00935104">
            <w:pPr>
              <w:spacing w:after="0" w:line="240" w:lineRule="auto"/>
              <w:jc w:val="center"/>
              <w:rPr>
                <w:rFonts w:cs="Times New Roman"/>
                <w:szCs w:val="28"/>
              </w:rPr>
            </w:pPr>
            <w:r w:rsidRPr="0096759C">
              <w:rPr>
                <w:rFonts w:cs="Times New Roman"/>
                <w:szCs w:val="28"/>
              </w:rPr>
              <w:t>12</w:t>
            </w:r>
          </w:p>
        </w:tc>
        <w:tc>
          <w:tcPr>
            <w:tcW w:w="1117" w:type="pct"/>
            <w:shd w:val="clear" w:color="auto" w:fill="FFFFFF"/>
            <w:vAlign w:val="center"/>
          </w:tcPr>
          <w:p w14:paraId="2A5C4189" w14:textId="77777777" w:rsidR="00192237" w:rsidRPr="0096759C" w:rsidRDefault="00192237" w:rsidP="00935104">
            <w:pPr>
              <w:spacing w:after="0" w:line="240" w:lineRule="auto"/>
              <w:ind w:left="136" w:right="140"/>
              <w:jc w:val="both"/>
              <w:rPr>
                <w:rFonts w:cs="Times New Roman"/>
                <w:szCs w:val="28"/>
              </w:rPr>
            </w:pPr>
            <w:r w:rsidRPr="0096759C">
              <w:rPr>
                <w:rFonts w:cs="Times New Roman"/>
                <w:szCs w:val="28"/>
              </w:rPr>
              <w:t xml:space="preserve">(2) Dịch tả, (2) LMLM, (2) Tai Xanh, (2) Tụ Huyết </w:t>
            </w:r>
            <w:r w:rsidRPr="0096759C">
              <w:rPr>
                <w:rFonts w:cs="Times New Roman"/>
                <w:szCs w:val="28"/>
              </w:rPr>
              <w:lastRenderedPageBreak/>
              <w:t>trùng, (2) Phó Thương hàn, (2) Đóng Dấu lợn</w:t>
            </w:r>
          </w:p>
        </w:tc>
        <w:tc>
          <w:tcPr>
            <w:tcW w:w="1585" w:type="pct"/>
            <w:vMerge/>
            <w:shd w:val="clear" w:color="auto" w:fill="FFFFFF"/>
            <w:vAlign w:val="center"/>
          </w:tcPr>
          <w:p w14:paraId="304AF744" w14:textId="77777777" w:rsidR="00192237" w:rsidRPr="0096759C" w:rsidRDefault="00192237" w:rsidP="00935104">
            <w:pPr>
              <w:spacing w:after="0" w:line="240" w:lineRule="auto"/>
              <w:ind w:left="136" w:right="140"/>
              <w:jc w:val="both"/>
              <w:rPr>
                <w:szCs w:val="28"/>
              </w:rPr>
            </w:pPr>
          </w:p>
        </w:tc>
      </w:tr>
      <w:tr w:rsidR="00192237" w:rsidRPr="0096759C" w14:paraId="71EC7DE5" w14:textId="77777777" w:rsidTr="00935104">
        <w:trPr>
          <w:trHeight w:val="691"/>
        </w:trPr>
        <w:tc>
          <w:tcPr>
            <w:tcW w:w="232" w:type="pct"/>
            <w:shd w:val="clear" w:color="auto" w:fill="FFFFFF"/>
            <w:vAlign w:val="center"/>
          </w:tcPr>
          <w:p w14:paraId="6A1F1812" w14:textId="77777777" w:rsidR="00192237" w:rsidRPr="0096759C" w:rsidRDefault="00192237" w:rsidP="00935104">
            <w:pPr>
              <w:spacing w:after="0" w:line="240" w:lineRule="auto"/>
              <w:jc w:val="center"/>
              <w:rPr>
                <w:rFonts w:cs="Times New Roman"/>
                <w:b/>
                <w:bCs/>
                <w:szCs w:val="28"/>
              </w:rPr>
            </w:pPr>
            <w:r w:rsidRPr="0096759C">
              <w:rPr>
                <w:rFonts w:cs="Times New Roman"/>
                <w:b/>
                <w:bCs/>
                <w:szCs w:val="28"/>
              </w:rPr>
              <w:lastRenderedPageBreak/>
              <w:t>3</w:t>
            </w:r>
          </w:p>
        </w:tc>
        <w:tc>
          <w:tcPr>
            <w:tcW w:w="4768" w:type="pct"/>
            <w:gridSpan w:val="5"/>
            <w:shd w:val="clear" w:color="auto" w:fill="FFFFFF"/>
            <w:vAlign w:val="center"/>
          </w:tcPr>
          <w:p w14:paraId="45EB60C7" w14:textId="77777777" w:rsidR="00192237" w:rsidRPr="0096759C" w:rsidRDefault="00192237" w:rsidP="00935104">
            <w:pPr>
              <w:spacing w:after="0" w:line="240" w:lineRule="auto"/>
              <w:ind w:left="136" w:right="140"/>
              <w:jc w:val="both"/>
              <w:rPr>
                <w:szCs w:val="28"/>
              </w:rPr>
            </w:pPr>
            <w:r w:rsidRPr="0096759C">
              <w:rPr>
                <w:b/>
                <w:bCs/>
                <w:szCs w:val="28"/>
              </w:rPr>
              <w:t>Hóa chất khử trùng</w:t>
            </w:r>
          </w:p>
        </w:tc>
      </w:tr>
      <w:tr w:rsidR="00192237" w:rsidRPr="0096759C" w14:paraId="295C04A8" w14:textId="77777777" w:rsidTr="00935104">
        <w:trPr>
          <w:trHeight w:val="2731"/>
        </w:trPr>
        <w:tc>
          <w:tcPr>
            <w:tcW w:w="232" w:type="pct"/>
            <w:shd w:val="clear" w:color="auto" w:fill="FFFFFF"/>
            <w:vAlign w:val="center"/>
          </w:tcPr>
          <w:p w14:paraId="18A69E99" w14:textId="77777777" w:rsidR="00192237" w:rsidRPr="0096759C" w:rsidRDefault="00192237"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4B1F1658" w14:textId="77777777" w:rsidR="00192237" w:rsidRPr="0096759C" w:rsidRDefault="00192237" w:rsidP="00935104">
            <w:pPr>
              <w:spacing w:after="0" w:line="240" w:lineRule="auto"/>
              <w:ind w:firstLine="75"/>
              <w:rPr>
                <w:szCs w:val="28"/>
              </w:rPr>
            </w:pPr>
            <w:r w:rsidRPr="0096759C">
              <w:rPr>
                <w:szCs w:val="28"/>
              </w:rPr>
              <w:t>Đối với nuôi lợn thương phẩm</w:t>
            </w:r>
          </w:p>
        </w:tc>
        <w:tc>
          <w:tcPr>
            <w:tcW w:w="561" w:type="pct"/>
            <w:shd w:val="clear" w:color="auto" w:fill="FFFFFF"/>
            <w:vAlign w:val="center"/>
          </w:tcPr>
          <w:p w14:paraId="02A901BE" w14:textId="77777777" w:rsidR="00192237" w:rsidRPr="0096759C" w:rsidRDefault="00192237" w:rsidP="00935104">
            <w:pPr>
              <w:spacing w:after="0" w:line="240" w:lineRule="auto"/>
              <w:jc w:val="center"/>
              <w:rPr>
                <w:rFonts w:cs="Times New Roman"/>
                <w:szCs w:val="28"/>
              </w:rPr>
            </w:pPr>
            <w:r w:rsidRPr="0096759C">
              <w:rPr>
                <w:rFonts w:cs="Times New Roman"/>
                <w:szCs w:val="28"/>
              </w:rPr>
              <w:t>Lít/con</w:t>
            </w:r>
          </w:p>
        </w:tc>
        <w:tc>
          <w:tcPr>
            <w:tcW w:w="287" w:type="pct"/>
            <w:shd w:val="clear" w:color="auto" w:fill="FFFFFF"/>
            <w:vAlign w:val="center"/>
          </w:tcPr>
          <w:p w14:paraId="28B48C59" w14:textId="77777777" w:rsidR="00192237" w:rsidRPr="0096759C" w:rsidRDefault="00192237" w:rsidP="00935104">
            <w:pPr>
              <w:spacing w:after="0" w:line="240" w:lineRule="auto"/>
              <w:jc w:val="center"/>
              <w:rPr>
                <w:rFonts w:cs="Times New Roman"/>
                <w:szCs w:val="28"/>
              </w:rPr>
            </w:pPr>
            <w:r w:rsidRPr="0096759C">
              <w:rPr>
                <w:rFonts w:cs="Times New Roman"/>
                <w:szCs w:val="28"/>
              </w:rPr>
              <w:t>20</w:t>
            </w:r>
          </w:p>
        </w:tc>
        <w:tc>
          <w:tcPr>
            <w:tcW w:w="1117" w:type="pct"/>
            <w:vMerge w:val="restart"/>
            <w:shd w:val="clear" w:color="auto" w:fill="FFFFFF"/>
            <w:vAlign w:val="center"/>
          </w:tcPr>
          <w:p w14:paraId="31790043" w14:textId="77777777" w:rsidR="00192237" w:rsidRPr="0096759C" w:rsidRDefault="00192237" w:rsidP="00935104">
            <w:pPr>
              <w:spacing w:after="0" w:line="240" w:lineRule="auto"/>
              <w:ind w:left="136" w:right="140"/>
              <w:jc w:val="both"/>
              <w:rPr>
                <w:rFonts w:cs="Times New Roman"/>
                <w:szCs w:val="28"/>
              </w:rPr>
            </w:pPr>
            <w:r w:rsidRPr="0096759C">
              <w:rPr>
                <w:rFonts w:cs="Times New Roman"/>
                <w:szCs w:val="28"/>
              </w:rPr>
              <w:t>Dung dịch pha loãng theo quy định</w:t>
            </w:r>
          </w:p>
        </w:tc>
        <w:tc>
          <w:tcPr>
            <w:tcW w:w="1585" w:type="pct"/>
            <w:vMerge w:val="restart"/>
            <w:shd w:val="clear" w:color="auto" w:fill="FFFFFF"/>
            <w:vAlign w:val="center"/>
          </w:tcPr>
          <w:p w14:paraId="0A0BD13A" w14:textId="77777777" w:rsidR="00192237" w:rsidRPr="0096759C" w:rsidRDefault="00192237" w:rsidP="00935104">
            <w:pPr>
              <w:spacing w:after="0" w:line="240" w:lineRule="auto"/>
              <w:ind w:left="136" w:right="140"/>
              <w:jc w:val="both"/>
              <w:rPr>
                <w:i/>
                <w:iCs/>
                <w:szCs w:val="28"/>
              </w:rPr>
            </w:pPr>
            <w:r w:rsidRPr="0096759C">
              <w:rPr>
                <w:szCs w:val="28"/>
              </w:rPr>
              <w:t xml:space="preserve">1. Quyết định số 726/QĐ-BNN-KN ngày 24/02/2022 của Bộ trưởng Bộ Nông nghiệp và Phát triển nông thôn về việc ban hành Định mức kinh tế kỹ thuật Khuyến nông Trung ương: Quy định </w:t>
            </w:r>
            <w:r w:rsidRPr="0096759C">
              <w:rPr>
                <w:rFonts w:cs="Times New Roman"/>
                <w:szCs w:val="28"/>
              </w:rPr>
              <w:t xml:space="preserve">định mức </w:t>
            </w:r>
            <w:r w:rsidRPr="0096759C">
              <w:rPr>
                <w:szCs w:val="28"/>
              </w:rPr>
              <w:t xml:space="preserve">hóa chất đối với nuôi lợn thương phẩm là 20 lít/con </w:t>
            </w:r>
            <w:r w:rsidRPr="0096759C">
              <w:rPr>
                <w:i/>
                <w:iCs/>
                <w:szCs w:val="28"/>
              </w:rPr>
              <w:t>(Số thứ tự 4 mục C phần 9 Phụ lục II)</w:t>
            </w:r>
            <w:r w:rsidRPr="0096759C">
              <w:rPr>
                <w:szCs w:val="28"/>
              </w:rPr>
              <w:t xml:space="preserve">; đối với nuôi lợn sinh sản là 40 lít/con </w:t>
            </w:r>
            <w:r w:rsidRPr="0096759C">
              <w:rPr>
                <w:i/>
                <w:iCs/>
                <w:szCs w:val="28"/>
              </w:rPr>
              <w:t>(Số thứ tự 4 mục C phần 10 Phụ lục II);</w:t>
            </w:r>
          </w:p>
          <w:p w14:paraId="02664B1B" w14:textId="77777777" w:rsidR="00192237" w:rsidRPr="0096759C" w:rsidRDefault="00192237" w:rsidP="00935104">
            <w:pPr>
              <w:spacing w:after="0" w:line="240" w:lineRule="auto"/>
              <w:ind w:left="136" w:right="140"/>
              <w:jc w:val="both"/>
              <w:rPr>
                <w:szCs w:val="28"/>
              </w:rPr>
            </w:pPr>
            <w:r w:rsidRPr="0096759C">
              <w:rPr>
                <w:szCs w:val="28"/>
              </w:rPr>
              <w:t xml:space="preserve">2. Tham khảo Quyết định ban hành </w:t>
            </w:r>
            <w:r w:rsidRPr="0096759C">
              <w:rPr>
                <w:szCs w:val="28"/>
              </w:rPr>
              <w:lastRenderedPageBreak/>
              <w:t xml:space="preserve">định mức kinh tế - kỹ thuật đối với lợn của tỉnh Quảng Ngãi </w:t>
            </w:r>
            <w:r w:rsidRPr="0096759C">
              <w:rPr>
                <w:i/>
                <w:iCs/>
                <w:szCs w:val="28"/>
              </w:rPr>
              <w:t>(QĐ số 1433/QĐ-UBND ngày 28/9/2023)</w:t>
            </w:r>
            <w:r w:rsidRPr="0096759C">
              <w:rPr>
                <w:szCs w:val="28"/>
              </w:rPr>
              <w:t xml:space="preserve">; Ninh Bình </w:t>
            </w:r>
            <w:r w:rsidRPr="0096759C">
              <w:rPr>
                <w:i/>
                <w:iCs/>
                <w:szCs w:val="28"/>
              </w:rPr>
              <w:t>(QĐ số 30/2024/QĐ-UBND ngày 01/4/2024)</w:t>
            </w:r>
            <w:r w:rsidRPr="0096759C">
              <w:rPr>
                <w:szCs w:val="28"/>
              </w:rPr>
              <w:t xml:space="preserve">; Tuyên Quang </w:t>
            </w:r>
            <w:r w:rsidRPr="0096759C">
              <w:rPr>
                <w:i/>
                <w:iCs/>
                <w:szCs w:val="28"/>
              </w:rPr>
              <w:t>(QĐ số 94/2025/QĐ-UBND ngày 17/10/2025)</w:t>
            </w:r>
            <w:r w:rsidRPr="0096759C">
              <w:rPr>
                <w:rFonts w:cs="Times New Roman"/>
                <w:szCs w:val="28"/>
              </w:rPr>
              <w:t xml:space="preserve">: Quy định định mức </w:t>
            </w:r>
            <w:r w:rsidRPr="0096759C">
              <w:rPr>
                <w:szCs w:val="28"/>
              </w:rPr>
              <w:t>hóa chất đối với nuôi lợn thương phẩm là 20 lít/con; đối với nuôi lợn sinh sản là 40 lít/con.</w:t>
            </w:r>
          </w:p>
        </w:tc>
      </w:tr>
      <w:tr w:rsidR="00192237" w:rsidRPr="0096759C" w14:paraId="364B3723" w14:textId="77777777" w:rsidTr="00935104">
        <w:trPr>
          <w:trHeight w:val="691"/>
        </w:trPr>
        <w:tc>
          <w:tcPr>
            <w:tcW w:w="232" w:type="pct"/>
            <w:shd w:val="clear" w:color="auto" w:fill="FFFFFF"/>
            <w:vAlign w:val="center"/>
          </w:tcPr>
          <w:p w14:paraId="4A2B5D33" w14:textId="77777777" w:rsidR="00192237" w:rsidRPr="0096759C" w:rsidRDefault="00192237"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7CA358E5" w14:textId="77777777" w:rsidR="00192237" w:rsidRPr="0096759C" w:rsidRDefault="00192237" w:rsidP="00935104">
            <w:pPr>
              <w:spacing w:after="0" w:line="240" w:lineRule="auto"/>
              <w:ind w:firstLine="75"/>
              <w:rPr>
                <w:szCs w:val="28"/>
              </w:rPr>
            </w:pPr>
            <w:r w:rsidRPr="0096759C">
              <w:rPr>
                <w:rFonts w:cs="Times New Roman"/>
                <w:szCs w:val="28"/>
              </w:rPr>
              <w:t xml:space="preserve"> Đối với nuôi lợn sinh sản</w:t>
            </w:r>
          </w:p>
        </w:tc>
        <w:tc>
          <w:tcPr>
            <w:tcW w:w="561" w:type="pct"/>
            <w:shd w:val="clear" w:color="auto" w:fill="FFFFFF"/>
            <w:vAlign w:val="center"/>
          </w:tcPr>
          <w:p w14:paraId="2196548F" w14:textId="77777777" w:rsidR="00192237" w:rsidRPr="0096759C" w:rsidRDefault="00192237" w:rsidP="00935104">
            <w:pPr>
              <w:spacing w:after="0" w:line="240" w:lineRule="auto"/>
              <w:jc w:val="center"/>
              <w:rPr>
                <w:rFonts w:cs="Times New Roman"/>
                <w:szCs w:val="28"/>
              </w:rPr>
            </w:pPr>
            <w:r w:rsidRPr="0096759C">
              <w:rPr>
                <w:rFonts w:cs="Times New Roman"/>
                <w:szCs w:val="28"/>
              </w:rPr>
              <w:t>Lít/con</w:t>
            </w:r>
          </w:p>
        </w:tc>
        <w:tc>
          <w:tcPr>
            <w:tcW w:w="287" w:type="pct"/>
            <w:shd w:val="clear" w:color="auto" w:fill="FFFFFF"/>
            <w:vAlign w:val="center"/>
          </w:tcPr>
          <w:p w14:paraId="1F36C619" w14:textId="77777777" w:rsidR="00192237" w:rsidRPr="0096759C" w:rsidRDefault="00192237" w:rsidP="00935104">
            <w:pPr>
              <w:spacing w:after="0" w:line="240" w:lineRule="auto"/>
              <w:jc w:val="center"/>
              <w:rPr>
                <w:rFonts w:cs="Times New Roman"/>
                <w:szCs w:val="28"/>
              </w:rPr>
            </w:pPr>
            <w:r w:rsidRPr="0096759C">
              <w:rPr>
                <w:rFonts w:cs="Times New Roman"/>
                <w:szCs w:val="28"/>
              </w:rPr>
              <w:t>40</w:t>
            </w:r>
          </w:p>
        </w:tc>
        <w:tc>
          <w:tcPr>
            <w:tcW w:w="1117" w:type="pct"/>
            <w:vMerge/>
            <w:shd w:val="clear" w:color="auto" w:fill="FFFFFF"/>
            <w:vAlign w:val="center"/>
          </w:tcPr>
          <w:p w14:paraId="135A5FE3" w14:textId="77777777" w:rsidR="00192237" w:rsidRPr="0096759C" w:rsidRDefault="00192237" w:rsidP="00935104">
            <w:pPr>
              <w:spacing w:after="0" w:line="240" w:lineRule="auto"/>
              <w:ind w:left="136" w:right="140"/>
              <w:jc w:val="both"/>
              <w:rPr>
                <w:rFonts w:cs="Times New Roman"/>
                <w:szCs w:val="28"/>
              </w:rPr>
            </w:pPr>
          </w:p>
        </w:tc>
        <w:tc>
          <w:tcPr>
            <w:tcW w:w="1585" w:type="pct"/>
            <w:vMerge/>
            <w:shd w:val="clear" w:color="auto" w:fill="FFFFFF"/>
            <w:vAlign w:val="center"/>
          </w:tcPr>
          <w:p w14:paraId="0D1D40CA" w14:textId="77777777" w:rsidR="00192237" w:rsidRPr="0096759C" w:rsidRDefault="00192237" w:rsidP="00935104">
            <w:pPr>
              <w:spacing w:after="0" w:line="240" w:lineRule="auto"/>
              <w:ind w:left="136" w:right="140"/>
              <w:jc w:val="both"/>
              <w:rPr>
                <w:szCs w:val="28"/>
              </w:rPr>
            </w:pPr>
          </w:p>
        </w:tc>
      </w:tr>
      <w:tr w:rsidR="00192237" w:rsidRPr="0096759C" w14:paraId="7D80E0F5" w14:textId="77777777" w:rsidTr="00935104">
        <w:trPr>
          <w:trHeight w:val="691"/>
        </w:trPr>
        <w:tc>
          <w:tcPr>
            <w:tcW w:w="232" w:type="pct"/>
            <w:shd w:val="clear" w:color="auto" w:fill="FFFFFF"/>
            <w:vAlign w:val="center"/>
          </w:tcPr>
          <w:p w14:paraId="7E8F0491" w14:textId="77777777" w:rsidR="00192237" w:rsidRPr="0096759C" w:rsidRDefault="00192237" w:rsidP="00935104">
            <w:pPr>
              <w:spacing w:after="0" w:line="240" w:lineRule="auto"/>
              <w:jc w:val="center"/>
              <w:rPr>
                <w:rFonts w:cs="Times New Roman"/>
                <w:b/>
                <w:bCs/>
                <w:szCs w:val="28"/>
              </w:rPr>
            </w:pPr>
            <w:r w:rsidRPr="0096759C">
              <w:rPr>
                <w:rFonts w:cs="Times New Roman"/>
                <w:b/>
                <w:bCs/>
                <w:szCs w:val="28"/>
              </w:rPr>
              <w:lastRenderedPageBreak/>
              <w:t>4</w:t>
            </w:r>
          </w:p>
        </w:tc>
        <w:tc>
          <w:tcPr>
            <w:tcW w:w="1218" w:type="pct"/>
            <w:shd w:val="clear" w:color="auto" w:fill="FFFFFF"/>
            <w:vAlign w:val="center"/>
          </w:tcPr>
          <w:p w14:paraId="4FAF1A1F" w14:textId="77777777" w:rsidR="00192237" w:rsidRPr="0096759C" w:rsidRDefault="00192237" w:rsidP="00935104">
            <w:pPr>
              <w:spacing w:after="0" w:line="240" w:lineRule="auto"/>
              <w:ind w:firstLine="75"/>
              <w:rPr>
                <w:b/>
                <w:bCs/>
                <w:szCs w:val="28"/>
              </w:rPr>
            </w:pPr>
            <w:r w:rsidRPr="0096759C">
              <w:rPr>
                <w:b/>
                <w:bCs/>
                <w:szCs w:val="28"/>
              </w:rPr>
              <w:t>Chuồng trại</w:t>
            </w:r>
          </w:p>
        </w:tc>
        <w:tc>
          <w:tcPr>
            <w:tcW w:w="561" w:type="pct"/>
            <w:shd w:val="clear" w:color="auto" w:fill="FFFFFF"/>
            <w:vAlign w:val="center"/>
          </w:tcPr>
          <w:p w14:paraId="0B8A0363" w14:textId="77777777" w:rsidR="00192237" w:rsidRPr="0096759C" w:rsidRDefault="00192237" w:rsidP="00935104">
            <w:pPr>
              <w:spacing w:after="0" w:line="240" w:lineRule="auto"/>
              <w:jc w:val="center"/>
              <w:rPr>
                <w:rFonts w:cs="Times New Roman"/>
                <w:szCs w:val="28"/>
              </w:rPr>
            </w:pPr>
          </w:p>
        </w:tc>
        <w:tc>
          <w:tcPr>
            <w:tcW w:w="287" w:type="pct"/>
            <w:shd w:val="clear" w:color="auto" w:fill="FFFFFF"/>
            <w:vAlign w:val="center"/>
          </w:tcPr>
          <w:p w14:paraId="48B0A490" w14:textId="77777777" w:rsidR="00192237" w:rsidRPr="0096759C" w:rsidRDefault="00192237" w:rsidP="00935104">
            <w:pPr>
              <w:spacing w:after="0" w:line="240" w:lineRule="auto"/>
              <w:jc w:val="center"/>
              <w:rPr>
                <w:rFonts w:cs="Times New Roman"/>
                <w:szCs w:val="28"/>
              </w:rPr>
            </w:pPr>
          </w:p>
        </w:tc>
        <w:tc>
          <w:tcPr>
            <w:tcW w:w="1117" w:type="pct"/>
            <w:shd w:val="clear" w:color="auto" w:fill="FFFFFF"/>
            <w:vAlign w:val="center"/>
          </w:tcPr>
          <w:p w14:paraId="3BA5F99C" w14:textId="77777777" w:rsidR="00192237" w:rsidRPr="0096759C" w:rsidRDefault="00192237" w:rsidP="00935104">
            <w:pPr>
              <w:spacing w:after="0" w:line="240" w:lineRule="auto"/>
              <w:ind w:left="136" w:right="140"/>
              <w:jc w:val="both"/>
              <w:rPr>
                <w:rFonts w:cs="Times New Roman"/>
                <w:szCs w:val="28"/>
              </w:rPr>
            </w:pPr>
          </w:p>
        </w:tc>
        <w:tc>
          <w:tcPr>
            <w:tcW w:w="1585" w:type="pct"/>
            <w:shd w:val="clear" w:color="auto" w:fill="FFFFFF"/>
            <w:vAlign w:val="center"/>
          </w:tcPr>
          <w:p w14:paraId="6965B295" w14:textId="77777777" w:rsidR="00192237" w:rsidRPr="0096759C" w:rsidRDefault="00192237" w:rsidP="00935104">
            <w:pPr>
              <w:spacing w:after="0" w:line="240" w:lineRule="auto"/>
              <w:ind w:left="136" w:right="140"/>
              <w:jc w:val="both"/>
              <w:rPr>
                <w:szCs w:val="28"/>
              </w:rPr>
            </w:pPr>
          </w:p>
        </w:tc>
      </w:tr>
      <w:tr w:rsidR="005B7F5B" w:rsidRPr="0096759C" w14:paraId="5C4D0155" w14:textId="77777777" w:rsidTr="00935104">
        <w:trPr>
          <w:trHeight w:val="691"/>
        </w:trPr>
        <w:tc>
          <w:tcPr>
            <w:tcW w:w="232" w:type="pct"/>
            <w:shd w:val="clear" w:color="auto" w:fill="FFFFFF"/>
            <w:vAlign w:val="center"/>
          </w:tcPr>
          <w:p w14:paraId="5443073F" w14:textId="77777777" w:rsidR="005B7F5B" w:rsidRPr="0096759C" w:rsidRDefault="005B7F5B"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2A79D9A0" w14:textId="77777777" w:rsidR="005B7F5B" w:rsidRPr="0096759C" w:rsidRDefault="005B7F5B" w:rsidP="00935104">
            <w:pPr>
              <w:spacing w:after="0" w:line="240" w:lineRule="auto"/>
              <w:ind w:firstLine="75"/>
              <w:rPr>
                <w:szCs w:val="28"/>
              </w:rPr>
            </w:pPr>
            <w:r w:rsidRPr="0096759C">
              <w:rPr>
                <w:szCs w:val="28"/>
              </w:rPr>
              <w:t>Đối với nuôi lợn thương phẩm</w:t>
            </w:r>
          </w:p>
        </w:tc>
        <w:tc>
          <w:tcPr>
            <w:tcW w:w="561" w:type="pct"/>
            <w:shd w:val="clear" w:color="auto" w:fill="FFFFFF"/>
            <w:vAlign w:val="center"/>
          </w:tcPr>
          <w:p w14:paraId="1F9E8B85" w14:textId="77777777" w:rsidR="005B7F5B" w:rsidRPr="0096759C" w:rsidRDefault="005B7F5B" w:rsidP="00935104">
            <w:pPr>
              <w:spacing w:after="0" w:line="240" w:lineRule="auto"/>
              <w:jc w:val="center"/>
              <w:rPr>
                <w:rFonts w:cs="Times New Roman"/>
                <w:szCs w:val="28"/>
              </w:rPr>
            </w:pPr>
            <w:r w:rsidRPr="0096759C">
              <w:rPr>
                <w:rFonts w:cs="Times New Roman"/>
                <w:szCs w:val="28"/>
              </w:rPr>
              <w:t>m</w:t>
            </w:r>
            <w:r w:rsidRPr="0096759C">
              <w:rPr>
                <w:rFonts w:cs="Times New Roman"/>
                <w:szCs w:val="28"/>
                <w:vertAlign w:val="superscript"/>
              </w:rPr>
              <w:t>2</w:t>
            </w:r>
            <w:r w:rsidRPr="0096759C">
              <w:rPr>
                <w:rFonts w:cs="Times New Roman"/>
                <w:szCs w:val="28"/>
              </w:rPr>
              <w:t>/con</w:t>
            </w:r>
          </w:p>
        </w:tc>
        <w:tc>
          <w:tcPr>
            <w:tcW w:w="287" w:type="pct"/>
            <w:shd w:val="clear" w:color="auto" w:fill="FFFFFF"/>
            <w:vAlign w:val="center"/>
          </w:tcPr>
          <w:p w14:paraId="205B303B" w14:textId="77777777" w:rsidR="005B7F5B" w:rsidRPr="0096759C" w:rsidRDefault="005B7F5B" w:rsidP="00935104">
            <w:pPr>
              <w:spacing w:after="0" w:line="240" w:lineRule="auto"/>
              <w:jc w:val="center"/>
              <w:rPr>
                <w:rFonts w:cs="Times New Roman"/>
                <w:szCs w:val="28"/>
              </w:rPr>
            </w:pPr>
            <w:r w:rsidRPr="0096759C">
              <w:rPr>
                <w:rFonts w:cs="Times New Roman"/>
                <w:szCs w:val="28"/>
              </w:rPr>
              <w:t>01</w:t>
            </w:r>
          </w:p>
        </w:tc>
        <w:tc>
          <w:tcPr>
            <w:tcW w:w="1117" w:type="pct"/>
            <w:shd w:val="clear" w:color="auto" w:fill="FFFFFF"/>
            <w:vAlign w:val="center"/>
          </w:tcPr>
          <w:p w14:paraId="655602C6" w14:textId="77777777" w:rsidR="005B7F5B" w:rsidRPr="0096759C" w:rsidRDefault="005B7F5B" w:rsidP="00935104">
            <w:pPr>
              <w:spacing w:after="0" w:line="240" w:lineRule="auto"/>
              <w:ind w:left="136" w:right="140"/>
              <w:jc w:val="both"/>
              <w:rPr>
                <w:rFonts w:cs="Times New Roman"/>
                <w:szCs w:val="28"/>
              </w:rPr>
            </w:pPr>
          </w:p>
        </w:tc>
        <w:tc>
          <w:tcPr>
            <w:tcW w:w="1585" w:type="pct"/>
            <w:vMerge w:val="restart"/>
            <w:shd w:val="clear" w:color="auto" w:fill="FFFFFF"/>
            <w:vAlign w:val="center"/>
          </w:tcPr>
          <w:p w14:paraId="55F865D4" w14:textId="65C9064C" w:rsidR="001C0B49" w:rsidRPr="003F1AE9" w:rsidRDefault="005B7F5B" w:rsidP="001C0B49">
            <w:pPr>
              <w:spacing w:after="0" w:line="240" w:lineRule="auto"/>
              <w:ind w:left="140" w:right="137"/>
              <w:jc w:val="both"/>
              <w:rPr>
                <w:rFonts w:cs="Times New Roman"/>
                <w:i/>
                <w:iCs/>
                <w:szCs w:val="28"/>
              </w:rPr>
            </w:pPr>
            <w:r w:rsidRPr="003F1AE9">
              <w:rPr>
                <w:szCs w:val="28"/>
              </w:rPr>
              <w:t xml:space="preserve">1. </w:t>
            </w:r>
            <w:r w:rsidR="001C0B49" w:rsidRPr="003F1AE9">
              <w:rPr>
                <w:rFonts w:cs="Times New Roman"/>
                <w:szCs w:val="28"/>
              </w:rPr>
              <w:t>Tham khảo tài liệu “Giáo trình chăn nuôi lợn” - Nxb Nông nghiệp Hà Nội (Năm 20</w:t>
            </w:r>
            <w:r w:rsidR="00EF5B5C" w:rsidRPr="003F1AE9">
              <w:rPr>
                <w:rFonts w:cs="Times New Roman"/>
                <w:szCs w:val="28"/>
              </w:rPr>
              <w:t>04</w:t>
            </w:r>
            <w:r w:rsidR="001C0B49" w:rsidRPr="003F1AE9">
              <w:rPr>
                <w:rFonts w:cs="Times New Roman"/>
                <w:szCs w:val="28"/>
              </w:rPr>
              <w:t xml:space="preserve">): Diện tích </w:t>
            </w:r>
            <w:r w:rsidR="00EF5B5C" w:rsidRPr="003F1AE9">
              <w:rPr>
                <w:rFonts w:cs="Times New Roman"/>
                <w:szCs w:val="28"/>
              </w:rPr>
              <w:t>chuồng cho một đầu lợn</w:t>
            </w:r>
            <w:r w:rsidR="001C0B49" w:rsidRPr="003F1AE9">
              <w:rPr>
                <w:rFonts w:cs="Times New Roman"/>
                <w:szCs w:val="28"/>
              </w:rPr>
              <w:t xml:space="preserve"> khác nhau ở các </w:t>
            </w:r>
            <w:r w:rsidR="00EF5B5C" w:rsidRPr="003F1AE9">
              <w:rPr>
                <w:rFonts w:cs="Times New Roman"/>
                <w:szCs w:val="28"/>
              </w:rPr>
              <w:t>loại lợn: Lợn nái nuôi con</w:t>
            </w:r>
            <w:r w:rsidR="001C0B49" w:rsidRPr="003F1AE9">
              <w:rPr>
                <w:rFonts w:cs="Times New Roman"/>
                <w:szCs w:val="28"/>
              </w:rPr>
              <w:t xml:space="preserve"> </w:t>
            </w:r>
            <w:r w:rsidR="00EF5B5C" w:rsidRPr="003F1AE9">
              <w:rPr>
                <w:rFonts w:cs="Times New Roman"/>
                <w:szCs w:val="28"/>
              </w:rPr>
              <w:t>4 - 5</w:t>
            </w:r>
            <w:r w:rsidR="001C0B49" w:rsidRPr="003F1AE9">
              <w:rPr>
                <w:rFonts w:cs="Times New Roman"/>
                <w:szCs w:val="28"/>
              </w:rPr>
              <w:t xml:space="preserve"> m</w:t>
            </w:r>
            <w:r w:rsidR="001C0B49" w:rsidRPr="003F1AE9">
              <w:rPr>
                <w:rFonts w:cs="Times New Roman"/>
                <w:szCs w:val="28"/>
                <w:vertAlign w:val="superscript"/>
              </w:rPr>
              <w:t>2</w:t>
            </w:r>
            <w:r w:rsidR="001C0B49" w:rsidRPr="003F1AE9">
              <w:rPr>
                <w:rFonts w:cs="Times New Roman"/>
                <w:szCs w:val="28"/>
              </w:rPr>
              <w:t xml:space="preserve">/con; </w:t>
            </w:r>
            <w:r w:rsidR="00EF5B5C" w:rsidRPr="003F1AE9">
              <w:rPr>
                <w:rFonts w:cs="Times New Roman"/>
                <w:szCs w:val="28"/>
              </w:rPr>
              <w:t>lợn nái chửa 2 - 3</w:t>
            </w:r>
            <w:r w:rsidR="001C0B49" w:rsidRPr="003F1AE9">
              <w:rPr>
                <w:rFonts w:cs="Times New Roman"/>
                <w:szCs w:val="28"/>
              </w:rPr>
              <w:t xml:space="preserve"> m</w:t>
            </w:r>
            <w:r w:rsidR="001C0B49" w:rsidRPr="003F1AE9">
              <w:rPr>
                <w:rFonts w:cs="Times New Roman"/>
                <w:szCs w:val="28"/>
                <w:vertAlign w:val="superscript"/>
              </w:rPr>
              <w:t>2</w:t>
            </w:r>
            <w:r w:rsidR="001C0B49" w:rsidRPr="003F1AE9">
              <w:rPr>
                <w:rFonts w:cs="Times New Roman"/>
                <w:szCs w:val="28"/>
              </w:rPr>
              <w:t>/con</w:t>
            </w:r>
            <w:r w:rsidR="00EF5B5C" w:rsidRPr="003F1AE9">
              <w:rPr>
                <w:rFonts w:cs="Times New Roman"/>
                <w:szCs w:val="28"/>
              </w:rPr>
              <w:t>; lợn nái chửa 2 - 3 m</w:t>
            </w:r>
            <w:r w:rsidR="00EF5B5C" w:rsidRPr="003F1AE9">
              <w:rPr>
                <w:rFonts w:cs="Times New Roman"/>
                <w:szCs w:val="28"/>
                <w:vertAlign w:val="superscript"/>
              </w:rPr>
              <w:t>2</w:t>
            </w:r>
            <w:r w:rsidR="00EF5B5C" w:rsidRPr="003F1AE9">
              <w:rPr>
                <w:rFonts w:cs="Times New Roman"/>
                <w:szCs w:val="28"/>
              </w:rPr>
              <w:t>/con; lợn thịt &gt; 6 tháng tuổi 0,8 - 1</w:t>
            </w:r>
            <w:r w:rsidR="001C0B49" w:rsidRPr="003F1AE9">
              <w:rPr>
                <w:rFonts w:cs="Times New Roman"/>
                <w:szCs w:val="28"/>
              </w:rPr>
              <w:t xml:space="preserve"> </w:t>
            </w:r>
            <w:r w:rsidR="00EF5B5C" w:rsidRPr="003F1AE9">
              <w:rPr>
                <w:rFonts w:cs="Times New Roman"/>
                <w:szCs w:val="28"/>
              </w:rPr>
              <w:t>m</w:t>
            </w:r>
            <w:r w:rsidR="00EF5B5C" w:rsidRPr="003F1AE9">
              <w:rPr>
                <w:rFonts w:cs="Times New Roman"/>
                <w:szCs w:val="28"/>
                <w:vertAlign w:val="superscript"/>
              </w:rPr>
              <w:t>2</w:t>
            </w:r>
            <w:r w:rsidR="00EF5B5C" w:rsidRPr="003F1AE9">
              <w:rPr>
                <w:rFonts w:cs="Times New Roman"/>
                <w:szCs w:val="28"/>
              </w:rPr>
              <w:t>/con</w:t>
            </w:r>
            <w:r w:rsidR="00443006" w:rsidRPr="003F1AE9">
              <w:rPr>
                <w:rFonts w:cs="Times New Roman"/>
                <w:szCs w:val="28"/>
              </w:rPr>
              <w:t>; lợn hậu bị &gt; 6 tháng tuổi 02 m</w:t>
            </w:r>
            <w:r w:rsidR="00443006" w:rsidRPr="003F1AE9">
              <w:rPr>
                <w:rFonts w:cs="Times New Roman"/>
                <w:szCs w:val="28"/>
                <w:vertAlign w:val="superscript"/>
              </w:rPr>
              <w:t>2</w:t>
            </w:r>
            <w:r w:rsidR="00443006" w:rsidRPr="003F1AE9">
              <w:rPr>
                <w:rFonts w:cs="Times New Roman"/>
                <w:szCs w:val="28"/>
              </w:rPr>
              <w:t>/con</w:t>
            </w:r>
            <w:r w:rsidR="00EF5B5C" w:rsidRPr="003F1AE9">
              <w:rPr>
                <w:rFonts w:cs="Times New Roman"/>
                <w:i/>
                <w:iCs/>
                <w:szCs w:val="28"/>
              </w:rPr>
              <w:t xml:space="preserve"> </w:t>
            </w:r>
            <w:r w:rsidR="001C0B49" w:rsidRPr="003F1AE9">
              <w:rPr>
                <w:rFonts w:cs="Times New Roman"/>
                <w:i/>
                <w:iCs/>
                <w:szCs w:val="28"/>
              </w:rPr>
              <w:t xml:space="preserve">(Bảng </w:t>
            </w:r>
            <w:r w:rsidR="00443006" w:rsidRPr="003F1AE9">
              <w:rPr>
                <w:rFonts w:cs="Times New Roman"/>
                <w:i/>
                <w:iCs/>
                <w:szCs w:val="28"/>
              </w:rPr>
              <w:t>8.4</w:t>
            </w:r>
            <w:r w:rsidR="001C0B49" w:rsidRPr="003F1AE9">
              <w:rPr>
                <w:rFonts w:cs="Times New Roman"/>
                <w:i/>
                <w:iCs/>
                <w:szCs w:val="28"/>
              </w:rPr>
              <w:t xml:space="preserve">, trang </w:t>
            </w:r>
            <w:r w:rsidR="00443006" w:rsidRPr="003F1AE9">
              <w:rPr>
                <w:rFonts w:cs="Times New Roman"/>
                <w:i/>
                <w:iCs/>
                <w:szCs w:val="28"/>
              </w:rPr>
              <w:t>245</w:t>
            </w:r>
            <w:r w:rsidR="001C0B49" w:rsidRPr="003F1AE9">
              <w:rPr>
                <w:rFonts w:cs="Times New Roman"/>
                <w:i/>
                <w:iCs/>
                <w:szCs w:val="28"/>
              </w:rPr>
              <w:t>);</w:t>
            </w:r>
          </w:p>
          <w:p w14:paraId="24B05687" w14:textId="0949240B" w:rsidR="005B7F5B" w:rsidRPr="0096759C" w:rsidRDefault="001C0B49" w:rsidP="00935104">
            <w:pPr>
              <w:spacing w:after="0" w:line="240" w:lineRule="auto"/>
              <w:ind w:left="136" w:right="140"/>
              <w:jc w:val="both"/>
              <w:rPr>
                <w:i/>
                <w:iCs/>
                <w:color w:val="FF0000"/>
                <w:szCs w:val="28"/>
              </w:rPr>
            </w:pPr>
            <w:r w:rsidRPr="009230E9">
              <w:rPr>
                <w:szCs w:val="28"/>
              </w:rPr>
              <w:t xml:space="preserve">2. </w:t>
            </w:r>
            <w:r w:rsidR="005B7F5B" w:rsidRPr="009230E9">
              <w:rPr>
                <w:szCs w:val="28"/>
              </w:rPr>
              <w:t>Tham khảo Thông tư số 71/2025/TT-BNNPTNT ngày 18/12/2025 của Bộ trưởng Bộ Nông nghiệp và PTN</w:t>
            </w:r>
            <w:r w:rsidR="005B7F5B" w:rsidRPr="009230E9">
              <w:rPr>
                <w:szCs w:val="28"/>
                <w:lang w:val="vi-VN"/>
              </w:rPr>
              <w:t>T:</w:t>
            </w:r>
            <w:r w:rsidR="005B7F5B" w:rsidRPr="009230E9">
              <w:rPr>
                <w:i/>
                <w:iCs/>
                <w:szCs w:val="28"/>
                <w:lang w:val="vi-VN"/>
              </w:rPr>
              <w:t xml:space="preserve"> </w:t>
            </w:r>
            <w:r w:rsidR="005B7F5B" w:rsidRPr="009230E9">
              <w:rPr>
                <w:szCs w:val="28"/>
              </w:rPr>
              <w:t>Q</w:t>
            </w:r>
            <w:r w:rsidR="005B7F5B" w:rsidRPr="009230E9">
              <w:rPr>
                <w:szCs w:val="28"/>
                <w:lang w:val="vi-VN"/>
              </w:rPr>
              <w:t>uy định đ</w:t>
            </w:r>
            <w:r w:rsidR="005B7F5B" w:rsidRPr="009230E9">
              <w:rPr>
                <w:szCs w:val="28"/>
              </w:rPr>
              <w:t xml:space="preserve">ịnh mức </w:t>
            </w:r>
            <w:r w:rsidR="0087032F" w:rsidRPr="009230E9">
              <w:rPr>
                <w:szCs w:val="28"/>
              </w:rPr>
              <w:t>chuồng trại</w:t>
            </w:r>
            <w:r w:rsidR="005B7F5B" w:rsidRPr="009230E9">
              <w:rPr>
                <w:szCs w:val="28"/>
                <w:lang w:val="vi-VN"/>
              </w:rPr>
              <w:t xml:space="preserve"> các giống </w:t>
            </w:r>
            <w:r w:rsidR="005B7F5B" w:rsidRPr="009230E9">
              <w:rPr>
                <w:szCs w:val="28"/>
              </w:rPr>
              <w:t>lợn giống</w:t>
            </w:r>
            <w:r w:rsidR="005B7F5B" w:rsidRPr="009230E9">
              <w:rPr>
                <w:szCs w:val="28"/>
                <w:lang w:val="vi-VN"/>
              </w:rPr>
              <w:t xml:space="preserve"> gốc</w:t>
            </w:r>
            <w:r w:rsidR="005B7F5B" w:rsidRPr="009230E9">
              <w:rPr>
                <w:szCs w:val="28"/>
              </w:rPr>
              <w:t>: Lợn nái chửa 2,15 - 2,5 m</w:t>
            </w:r>
            <w:r w:rsidR="005B7F5B" w:rsidRPr="009230E9">
              <w:rPr>
                <w:szCs w:val="28"/>
                <w:vertAlign w:val="superscript"/>
              </w:rPr>
              <w:t>2</w:t>
            </w:r>
            <w:r w:rsidR="005B7F5B" w:rsidRPr="009230E9">
              <w:rPr>
                <w:szCs w:val="28"/>
              </w:rPr>
              <w:t>/con; lợn nái nuôi con 4 - 5,4 m</w:t>
            </w:r>
            <w:r w:rsidR="005B7F5B" w:rsidRPr="009230E9">
              <w:rPr>
                <w:szCs w:val="28"/>
                <w:vertAlign w:val="superscript"/>
              </w:rPr>
              <w:t>2</w:t>
            </w:r>
            <w:r w:rsidR="005B7F5B" w:rsidRPr="009230E9">
              <w:rPr>
                <w:szCs w:val="28"/>
              </w:rPr>
              <w:t xml:space="preserve">/con, </w:t>
            </w:r>
            <w:r w:rsidR="005B7F5B" w:rsidRPr="009230E9">
              <w:rPr>
                <w:szCs w:val="28"/>
              </w:rPr>
              <w:lastRenderedPageBreak/>
              <w:t>lợn con sau cai sữa đến 75 ngày 0,65 m</w:t>
            </w:r>
            <w:r w:rsidR="005B7F5B" w:rsidRPr="009230E9">
              <w:rPr>
                <w:szCs w:val="28"/>
                <w:vertAlign w:val="superscript"/>
              </w:rPr>
              <w:t>2</w:t>
            </w:r>
            <w:r w:rsidR="005B7F5B" w:rsidRPr="009230E9">
              <w:rPr>
                <w:szCs w:val="28"/>
              </w:rPr>
              <w:t>/con; lợn từ 75 ngày tuổi đến 50 kg/con đối với lợn nội và 100 kg đối với lợn ngoại 01 m</w:t>
            </w:r>
            <w:r w:rsidR="005B7F5B" w:rsidRPr="009230E9">
              <w:rPr>
                <w:szCs w:val="28"/>
                <w:vertAlign w:val="superscript"/>
              </w:rPr>
              <w:t>2</w:t>
            </w:r>
            <w:r w:rsidR="005B7F5B" w:rsidRPr="009230E9">
              <w:rPr>
                <w:szCs w:val="28"/>
              </w:rPr>
              <w:t>/con; lợn cái hậu bị từ 50 kg/con đối với lợn nội và 100 kg đối với lợn ngoại đến khi phối giống lần đầu 2,4 m</w:t>
            </w:r>
            <w:r w:rsidR="005B7F5B" w:rsidRPr="009230E9">
              <w:rPr>
                <w:szCs w:val="28"/>
                <w:vertAlign w:val="superscript"/>
              </w:rPr>
              <w:t>2</w:t>
            </w:r>
            <w:r w:rsidR="005B7F5B" w:rsidRPr="009230E9">
              <w:rPr>
                <w:szCs w:val="28"/>
              </w:rPr>
              <w:t xml:space="preserve">/con  </w:t>
            </w:r>
            <w:r w:rsidR="005B7F5B" w:rsidRPr="009230E9">
              <w:rPr>
                <w:i/>
                <w:iCs/>
                <w:szCs w:val="28"/>
              </w:rPr>
              <w:t>(mục A4, trang 8, 9, phụ lục II);</w:t>
            </w:r>
          </w:p>
          <w:p w14:paraId="6130D6E2" w14:textId="3679B97C" w:rsidR="005B7F5B" w:rsidRPr="0096759C" w:rsidRDefault="001C0B49" w:rsidP="00935104">
            <w:pPr>
              <w:spacing w:after="0" w:line="240" w:lineRule="auto"/>
              <w:ind w:left="136" w:right="140"/>
              <w:jc w:val="both"/>
              <w:rPr>
                <w:rFonts w:cs="Times New Roman"/>
                <w:szCs w:val="28"/>
              </w:rPr>
            </w:pPr>
            <w:r>
              <w:rPr>
                <w:szCs w:val="28"/>
              </w:rPr>
              <w:t>3</w:t>
            </w:r>
            <w:r w:rsidR="005B7F5B" w:rsidRPr="0096759C">
              <w:rPr>
                <w:szCs w:val="28"/>
              </w:rPr>
              <w:t xml:space="preserve">. Tham khảo Quyết định ban hành định mức kinh tế - kỹ thuật đối với lợn của tỉnh Cao Bằng </w:t>
            </w:r>
            <w:r w:rsidR="005B7F5B" w:rsidRPr="0096759C">
              <w:rPr>
                <w:i/>
                <w:iCs/>
                <w:szCs w:val="28"/>
              </w:rPr>
              <w:t>(QĐ số 267/QĐ-UBND ngày 16/3/2023)</w:t>
            </w:r>
            <w:r w:rsidR="005B7F5B" w:rsidRPr="0096759C">
              <w:rPr>
                <w:szCs w:val="28"/>
              </w:rPr>
              <w:t xml:space="preserve">; Tuyên Quang </w:t>
            </w:r>
            <w:r w:rsidR="005B7F5B" w:rsidRPr="0096759C">
              <w:rPr>
                <w:i/>
                <w:iCs/>
                <w:szCs w:val="28"/>
              </w:rPr>
              <w:t>(QĐ số 94/2025/QĐ-UBND ngày 17/10/2025)</w:t>
            </w:r>
            <w:r w:rsidR="005B7F5B" w:rsidRPr="0096759C">
              <w:rPr>
                <w:rFonts w:cs="Times New Roman"/>
                <w:szCs w:val="28"/>
              </w:rPr>
              <w:t>: Quy định diện tích chuồng trại 01 m</w:t>
            </w:r>
            <w:r w:rsidR="005B7F5B" w:rsidRPr="0096759C">
              <w:rPr>
                <w:rFonts w:cs="Times New Roman"/>
                <w:szCs w:val="28"/>
                <w:vertAlign w:val="superscript"/>
              </w:rPr>
              <w:t>2</w:t>
            </w:r>
            <w:r w:rsidR="005B7F5B" w:rsidRPr="0096759C">
              <w:rPr>
                <w:rFonts w:cs="Times New Roman"/>
                <w:szCs w:val="28"/>
              </w:rPr>
              <w:t>/con đối với nuôi lợn thương phẩm</w:t>
            </w:r>
            <w:r w:rsidR="00CF007C">
              <w:rPr>
                <w:rFonts w:cs="Times New Roman"/>
                <w:szCs w:val="28"/>
              </w:rPr>
              <w:t>;</w:t>
            </w:r>
          </w:p>
          <w:p w14:paraId="2FB560BD" w14:textId="5DBDEDBE" w:rsidR="005B7F5B" w:rsidRPr="0096759C" w:rsidRDefault="001C0B49" w:rsidP="00935104">
            <w:pPr>
              <w:spacing w:after="0" w:line="240" w:lineRule="auto"/>
              <w:ind w:left="136" w:right="140"/>
              <w:jc w:val="both"/>
              <w:rPr>
                <w:szCs w:val="28"/>
              </w:rPr>
            </w:pPr>
            <w:r>
              <w:rPr>
                <w:szCs w:val="28"/>
              </w:rPr>
              <w:t>4</w:t>
            </w:r>
            <w:r w:rsidR="005B7F5B" w:rsidRPr="0096759C">
              <w:rPr>
                <w:szCs w:val="28"/>
              </w:rPr>
              <w:t xml:space="preserve">. Tham khảo Quyết định ban hành định mức kinh tế - kỹ thuật đối với lợn của tỉnh Tuyên Quang </w:t>
            </w:r>
            <w:r w:rsidR="005B7F5B" w:rsidRPr="0096759C">
              <w:rPr>
                <w:i/>
                <w:iCs/>
                <w:szCs w:val="28"/>
              </w:rPr>
              <w:t>(QĐ số 94/2025/QĐ-UBND ngày 17/10/2025)</w:t>
            </w:r>
            <w:r w:rsidR="005B7F5B" w:rsidRPr="0096759C">
              <w:rPr>
                <w:rFonts w:cs="Times New Roman"/>
                <w:szCs w:val="28"/>
              </w:rPr>
              <w:t>: Quy định diện tích chuồng trại 2,8 m</w:t>
            </w:r>
            <w:r w:rsidR="005B7F5B" w:rsidRPr="0096759C">
              <w:rPr>
                <w:rFonts w:cs="Times New Roman"/>
                <w:szCs w:val="28"/>
                <w:vertAlign w:val="superscript"/>
              </w:rPr>
              <w:t>2</w:t>
            </w:r>
            <w:r w:rsidR="005B7F5B" w:rsidRPr="0096759C">
              <w:rPr>
                <w:rFonts w:cs="Times New Roman"/>
                <w:szCs w:val="28"/>
              </w:rPr>
              <w:t>/con đối với nái chửa; 05 m</w:t>
            </w:r>
            <w:r w:rsidR="005B7F5B" w:rsidRPr="0096759C">
              <w:rPr>
                <w:rFonts w:cs="Times New Roman"/>
                <w:szCs w:val="28"/>
                <w:vertAlign w:val="superscript"/>
              </w:rPr>
              <w:t>2</w:t>
            </w:r>
            <w:r w:rsidR="005B7F5B" w:rsidRPr="0096759C">
              <w:rPr>
                <w:rFonts w:cs="Times New Roman"/>
                <w:szCs w:val="28"/>
              </w:rPr>
              <w:t>/con đối với nái nuôi con; 02 m</w:t>
            </w:r>
            <w:r w:rsidR="005B7F5B" w:rsidRPr="0096759C">
              <w:rPr>
                <w:rFonts w:cs="Times New Roman"/>
                <w:szCs w:val="28"/>
                <w:vertAlign w:val="superscript"/>
              </w:rPr>
              <w:t>2</w:t>
            </w:r>
            <w:r w:rsidR="005B7F5B" w:rsidRPr="0096759C">
              <w:rPr>
                <w:rFonts w:cs="Times New Roman"/>
                <w:szCs w:val="28"/>
              </w:rPr>
              <w:t>/con đối với Lợn hậu bị đến phối.</w:t>
            </w:r>
          </w:p>
        </w:tc>
      </w:tr>
      <w:tr w:rsidR="005B7F5B" w:rsidRPr="0096759C" w14:paraId="4300EE3C" w14:textId="77777777" w:rsidTr="00935104">
        <w:trPr>
          <w:trHeight w:val="691"/>
        </w:trPr>
        <w:tc>
          <w:tcPr>
            <w:tcW w:w="232" w:type="pct"/>
            <w:shd w:val="clear" w:color="auto" w:fill="FFFFFF"/>
            <w:vAlign w:val="center"/>
          </w:tcPr>
          <w:p w14:paraId="11390F72" w14:textId="77777777" w:rsidR="005B7F5B" w:rsidRPr="0096759C" w:rsidRDefault="005B7F5B"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55123BAA" w14:textId="77777777" w:rsidR="005B7F5B" w:rsidRPr="0096759C" w:rsidRDefault="005B7F5B" w:rsidP="00935104">
            <w:pPr>
              <w:spacing w:after="0" w:line="240" w:lineRule="auto"/>
              <w:ind w:firstLine="75"/>
              <w:rPr>
                <w:szCs w:val="28"/>
              </w:rPr>
            </w:pPr>
            <w:r w:rsidRPr="0096759C">
              <w:rPr>
                <w:rFonts w:cs="Times New Roman"/>
                <w:szCs w:val="28"/>
              </w:rPr>
              <w:t>Đối với nuôi lợn sinh sản</w:t>
            </w:r>
          </w:p>
        </w:tc>
        <w:tc>
          <w:tcPr>
            <w:tcW w:w="561" w:type="pct"/>
            <w:shd w:val="clear" w:color="auto" w:fill="FFFFFF"/>
            <w:vAlign w:val="center"/>
          </w:tcPr>
          <w:p w14:paraId="3787CBE4" w14:textId="77777777" w:rsidR="005B7F5B" w:rsidRPr="0096759C" w:rsidRDefault="005B7F5B" w:rsidP="00935104">
            <w:pPr>
              <w:spacing w:after="0" w:line="240" w:lineRule="auto"/>
              <w:jc w:val="center"/>
              <w:rPr>
                <w:rFonts w:cs="Times New Roman"/>
                <w:szCs w:val="28"/>
              </w:rPr>
            </w:pPr>
            <w:r w:rsidRPr="0096759C">
              <w:rPr>
                <w:rFonts w:cs="Times New Roman"/>
                <w:szCs w:val="28"/>
              </w:rPr>
              <w:t>m</w:t>
            </w:r>
            <w:r w:rsidRPr="0096759C">
              <w:rPr>
                <w:rFonts w:cs="Times New Roman"/>
                <w:szCs w:val="28"/>
                <w:vertAlign w:val="superscript"/>
              </w:rPr>
              <w:t>2</w:t>
            </w:r>
            <w:r w:rsidRPr="0096759C">
              <w:rPr>
                <w:rFonts w:cs="Times New Roman"/>
                <w:szCs w:val="28"/>
              </w:rPr>
              <w:t>/con</w:t>
            </w:r>
          </w:p>
        </w:tc>
        <w:tc>
          <w:tcPr>
            <w:tcW w:w="287" w:type="pct"/>
            <w:shd w:val="clear" w:color="auto" w:fill="FFFFFF"/>
            <w:vAlign w:val="center"/>
          </w:tcPr>
          <w:p w14:paraId="6FA5A937" w14:textId="77777777" w:rsidR="005B7F5B" w:rsidRPr="0096759C" w:rsidRDefault="005B7F5B" w:rsidP="00935104">
            <w:pPr>
              <w:spacing w:after="0" w:line="240" w:lineRule="auto"/>
              <w:jc w:val="center"/>
              <w:rPr>
                <w:rFonts w:cs="Times New Roman"/>
                <w:szCs w:val="28"/>
              </w:rPr>
            </w:pPr>
          </w:p>
        </w:tc>
        <w:tc>
          <w:tcPr>
            <w:tcW w:w="1117" w:type="pct"/>
            <w:shd w:val="clear" w:color="auto" w:fill="FFFFFF"/>
            <w:vAlign w:val="center"/>
          </w:tcPr>
          <w:p w14:paraId="41599672" w14:textId="77777777" w:rsidR="005B7F5B" w:rsidRPr="0096759C" w:rsidRDefault="005B7F5B" w:rsidP="00935104">
            <w:pPr>
              <w:spacing w:after="0" w:line="240" w:lineRule="auto"/>
              <w:ind w:left="136" w:right="140"/>
              <w:jc w:val="both"/>
              <w:rPr>
                <w:rFonts w:cs="Times New Roman"/>
                <w:szCs w:val="28"/>
              </w:rPr>
            </w:pPr>
          </w:p>
        </w:tc>
        <w:tc>
          <w:tcPr>
            <w:tcW w:w="1585" w:type="pct"/>
            <w:vMerge/>
            <w:shd w:val="clear" w:color="auto" w:fill="FFFFFF"/>
            <w:vAlign w:val="center"/>
          </w:tcPr>
          <w:p w14:paraId="24ED69CF" w14:textId="77777777" w:rsidR="005B7F5B" w:rsidRPr="0096759C" w:rsidRDefault="005B7F5B" w:rsidP="00935104">
            <w:pPr>
              <w:spacing w:after="0" w:line="240" w:lineRule="auto"/>
              <w:ind w:left="136" w:right="140"/>
              <w:jc w:val="both"/>
              <w:rPr>
                <w:szCs w:val="28"/>
              </w:rPr>
            </w:pPr>
          </w:p>
        </w:tc>
      </w:tr>
      <w:tr w:rsidR="005B7F5B" w:rsidRPr="0096759C" w14:paraId="7573079A" w14:textId="77777777" w:rsidTr="00935104">
        <w:trPr>
          <w:trHeight w:val="691"/>
        </w:trPr>
        <w:tc>
          <w:tcPr>
            <w:tcW w:w="232" w:type="pct"/>
            <w:shd w:val="clear" w:color="auto" w:fill="FFFFFF"/>
            <w:vAlign w:val="center"/>
          </w:tcPr>
          <w:p w14:paraId="15C04AF1" w14:textId="77777777" w:rsidR="005B7F5B" w:rsidRPr="0096759C" w:rsidRDefault="005B7F5B"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0D07BC8C" w14:textId="77777777" w:rsidR="005B7F5B" w:rsidRPr="0096759C" w:rsidRDefault="005B7F5B" w:rsidP="00935104">
            <w:pPr>
              <w:spacing w:after="0" w:line="240" w:lineRule="auto"/>
              <w:ind w:firstLine="75"/>
              <w:rPr>
                <w:szCs w:val="28"/>
              </w:rPr>
            </w:pPr>
            <w:r w:rsidRPr="0096759C">
              <w:rPr>
                <w:szCs w:val="28"/>
              </w:rPr>
              <w:t>Nái chửa</w:t>
            </w:r>
          </w:p>
        </w:tc>
        <w:tc>
          <w:tcPr>
            <w:tcW w:w="561" w:type="pct"/>
            <w:shd w:val="clear" w:color="auto" w:fill="FFFFFF"/>
            <w:vAlign w:val="center"/>
          </w:tcPr>
          <w:p w14:paraId="7CD8F4C9" w14:textId="77777777" w:rsidR="005B7F5B" w:rsidRPr="0096759C" w:rsidRDefault="005B7F5B" w:rsidP="00935104">
            <w:pPr>
              <w:spacing w:after="0" w:line="240" w:lineRule="auto"/>
              <w:jc w:val="center"/>
              <w:rPr>
                <w:rFonts w:cs="Times New Roman"/>
                <w:szCs w:val="28"/>
              </w:rPr>
            </w:pPr>
            <w:r w:rsidRPr="0096759C">
              <w:rPr>
                <w:rFonts w:cs="Times New Roman"/>
                <w:szCs w:val="28"/>
              </w:rPr>
              <w:t>m</w:t>
            </w:r>
            <w:r w:rsidRPr="0096759C">
              <w:rPr>
                <w:rFonts w:cs="Times New Roman"/>
                <w:szCs w:val="28"/>
                <w:vertAlign w:val="superscript"/>
              </w:rPr>
              <w:t>2</w:t>
            </w:r>
            <w:r w:rsidRPr="0096759C">
              <w:rPr>
                <w:rFonts w:cs="Times New Roman"/>
                <w:szCs w:val="28"/>
              </w:rPr>
              <w:t>/con</w:t>
            </w:r>
          </w:p>
        </w:tc>
        <w:tc>
          <w:tcPr>
            <w:tcW w:w="287" w:type="pct"/>
            <w:shd w:val="clear" w:color="auto" w:fill="FFFFFF"/>
            <w:vAlign w:val="center"/>
          </w:tcPr>
          <w:p w14:paraId="2A33D07C" w14:textId="77777777" w:rsidR="005B7F5B" w:rsidRPr="0096759C" w:rsidRDefault="005B7F5B" w:rsidP="00935104">
            <w:pPr>
              <w:spacing w:after="0" w:line="240" w:lineRule="auto"/>
              <w:jc w:val="center"/>
              <w:rPr>
                <w:rFonts w:cs="Times New Roman"/>
                <w:szCs w:val="28"/>
              </w:rPr>
            </w:pPr>
            <w:r w:rsidRPr="0096759C">
              <w:rPr>
                <w:rFonts w:cs="Times New Roman"/>
                <w:szCs w:val="28"/>
              </w:rPr>
              <w:t>2,8</w:t>
            </w:r>
          </w:p>
        </w:tc>
        <w:tc>
          <w:tcPr>
            <w:tcW w:w="1117" w:type="pct"/>
            <w:shd w:val="clear" w:color="auto" w:fill="FFFFFF"/>
            <w:vAlign w:val="center"/>
          </w:tcPr>
          <w:p w14:paraId="20D1FC7E" w14:textId="77777777" w:rsidR="005B7F5B" w:rsidRPr="0096759C" w:rsidRDefault="005B7F5B" w:rsidP="00935104">
            <w:pPr>
              <w:spacing w:after="0" w:line="240" w:lineRule="auto"/>
              <w:ind w:left="136" w:right="140"/>
              <w:jc w:val="both"/>
              <w:rPr>
                <w:rFonts w:cs="Times New Roman"/>
                <w:szCs w:val="28"/>
              </w:rPr>
            </w:pPr>
          </w:p>
        </w:tc>
        <w:tc>
          <w:tcPr>
            <w:tcW w:w="1585" w:type="pct"/>
            <w:vMerge/>
            <w:shd w:val="clear" w:color="auto" w:fill="FFFFFF"/>
            <w:vAlign w:val="center"/>
          </w:tcPr>
          <w:p w14:paraId="32D02047" w14:textId="510BC137" w:rsidR="005B7F5B" w:rsidRPr="0096759C" w:rsidRDefault="005B7F5B" w:rsidP="00935104">
            <w:pPr>
              <w:spacing w:after="0" w:line="240" w:lineRule="auto"/>
              <w:ind w:left="136" w:right="140"/>
              <w:jc w:val="both"/>
              <w:rPr>
                <w:szCs w:val="28"/>
              </w:rPr>
            </w:pPr>
          </w:p>
        </w:tc>
      </w:tr>
      <w:tr w:rsidR="005B7F5B" w:rsidRPr="0096759C" w14:paraId="1186024E" w14:textId="77777777" w:rsidTr="00935104">
        <w:trPr>
          <w:trHeight w:val="691"/>
        </w:trPr>
        <w:tc>
          <w:tcPr>
            <w:tcW w:w="232" w:type="pct"/>
            <w:shd w:val="clear" w:color="auto" w:fill="FFFFFF"/>
            <w:vAlign w:val="center"/>
          </w:tcPr>
          <w:p w14:paraId="58F7878B" w14:textId="77777777" w:rsidR="005B7F5B" w:rsidRPr="0096759C" w:rsidRDefault="005B7F5B"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2B17CF37" w14:textId="77777777" w:rsidR="005B7F5B" w:rsidRPr="0096759C" w:rsidRDefault="005B7F5B" w:rsidP="00935104">
            <w:pPr>
              <w:spacing w:after="0" w:line="240" w:lineRule="auto"/>
              <w:ind w:firstLine="75"/>
              <w:rPr>
                <w:szCs w:val="28"/>
              </w:rPr>
            </w:pPr>
            <w:r w:rsidRPr="0096759C">
              <w:rPr>
                <w:szCs w:val="28"/>
              </w:rPr>
              <w:t>Nái nuôi con</w:t>
            </w:r>
          </w:p>
        </w:tc>
        <w:tc>
          <w:tcPr>
            <w:tcW w:w="561" w:type="pct"/>
            <w:shd w:val="clear" w:color="auto" w:fill="FFFFFF"/>
            <w:vAlign w:val="center"/>
          </w:tcPr>
          <w:p w14:paraId="4B754427" w14:textId="77777777" w:rsidR="005B7F5B" w:rsidRPr="0096759C" w:rsidRDefault="005B7F5B" w:rsidP="00935104">
            <w:pPr>
              <w:spacing w:after="0" w:line="240" w:lineRule="auto"/>
              <w:jc w:val="center"/>
              <w:rPr>
                <w:rFonts w:cs="Times New Roman"/>
                <w:szCs w:val="28"/>
              </w:rPr>
            </w:pPr>
            <w:r w:rsidRPr="0096759C">
              <w:rPr>
                <w:rFonts w:cs="Times New Roman"/>
                <w:szCs w:val="28"/>
              </w:rPr>
              <w:t>m</w:t>
            </w:r>
            <w:r w:rsidRPr="0096759C">
              <w:rPr>
                <w:rFonts w:cs="Times New Roman"/>
                <w:szCs w:val="28"/>
                <w:vertAlign w:val="superscript"/>
              </w:rPr>
              <w:t>2</w:t>
            </w:r>
            <w:r w:rsidRPr="0096759C">
              <w:rPr>
                <w:rFonts w:cs="Times New Roman"/>
                <w:szCs w:val="28"/>
              </w:rPr>
              <w:t>/con</w:t>
            </w:r>
          </w:p>
        </w:tc>
        <w:tc>
          <w:tcPr>
            <w:tcW w:w="287" w:type="pct"/>
            <w:shd w:val="clear" w:color="auto" w:fill="FFFFFF"/>
            <w:vAlign w:val="center"/>
          </w:tcPr>
          <w:p w14:paraId="6CC45778" w14:textId="77777777" w:rsidR="005B7F5B" w:rsidRPr="0096759C" w:rsidRDefault="005B7F5B" w:rsidP="00935104">
            <w:pPr>
              <w:spacing w:after="0" w:line="240" w:lineRule="auto"/>
              <w:jc w:val="center"/>
              <w:rPr>
                <w:rFonts w:cs="Times New Roman"/>
                <w:szCs w:val="28"/>
              </w:rPr>
            </w:pPr>
            <w:r w:rsidRPr="0096759C">
              <w:rPr>
                <w:rFonts w:cs="Times New Roman"/>
                <w:szCs w:val="28"/>
              </w:rPr>
              <w:t>5</w:t>
            </w:r>
          </w:p>
        </w:tc>
        <w:tc>
          <w:tcPr>
            <w:tcW w:w="1117" w:type="pct"/>
            <w:shd w:val="clear" w:color="auto" w:fill="FFFFFF"/>
            <w:vAlign w:val="center"/>
          </w:tcPr>
          <w:p w14:paraId="435C857D" w14:textId="77777777" w:rsidR="005B7F5B" w:rsidRPr="0096759C" w:rsidRDefault="005B7F5B" w:rsidP="00935104">
            <w:pPr>
              <w:spacing w:after="0" w:line="240" w:lineRule="auto"/>
              <w:ind w:left="136" w:right="140"/>
              <w:jc w:val="both"/>
              <w:rPr>
                <w:rFonts w:cs="Times New Roman"/>
                <w:szCs w:val="28"/>
              </w:rPr>
            </w:pPr>
          </w:p>
        </w:tc>
        <w:tc>
          <w:tcPr>
            <w:tcW w:w="1585" w:type="pct"/>
            <w:vMerge/>
            <w:shd w:val="clear" w:color="auto" w:fill="FFFFFF"/>
            <w:vAlign w:val="center"/>
          </w:tcPr>
          <w:p w14:paraId="4F79DFA8" w14:textId="77777777" w:rsidR="005B7F5B" w:rsidRPr="0096759C" w:rsidRDefault="005B7F5B" w:rsidP="00935104">
            <w:pPr>
              <w:spacing w:after="0" w:line="240" w:lineRule="auto"/>
              <w:ind w:left="136" w:right="140"/>
              <w:jc w:val="both"/>
              <w:rPr>
                <w:szCs w:val="28"/>
              </w:rPr>
            </w:pPr>
          </w:p>
        </w:tc>
      </w:tr>
      <w:tr w:rsidR="005B7F5B" w:rsidRPr="0096759C" w14:paraId="304B9477" w14:textId="77777777" w:rsidTr="00935104">
        <w:trPr>
          <w:trHeight w:val="691"/>
        </w:trPr>
        <w:tc>
          <w:tcPr>
            <w:tcW w:w="232" w:type="pct"/>
            <w:shd w:val="clear" w:color="auto" w:fill="FFFFFF"/>
            <w:vAlign w:val="center"/>
          </w:tcPr>
          <w:p w14:paraId="5D132EBE" w14:textId="77777777" w:rsidR="005B7F5B" w:rsidRPr="0096759C" w:rsidRDefault="005B7F5B"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43F52902" w14:textId="77777777" w:rsidR="005B7F5B" w:rsidRPr="0096759C" w:rsidRDefault="005B7F5B" w:rsidP="00935104">
            <w:pPr>
              <w:spacing w:after="0" w:line="240" w:lineRule="auto"/>
              <w:ind w:firstLine="75"/>
              <w:rPr>
                <w:szCs w:val="28"/>
              </w:rPr>
            </w:pPr>
            <w:r w:rsidRPr="0096759C">
              <w:rPr>
                <w:szCs w:val="28"/>
              </w:rPr>
              <w:t>Lợn hậu bị đến phối</w:t>
            </w:r>
          </w:p>
        </w:tc>
        <w:tc>
          <w:tcPr>
            <w:tcW w:w="561" w:type="pct"/>
            <w:shd w:val="clear" w:color="auto" w:fill="FFFFFF"/>
            <w:vAlign w:val="center"/>
          </w:tcPr>
          <w:p w14:paraId="2F33007A" w14:textId="77777777" w:rsidR="005B7F5B" w:rsidRPr="0096759C" w:rsidRDefault="005B7F5B" w:rsidP="00935104">
            <w:pPr>
              <w:spacing w:after="0" w:line="240" w:lineRule="auto"/>
              <w:jc w:val="center"/>
              <w:rPr>
                <w:rFonts w:cs="Times New Roman"/>
                <w:szCs w:val="28"/>
              </w:rPr>
            </w:pPr>
            <w:r w:rsidRPr="0096759C">
              <w:rPr>
                <w:rFonts w:cs="Times New Roman"/>
                <w:szCs w:val="28"/>
              </w:rPr>
              <w:t>m</w:t>
            </w:r>
            <w:r w:rsidRPr="0096759C">
              <w:rPr>
                <w:rFonts w:cs="Times New Roman"/>
                <w:szCs w:val="28"/>
                <w:vertAlign w:val="superscript"/>
              </w:rPr>
              <w:t>2</w:t>
            </w:r>
            <w:r w:rsidRPr="0096759C">
              <w:rPr>
                <w:rFonts w:cs="Times New Roman"/>
                <w:szCs w:val="28"/>
              </w:rPr>
              <w:t>/con</w:t>
            </w:r>
          </w:p>
        </w:tc>
        <w:tc>
          <w:tcPr>
            <w:tcW w:w="287" w:type="pct"/>
            <w:shd w:val="clear" w:color="auto" w:fill="FFFFFF"/>
            <w:vAlign w:val="center"/>
          </w:tcPr>
          <w:p w14:paraId="52A61E7D" w14:textId="77777777" w:rsidR="005B7F5B" w:rsidRPr="0096759C" w:rsidRDefault="005B7F5B" w:rsidP="00935104">
            <w:pPr>
              <w:spacing w:after="0" w:line="240" w:lineRule="auto"/>
              <w:jc w:val="center"/>
              <w:rPr>
                <w:rFonts w:cs="Times New Roman"/>
                <w:szCs w:val="28"/>
              </w:rPr>
            </w:pPr>
            <w:r w:rsidRPr="0096759C">
              <w:rPr>
                <w:rFonts w:cs="Times New Roman"/>
                <w:szCs w:val="28"/>
              </w:rPr>
              <w:t>2</w:t>
            </w:r>
          </w:p>
        </w:tc>
        <w:tc>
          <w:tcPr>
            <w:tcW w:w="1117" w:type="pct"/>
            <w:shd w:val="clear" w:color="auto" w:fill="FFFFFF"/>
            <w:vAlign w:val="center"/>
          </w:tcPr>
          <w:p w14:paraId="49EC76E7" w14:textId="77777777" w:rsidR="005B7F5B" w:rsidRPr="0096759C" w:rsidRDefault="005B7F5B" w:rsidP="00935104">
            <w:pPr>
              <w:spacing w:after="0" w:line="240" w:lineRule="auto"/>
              <w:ind w:left="136" w:right="140"/>
              <w:jc w:val="both"/>
              <w:rPr>
                <w:rFonts w:cs="Times New Roman"/>
                <w:szCs w:val="28"/>
              </w:rPr>
            </w:pPr>
          </w:p>
        </w:tc>
        <w:tc>
          <w:tcPr>
            <w:tcW w:w="1585" w:type="pct"/>
            <w:vMerge/>
            <w:shd w:val="clear" w:color="auto" w:fill="FFFFFF"/>
            <w:vAlign w:val="center"/>
          </w:tcPr>
          <w:p w14:paraId="0F9A5F6D" w14:textId="77777777" w:rsidR="005B7F5B" w:rsidRPr="0096759C" w:rsidRDefault="005B7F5B" w:rsidP="00935104">
            <w:pPr>
              <w:spacing w:after="0" w:line="240" w:lineRule="auto"/>
              <w:ind w:left="136" w:right="140"/>
              <w:jc w:val="both"/>
              <w:rPr>
                <w:szCs w:val="28"/>
              </w:rPr>
            </w:pPr>
          </w:p>
        </w:tc>
      </w:tr>
      <w:tr w:rsidR="00192237" w:rsidRPr="0096759C" w14:paraId="0BB82F5B" w14:textId="77777777" w:rsidTr="00935104">
        <w:trPr>
          <w:trHeight w:val="691"/>
        </w:trPr>
        <w:tc>
          <w:tcPr>
            <w:tcW w:w="232" w:type="pct"/>
            <w:shd w:val="clear" w:color="auto" w:fill="FFFFFF"/>
            <w:vAlign w:val="center"/>
          </w:tcPr>
          <w:p w14:paraId="5E8B7817" w14:textId="77777777" w:rsidR="00192237" w:rsidRPr="0096759C" w:rsidRDefault="00192237" w:rsidP="00935104">
            <w:pPr>
              <w:spacing w:after="0" w:line="240" w:lineRule="auto"/>
              <w:jc w:val="center"/>
              <w:rPr>
                <w:rFonts w:cs="Times New Roman"/>
                <w:b/>
                <w:bCs/>
                <w:szCs w:val="28"/>
              </w:rPr>
            </w:pPr>
            <w:r w:rsidRPr="0096759C">
              <w:rPr>
                <w:rFonts w:cs="Times New Roman"/>
                <w:b/>
                <w:bCs/>
                <w:szCs w:val="28"/>
              </w:rPr>
              <w:lastRenderedPageBreak/>
              <w:t>III</w:t>
            </w:r>
          </w:p>
        </w:tc>
        <w:tc>
          <w:tcPr>
            <w:tcW w:w="1218" w:type="pct"/>
            <w:shd w:val="clear" w:color="auto" w:fill="FFFFFF"/>
            <w:vAlign w:val="center"/>
          </w:tcPr>
          <w:p w14:paraId="278AE28C" w14:textId="77777777" w:rsidR="00192237" w:rsidRPr="0096759C" w:rsidRDefault="00192237" w:rsidP="00935104">
            <w:pPr>
              <w:spacing w:after="0" w:line="240" w:lineRule="auto"/>
              <w:ind w:firstLine="75"/>
              <w:rPr>
                <w:b/>
                <w:bCs/>
                <w:szCs w:val="28"/>
              </w:rPr>
            </w:pPr>
            <w:r w:rsidRPr="0096759C">
              <w:rPr>
                <w:b/>
                <w:bCs/>
                <w:szCs w:val="28"/>
              </w:rPr>
              <w:t>Định mức lao động</w:t>
            </w:r>
          </w:p>
        </w:tc>
        <w:tc>
          <w:tcPr>
            <w:tcW w:w="561" w:type="pct"/>
            <w:shd w:val="clear" w:color="auto" w:fill="FFFFFF"/>
            <w:vAlign w:val="center"/>
          </w:tcPr>
          <w:p w14:paraId="1621E6AF" w14:textId="77777777" w:rsidR="00192237" w:rsidRPr="0096759C" w:rsidRDefault="00192237" w:rsidP="00935104">
            <w:pPr>
              <w:spacing w:after="0" w:line="240" w:lineRule="auto"/>
              <w:jc w:val="center"/>
              <w:rPr>
                <w:rFonts w:cs="Times New Roman"/>
                <w:szCs w:val="28"/>
              </w:rPr>
            </w:pPr>
          </w:p>
        </w:tc>
        <w:tc>
          <w:tcPr>
            <w:tcW w:w="287" w:type="pct"/>
            <w:shd w:val="clear" w:color="auto" w:fill="FFFFFF"/>
            <w:vAlign w:val="center"/>
          </w:tcPr>
          <w:p w14:paraId="2D9B888A" w14:textId="77777777" w:rsidR="00192237" w:rsidRPr="0096759C" w:rsidRDefault="00192237" w:rsidP="00935104">
            <w:pPr>
              <w:spacing w:after="0" w:line="240" w:lineRule="auto"/>
              <w:jc w:val="center"/>
              <w:rPr>
                <w:rFonts w:cs="Times New Roman"/>
                <w:szCs w:val="28"/>
              </w:rPr>
            </w:pPr>
          </w:p>
        </w:tc>
        <w:tc>
          <w:tcPr>
            <w:tcW w:w="1117" w:type="pct"/>
            <w:shd w:val="clear" w:color="auto" w:fill="FFFFFF"/>
            <w:vAlign w:val="center"/>
          </w:tcPr>
          <w:p w14:paraId="42D1DC1E" w14:textId="77777777" w:rsidR="00192237" w:rsidRPr="0096759C" w:rsidRDefault="00192237" w:rsidP="00935104">
            <w:pPr>
              <w:spacing w:after="0" w:line="240" w:lineRule="auto"/>
              <w:ind w:left="136" w:right="140"/>
              <w:jc w:val="center"/>
              <w:rPr>
                <w:rFonts w:cs="Times New Roman"/>
                <w:szCs w:val="28"/>
              </w:rPr>
            </w:pPr>
            <w:r w:rsidRPr="0096759C">
              <w:rPr>
                <w:rFonts w:cs="Times New Roman"/>
                <w:szCs w:val="28"/>
              </w:rPr>
              <w:t>Lao động phổ thông, đáp ứng yêu cầu kỹ thuật</w:t>
            </w:r>
          </w:p>
        </w:tc>
        <w:tc>
          <w:tcPr>
            <w:tcW w:w="1585" w:type="pct"/>
            <w:shd w:val="clear" w:color="auto" w:fill="FFFFFF"/>
            <w:vAlign w:val="center"/>
          </w:tcPr>
          <w:p w14:paraId="07F63767" w14:textId="77777777" w:rsidR="00192237" w:rsidRPr="0096759C" w:rsidRDefault="00192237" w:rsidP="00935104">
            <w:pPr>
              <w:spacing w:after="0" w:line="240" w:lineRule="auto"/>
              <w:ind w:left="136" w:right="140"/>
              <w:jc w:val="both"/>
              <w:rPr>
                <w:szCs w:val="28"/>
              </w:rPr>
            </w:pPr>
          </w:p>
        </w:tc>
      </w:tr>
      <w:tr w:rsidR="00192237" w:rsidRPr="0096759C" w14:paraId="120B8F26" w14:textId="77777777" w:rsidTr="00935104">
        <w:trPr>
          <w:trHeight w:val="691"/>
        </w:trPr>
        <w:tc>
          <w:tcPr>
            <w:tcW w:w="232" w:type="pct"/>
            <w:shd w:val="clear" w:color="auto" w:fill="FFFFFF"/>
            <w:vAlign w:val="center"/>
          </w:tcPr>
          <w:p w14:paraId="33FD6DBB" w14:textId="77777777" w:rsidR="00192237" w:rsidRPr="0096759C" w:rsidRDefault="00192237" w:rsidP="00935104">
            <w:pPr>
              <w:spacing w:after="0" w:line="240" w:lineRule="auto"/>
              <w:jc w:val="center"/>
              <w:rPr>
                <w:rFonts w:cs="Times New Roman"/>
                <w:szCs w:val="28"/>
              </w:rPr>
            </w:pPr>
            <w:r w:rsidRPr="0096759C">
              <w:rPr>
                <w:rFonts w:cs="Times New Roman"/>
                <w:szCs w:val="28"/>
              </w:rPr>
              <w:lastRenderedPageBreak/>
              <w:t>1</w:t>
            </w:r>
          </w:p>
        </w:tc>
        <w:tc>
          <w:tcPr>
            <w:tcW w:w="1218" w:type="pct"/>
            <w:shd w:val="clear" w:color="auto" w:fill="FFFFFF"/>
            <w:vAlign w:val="center"/>
          </w:tcPr>
          <w:p w14:paraId="1C677734" w14:textId="77777777" w:rsidR="00192237" w:rsidRPr="0096759C" w:rsidRDefault="00192237" w:rsidP="00935104">
            <w:pPr>
              <w:spacing w:after="0" w:line="240" w:lineRule="auto"/>
              <w:ind w:firstLine="75"/>
              <w:rPr>
                <w:szCs w:val="28"/>
              </w:rPr>
            </w:pPr>
            <w:r w:rsidRPr="0096759C">
              <w:rPr>
                <w:szCs w:val="28"/>
              </w:rPr>
              <w:t>Đối với nuôi lợn thương phẩm</w:t>
            </w:r>
          </w:p>
        </w:tc>
        <w:tc>
          <w:tcPr>
            <w:tcW w:w="561" w:type="pct"/>
            <w:shd w:val="clear" w:color="auto" w:fill="FFFFFF"/>
            <w:vAlign w:val="center"/>
          </w:tcPr>
          <w:p w14:paraId="4854B851" w14:textId="77777777" w:rsidR="00192237" w:rsidRPr="0096759C" w:rsidRDefault="00192237" w:rsidP="00935104">
            <w:pPr>
              <w:spacing w:after="0" w:line="240" w:lineRule="auto"/>
              <w:jc w:val="center"/>
              <w:rPr>
                <w:rFonts w:cs="Times New Roman"/>
                <w:szCs w:val="28"/>
              </w:rPr>
            </w:pPr>
          </w:p>
        </w:tc>
        <w:tc>
          <w:tcPr>
            <w:tcW w:w="287" w:type="pct"/>
            <w:shd w:val="clear" w:color="auto" w:fill="FFFFFF"/>
            <w:vAlign w:val="center"/>
          </w:tcPr>
          <w:p w14:paraId="752FDEA1" w14:textId="77777777" w:rsidR="00192237" w:rsidRPr="0096759C" w:rsidRDefault="00192237" w:rsidP="00935104">
            <w:pPr>
              <w:spacing w:after="0" w:line="240" w:lineRule="auto"/>
              <w:jc w:val="center"/>
              <w:rPr>
                <w:rFonts w:cs="Times New Roman"/>
                <w:szCs w:val="28"/>
              </w:rPr>
            </w:pPr>
          </w:p>
        </w:tc>
        <w:tc>
          <w:tcPr>
            <w:tcW w:w="1117" w:type="pct"/>
            <w:shd w:val="clear" w:color="auto" w:fill="FFFFFF"/>
            <w:vAlign w:val="center"/>
          </w:tcPr>
          <w:p w14:paraId="487CB336" w14:textId="77777777" w:rsidR="00192237" w:rsidRPr="0096759C" w:rsidRDefault="00192237" w:rsidP="00935104">
            <w:pPr>
              <w:spacing w:after="0" w:line="240" w:lineRule="auto"/>
              <w:ind w:left="136" w:right="140"/>
              <w:jc w:val="both"/>
              <w:rPr>
                <w:rFonts w:cs="Times New Roman"/>
                <w:szCs w:val="28"/>
              </w:rPr>
            </w:pPr>
          </w:p>
        </w:tc>
        <w:tc>
          <w:tcPr>
            <w:tcW w:w="1585" w:type="pct"/>
            <w:shd w:val="clear" w:color="auto" w:fill="FFFFFF"/>
            <w:vAlign w:val="center"/>
          </w:tcPr>
          <w:p w14:paraId="72F3E7AB" w14:textId="77777777" w:rsidR="00192237" w:rsidRPr="0096759C" w:rsidRDefault="00192237" w:rsidP="00935104">
            <w:pPr>
              <w:spacing w:after="0" w:line="240" w:lineRule="auto"/>
              <w:ind w:left="136" w:right="140"/>
              <w:jc w:val="both"/>
              <w:rPr>
                <w:szCs w:val="28"/>
              </w:rPr>
            </w:pPr>
          </w:p>
        </w:tc>
      </w:tr>
      <w:tr w:rsidR="00E301BA" w:rsidRPr="0096759C" w14:paraId="43AA2B9A" w14:textId="77777777" w:rsidTr="00935104">
        <w:trPr>
          <w:trHeight w:val="1240"/>
        </w:trPr>
        <w:tc>
          <w:tcPr>
            <w:tcW w:w="232" w:type="pct"/>
            <w:shd w:val="clear" w:color="auto" w:fill="FFFFFF"/>
            <w:vAlign w:val="center"/>
          </w:tcPr>
          <w:p w14:paraId="607F5A60" w14:textId="77777777" w:rsidR="00E301BA" w:rsidRPr="0096759C" w:rsidRDefault="00E301BA"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10BB1036" w14:textId="77777777" w:rsidR="00E301BA" w:rsidRPr="0096759C" w:rsidRDefault="00E301BA" w:rsidP="00935104">
            <w:pPr>
              <w:spacing w:after="0" w:line="240" w:lineRule="auto"/>
              <w:ind w:firstLine="75"/>
              <w:rPr>
                <w:szCs w:val="28"/>
              </w:rPr>
            </w:pPr>
            <w:r w:rsidRPr="0096759C">
              <w:rPr>
                <w:rFonts w:cs="Times New Roman"/>
                <w:szCs w:val="28"/>
              </w:rPr>
              <w:t>Lợn ngoại, lai</w:t>
            </w:r>
          </w:p>
        </w:tc>
        <w:tc>
          <w:tcPr>
            <w:tcW w:w="561" w:type="pct"/>
            <w:shd w:val="clear" w:color="auto" w:fill="FFFFFF"/>
            <w:vAlign w:val="center"/>
          </w:tcPr>
          <w:p w14:paraId="73699A57" w14:textId="77777777" w:rsidR="00E301BA" w:rsidRPr="0096759C" w:rsidRDefault="00E301BA" w:rsidP="00935104">
            <w:pPr>
              <w:spacing w:after="0" w:line="240" w:lineRule="auto"/>
              <w:jc w:val="center"/>
              <w:rPr>
                <w:rFonts w:cs="Times New Roman"/>
                <w:szCs w:val="28"/>
              </w:rPr>
            </w:pPr>
            <w:r w:rsidRPr="0096759C">
              <w:rPr>
                <w:rFonts w:cs="Times New Roman"/>
                <w:szCs w:val="28"/>
              </w:rPr>
              <w:t>Con/công</w:t>
            </w:r>
          </w:p>
        </w:tc>
        <w:tc>
          <w:tcPr>
            <w:tcW w:w="287" w:type="pct"/>
            <w:shd w:val="clear" w:color="auto" w:fill="FFFFFF"/>
            <w:vAlign w:val="center"/>
          </w:tcPr>
          <w:p w14:paraId="3552FAAF" w14:textId="77777777" w:rsidR="00E301BA" w:rsidRPr="0096759C" w:rsidRDefault="00E301BA" w:rsidP="00935104">
            <w:pPr>
              <w:spacing w:after="0" w:line="240" w:lineRule="auto"/>
              <w:jc w:val="center"/>
              <w:rPr>
                <w:rFonts w:cs="Times New Roman"/>
                <w:szCs w:val="28"/>
              </w:rPr>
            </w:pPr>
            <w:r w:rsidRPr="0096759C">
              <w:rPr>
                <w:rFonts w:cs="Times New Roman"/>
                <w:szCs w:val="28"/>
              </w:rPr>
              <w:t>300</w:t>
            </w:r>
          </w:p>
        </w:tc>
        <w:tc>
          <w:tcPr>
            <w:tcW w:w="1117" w:type="pct"/>
            <w:shd w:val="clear" w:color="auto" w:fill="FFFFFF"/>
            <w:vAlign w:val="center"/>
          </w:tcPr>
          <w:p w14:paraId="4B67E7D0" w14:textId="77777777" w:rsidR="00E301BA" w:rsidRPr="0096759C" w:rsidRDefault="00E301BA" w:rsidP="00935104">
            <w:pPr>
              <w:spacing w:after="0" w:line="240" w:lineRule="auto"/>
              <w:ind w:left="136" w:right="140"/>
              <w:jc w:val="both"/>
              <w:rPr>
                <w:rFonts w:cs="Times New Roman"/>
                <w:szCs w:val="28"/>
              </w:rPr>
            </w:pPr>
          </w:p>
        </w:tc>
        <w:tc>
          <w:tcPr>
            <w:tcW w:w="1585" w:type="pct"/>
            <w:vMerge w:val="restart"/>
            <w:shd w:val="clear" w:color="auto" w:fill="FFFFFF"/>
            <w:vAlign w:val="center"/>
          </w:tcPr>
          <w:p w14:paraId="10AD12D2" w14:textId="10331F09" w:rsidR="00E301BA" w:rsidRPr="00834AD3" w:rsidRDefault="00E301BA" w:rsidP="0087032F">
            <w:pPr>
              <w:spacing w:after="0" w:line="240" w:lineRule="auto"/>
              <w:ind w:left="136" w:right="140"/>
              <w:jc w:val="both"/>
              <w:rPr>
                <w:i/>
                <w:iCs/>
                <w:szCs w:val="28"/>
              </w:rPr>
            </w:pPr>
            <w:r w:rsidRPr="003F1AE9">
              <w:rPr>
                <w:szCs w:val="28"/>
              </w:rPr>
              <w:t xml:space="preserve">1. </w:t>
            </w:r>
            <w:r w:rsidRPr="00834AD3">
              <w:rPr>
                <w:szCs w:val="28"/>
              </w:rPr>
              <w:t>Tham khảo Thông tư số 71/2025/TT-BNNPTNT ngày 18/12/2025 của Bộ trưởng Bộ Nông nghiệp và PTN</w:t>
            </w:r>
            <w:r w:rsidRPr="00834AD3">
              <w:rPr>
                <w:szCs w:val="28"/>
                <w:lang w:val="vi-VN"/>
              </w:rPr>
              <w:t>T:</w:t>
            </w:r>
            <w:r w:rsidRPr="00834AD3">
              <w:rPr>
                <w:i/>
                <w:iCs/>
                <w:szCs w:val="28"/>
                <w:lang w:val="vi-VN"/>
              </w:rPr>
              <w:t xml:space="preserve"> </w:t>
            </w:r>
            <w:r w:rsidRPr="00834AD3">
              <w:rPr>
                <w:szCs w:val="28"/>
              </w:rPr>
              <w:t>Q</w:t>
            </w:r>
            <w:r w:rsidRPr="00834AD3">
              <w:rPr>
                <w:szCs w:val="28"/>
                <w:lang w:val="vi-VN"/>
              </w:rPr>
              <w:t>uy định đ</w:t>
            </w:r>
            <w:r w:rsidRPr="00834AD3">
              <w:rPr>
                <w:szCs w:val="28"/>
              </w:rPr>
              <w:t xml:space="preserve">ịnh mức </w:t>
            </w:r>
            <w:r w:rsidRPr="00834AD3">
              <w:rPr>
                <w:szCs w:val="28"/>
                <w:lang w:val="vi-VN"/>
              </w:rPr>
              <w:t xml:space="preserve">công lao động </w:t>
            </w:r>
            <w:r w:rsidRPr="00834AD3">
              <w:rPr>
                <w:szCs w:val="28"/>
              </w:rPr>
              <w:t xml:space="preserve">công nhân </w:t>
            </w:r>
            <w:r w:rsidRPr="00834AD3">
              <w:rPr>
                <w:szCs w:val="28"/>
                <w:lang w:val="vi-VN"/>
              </w:rPr>
              <w:t xml:space="preserve">chăn </w:t>
            </w:r>
            <w:r w:rsidRPr="00834AD3">
              <w:rPr>
                <w:szCs w:val="28"/>
              </w:rPr>
              <w:t xml:space="preserve">nuôi </w:t>
            </w:r>
            <w:r w:rsidRPr="00834AD3">
              <w:rPr>
                <w:szCs w:val="28"/>
                <w:lang w:val="vi-VN"/>
              </w:rPr>
              <w:t xml:space="preserve">các giống </w:t>
            </w:r>
            <w:r w:rsidRPr="00834AD3">
              <w:rPr>
                <w:szCs w:val="28"/>
              </w:rPr>
              <w:t>lợn giống</w:t>
            </w:r>
            <w:r w:rsidRPr="00834AD3">
              <w:rPr>
                <w:szCs w:val="28"/>
                <w:lang w:val="vi-VN"/>
              </w:rPr>
              <w:t xml:space="preserve"> gốc</w:t>
            </w:r>
            <w:r w:rsidRPr="00834AD3">
              <w:rPr>
                <w:szCs w:val="28"/>
              </w:rPr>
              <w:t xml:space="preserve">: Lợn nái chờ phối, lợn nái chửa (lợn nội 50 con/công, lợn ngoại 120 con/công); lợn nái nuôi con 40 công/con; lợn con sau cai sữa đến 75 ngày (lợn nội 470 con/công, lợn ngoại 500 con/công); lợn từ 75 ngày tuổi đến 50 kg/con đối với lợn nội và 100 kg đối với lợn ngoại (lợn nội 100 con/công, lợn ngoại 200 con/công); lợn cái hậu bị từ 50 kg/con đối với lợn nội và 100 kg đối với lợn ngoại đến khi phối giống lần đầu 15 con/công </w:t>
            </w:r>
            <w:r w:rsidRPr="00834AD3">
              <w:rPr>
                <w:i/>
                <w:iCs/>
                <w:szCs w:val="28"/>
              </w:rPr>
              <w:t>(mục A3, trang 7, phụ lục II);</w:t>
            </w:r>
          </w:p>
          <w:p w14:paraId="6C34E10A" w14:textId="2E4A6E17" w:rsidR="00E301BA" w:rsidRPr="0096759C" w:rsidRDefault="00E301BA" w:rsidP="00DC2A93">
            <w:pPr>
              <w:spacing w:after="0" w:line="240" w:lineRule="auto"/>
              <w:ind w:left="136" w:right="140"/>
              <w:jc w:val="both"/>
              <w:rPr>
                <w:szCs w:val="28"/>
              </w:rPr>
            </w:pPr>
            <w:r w:rsidRPr="0096759C">
              <w:rPr>
                <w:szCs w:val="28"/>
              </w:rPr>
              <w:t xml:space="preserve">2. Tham khảo Quyết định ban hành định mức kinh tế - kỹ thuật đối với lợn của tỉnh Cao Bằng </w:t>
            </w:r>
            <w:r w:rsidRPr="0096759C">
              <w:rPr>
                <w:i/>
                <w:iCs/>
                <w:szCs w:val="28"/>
              </w:rPr>
              <w:t>(QĐ số 267/QĐ-UBND ngày 16/3/2023)</w:t>
            </w:r>
            <w:r w:rsidRPr="0096759C">
              <w:rPr>
                <w:szCs w:val="28"/>
              </w:rPr>
              <w:t xml:space="preserve">; Tuyên Quang </w:t>
            </w:r>
            <w:r w:rsidRPr="0096759C">
              <w:rPr>
                <w:i/>
                <w:iCs/>
                <w:szCs w:val="28"/>
              </w:rPr>
              <w:t>(QĐ số 94/2025/QĐ-UBND ngày 17/10/2025)</w:t>
            </w:r>
            <w:r w:rsidRPr="0096759C">
              <w:rPr>
                <w:rFonts w:cs="Times New Roman"/>
                <w:szCs w:val="28"/>
              </w:rPr>
              <w:t xml:space="preserve">: Quy định định mức công </w:t>
            </w:r>
            <w:r w:rsidRPr="0096759C">
              <w:rPr>
                <w:rFonts w:cs="Times New Roman"/>
                <w:szCs w:val="28"/>
              </w:rPr>
              <w:lastRenderedPageBreak/>
              <w:t xml:space="preserve">lao </w:t>
            </w:r>
            <w:r w:rsidRPr="00381454">
              <w:rPr>
                <w:rFonts w:cs="Times New Roman"/>
                <w:szCs w:val="28"/>
              </w:rPr>
              <w:t xml:space="preserve">động đối </w:t>
            </w:r>
            <w:r w:rsidRPr="00381454">
              <w:rPr>
                <w:szCs w:val="28"/>
              </w:rPr>
              <w:t>với nuôi lợn thương phẩm:</w:t>
            </w:r>
            <w:r w:rsidRPr="00381454">
              <w:rPr>
                <w:rFonts w:cs="Times New Roman"/>
                <w:szCs w:val="28"/>
              </w:rPr>
              <w:t xml:space="preserve"> 300 con/công đối với lợn ngoại, lai; 230 con/công</w:t>
            </w:r>
            <w:r w:rsidR="00B4136A" w:rsidRPr="00381454">
              <w:rPr>
                <w:rFonts w:cs="Times New Roman"/>
                <w:szCs w:val="28"/>
              </w:rPr>
              <w:t xml:space="preserve"> đối với lợn nội</w:t>
            </w:r>
            <w:r w:rsidR="00BE789F" w:rsidRPr="00381454">
              <w:rPr>
                <w:rFonts w:cs="Times New Roman"/>
                <w:szCs w:val="28"/>
              </w:rPr>
              <w:t>; Đối với nuôi lợn sinh sản</w:t>
            </w:r>
            <w:r w:rsidR="00B4136A" w:rsidRPr="00381454">
              <w:rPr>
                <w:rFonts w:cs="Times New Roman"/>
                <w:szCs w:val="28"/>
              </w:rPr>
              <w:t>: Lợn ngoại (</w:t>
            </w:r>
            <w:r w:rsidR="00D26A1C" w:rsidRPr="00381454">
              <w:rPr>
                <w:rFonts w:cs="Times New Roman"/>
                <w:szCs w:val="28"/>
              </w:rPr>
              <w:t xml:space="preserve">lợn nái chửa, lợn chờ phối </w:t>
            </w:r>
            <w:r w:rsidRPr="00381454">
              <w:rPr>
                <w:rFonts w:cs="Times New Roman"/>
                <w:szCs w:val="28"/>
              </w:rPr>
              <w:t xml:space="preserve">120 con/công; </w:t>
            </w:r>
            <w:r w:rsidR="00D26A1C" w:rsidRPr="00381454">
              <w:rPr>
                <w:rFonts w:cs="Times New Roman"/>
                <w:szCs w:val="28"/>
              </w:rPr>
              <w:t xml:space="preserve">lợn nái nuôi con </w:t>
            </w:r>
            <w:r w:rsidRPr="00381454">
              <w:rPr>
                <w:rFonts w:cs="Times New Roman"/>
                <w:szCs w:val="28"/>
              </w:rPr>
              <w:t xml:space="preserve">35 con/công; </w:t>
            </w:r>
            <w:r w:rsidR="00D26A1C" w:rsidRPr="00381454">
              <w:rPr>
                <w:rFonts w:cs="Times New Roman"/>
                <w:szCs w:val="28"/>
              </w:rPr>
              <w:t>lợn hậu bị</w:t>
            </w:r>
            <w:r w:rsidR="00DC2A93" w:rsidRPr="00381454">
              <w:rPr>
                <w:rFonts w:cs="Times New Roman"/>
                <w:szCs w:val="28"/>
              </w:rPr>
              <w:t xml:space="preserve"> </w:t>
            </w:r>
            <w:r w:rsidRPr="00381454">
              <w:rPr>
                <w:rFonts w:cs="Times New Roman"/>
                <w:szCs w:val="28"/>
              </w:rPr>
              <w:t>150 con/</w:t>
            </w:r>
            <w:r w:rsidR="00D26A1C" w:rsidRPr="00381454">
              <w:rPr>
                <w:rFonts w:cs="Times New Roman"/>
                <w:szCs w:val="28"/>
              </w:rPr>
              <w:t>công</w:t>
            </w:r>
            <w:r w:rsidR="009052FD" w:rsidRPr="00381454">
              <w:rPr>
                <w:rFonts w:cs="Times New Roman"/>
                <w:szCs w:val="28"/>
              </w:rPr>
              <w:t>)</w:t>
            </w:r>
            <w:r w:rsidR="00DC2A93" w:rsidRPr="00381454">
              <w:rPr>
                <w:rFonts w:cs="Times New Roman"/>
                <w:szCs w:val="28"/>
              </w:rPr>
              <w:t xml:space="preserve">; </w:t>
            </w:r>
            <w:r w:rsidRPr="00381454">
              <w:rPr>
                <w:rFonts w:cs="Times New Roman"/>
                <w:szCs w:val="28"/>
              </w:rPr>
              <w:t>lợn nội</w:t>
            </w:r>
            <w:r w:rsidR="009052FD" w:rsidRPr="00381454">
              <w:rPr>
                <w:rFonts w:cs="Times New Roman"/>
                <w:szCs w:val="28"/>
              </w:rPr>
              <w:t xml:space="preserve"> (</w:t>
            </w:r>
            <w:r w:rsidRPr="00381454">
              <w:rPr>
                <w:rFonts w:cs="Times New Roman"/>
                <w:szCs w:val="28"/>
              </w:rPr>
              <w:t>45 con/công đối với lợn nái chửa, lợn chờ phối; 35 con/công đối với lợn nái nuôi con; 100 con/công đối với lợn hậu bị</w:t>
            </w:r>
            <w:r w:rsidR="009052FD" w:rsidRPr="00381454">
              <w:rPr>
                <w:rFonts w:cs="Times New Roman"/>
                <w:szCs w:val="28"/>
              </w:rPr>
              <w:t>)</w:t>
            </w:r>
            <w:r w:rsidRPr="00381454">
              <w:rPr>
                <w:rFonts w:cs="Times New Roman"/>
                <w:szCs w:val="28"/>
              </w:rPr>
              <w:t>.</w:t>
            </w:r>
          </w:p>
        </w:tc>
      </w:tr>
      <w:tr w:rsidR="00E301BA" w:rsidRPr="0096759C" w14:paraId="2BACA44E" w14:textId="77777777" w:rsidTr="00935104">
        <w:trPr>
          <w:trHeight w:val="691"/>
        </w:trPr>
        <w:tc>
          <w:tcPr>
            <w:tcW w:w="232" w:type="pct"/>
            <w:shd w:val="clear" w:color="auto" w:fill="FFFFFF"/>
            <w:vAlign w:val="center"/>
          </w:tcPr>
          <w:p w14:paraId="72578D3B" w14:textId="77777777" w:rsidR="00E301BA" w:rsidRPr="0096759C" w:rsidRDefault="00E301BA"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23D20BEB" w14:textId="77777777" w:rsidR="00E301BA" w:rsidRPr="0096759C" w:rsidRDefault="00E301BA" w:rsidP="00935104">
            <w:pPr>
              <w:spacing w:after="0" w:line="240" w:lineRule="auto"/>
              <w:ind w:firstLine="75"/>
              <w:rPr>
                <w:szCs w:val="28"/>
              </w:rPr>
            </w:pPr>
            <w:r w:rsidRPr="0096759C">
              <w:rPr>
                <w:szCs w:val="28"/>
              </w:rPr>
              <w:t>Lợn nội</w:t>
            </w:r>
          </w:p>
        </w:tc>
        <w:tc>
          <w:tcPr>
            <w:tcW w:w="561" w:type="pct"/>
            <w:shd w:val="clear" w:color="auto" w:fill="FFFFFF"/>
            <w:vAlign w:val="center"/>
          </w:tcPr>
          <w:p w14:paraId="4C1FF709" w14:textId="77777777" w:rsidR="00E301BA" w:rsidRPr="0096759C" w:rsidRDefault="00E301BA" w:rsidP="00935104">
            <w:pPr>
              <w:spacing w:after="0" w:line="240" w:lineRule="auto"/>
              <w:jc w:val="center"/>
              <w:rPr>
                <w:rFonts w:cs="Times New Roman"/>
                <w:szCs w:val="28"/>
              </w:rPr>
            </w:pPr>
            <w:r w:rsidRPr="0096759C">
              <w:rPr>
                <w:rFonts w:cs="Times New Roman"/>
                <w:szCs w:val="28"/>
              </w:rPr>
              <w:t>Con/công</w:t>
            </w:r>
          </w:p>
        </w:tc>
        <w:tc>
          <w:tcPr>
            <w:tcW w:w="287" w:type="pct"/>
            <w:shd w:val="clear" w:color="auto" w:fill="FFFFFF"/>
            <w:vAlign w:val="center"/>
          </w:tcPr>
          <w:p w14:paraId="0154E4BF" w14:textId="77777777" w:rsidR="00E301BA" w:rsidRPr="0096759C" w:rsidRDefault="00E301BA" w:rsidP="00935104">
            <w:pPr>
              <w:spacing w:after="0" w:line="240" w:lineRule="auto"/>
              <w:jc w:val="center"/>
              <w:rPr>
                <w:rFonts w:cs="Times New Roman"/>
                <w:szCs w:val="28"/>
              </w:rPr>
            </w:pPr>
            <w:r w:rsidRPr="0096759C">
              <w:rPr>
                <w:rFonts w:cs="Times New Roman"/>
                <w:szCs w:val="28"/>
              </w:rPr>
              <w:t>230</w:t>
            </w:r>
          </w:p>
        </w:tc>
        <w:tc>
          <w:tcPr>
            <w:tcW w:w="1117" w:type="pct"/>
            <w:shd w:val="clear" w:color="auto" w:fill="FFFFFF"/>
            <w:vAlign w:val="center"/>
          </w:tcPr>
          <w:p w14:paraId="30D82A03" w14:textId="77777777" w:rsidR="00E301BA" w:rsidRPr="0096759C" w:rsidRDefault="00E301BA" w:rsidP="00935104">
            <w:pPr>
              <w:spacing w:after="0" w:line="240" w:lineRule="auto"/>
              <w:ind w:left="136" w:right="140"/>
              <w:jc w:val="both"/>
              <w:rPr>
                <w:rFonts w:cs="Times New Roman"/>
                <w:szCs w:val="28"/>
              </w:rPr>
            </w:pPr>
          </w:p>
        </w:tc>
        <w:tc>
          <w:tcPr>
            <w:tcW w:w="1585" w:type="pct"/>
            <w:vMerge/>
            <w:shd w:val="clear" w:color="auto" w:fill="FFFFFF"/>
            <w:vAlign w:val="center"/>
          </w:tcPr>
          <w:p w14:paraId="6FD07886" w14:textId="77777777" w:rsidR="00E301BA" w:rsidRPr="0096759C" w:rsidRDefault="00E301BA" w:rsidP="00935104">
            <w:pPr>
              <w:spacing w:after="0" w:line="240" w:lineRule="auto"/>
              <w:ind w:left="136" w:right="140"/>
              <w:jc w:val="both"/>
              <w:rPr>
                <w:szCs w:val="28"/>
              </w:rPr>
            </w:pPr>
          </w:p>
        </w:tc>
      </w:tr>
      <w:tr w:rsidR="00E301BA" w:rsidRPr="0096759C" w14:paraId="4190627B" w14:textId="77777777" w:rsidTr="00935104">
        <w:trPr>
          <w:trHeight w:val="691"/>
        </w:trPr>
        <w:tc>
          <w:tcPr>
            <w:tcW w:w="232" w:type="pct"/>
            <w:shd w:val="clear" w:color="auto" w:fill="FFFFFF"/>
            <w:vAlign w:val="center"/>
          </w:tcPr>
          <w:p w14:paraId="19280AB2" w14:textId="77777777" w:rsidR="00E301BA" w:rsidRPr="0096759C" w:rsidRDefault="00E301BA" w:rsidP="00935104">
            <w:pPr>
              <w:spacing w:after="0" w:line="240" w:lineRule="auto"/>
              <w:jc w:val="center"/>
              <w:rPr>
                <w:rFonts w:cs="Times New Roman"/>
                <w:szCs w:val="28"/>
              </w:rPr>
            </w:pPr>
            <w:r w:rsidRPr="0096759C">
              <w:rPr>
                <w:rFonts w:cs="Times New Roman"/>
                <w:szCs w:val="28"/>
              </w:rPr>
              <w:t>2</w:t>
            </w:r>
          </w:p>
        </w:tc>
        <w:tc>
          <w:tcPr>
            <w:tcW w:w="1218" w:type="pct"/>
            <w:shd w:val="clear" w:color="auto" w:fill="FFFFFF"/>
            <w:vAlign w:val="center"/>
          </w:tcPr>
          <w:p w14:paraId="302F17A5" w14:textId="77777777" w:rsidR="00E301BA" w:rsidRPr="0096759C" w:rsidRDefault="00E301BA" w:rsidP="00935104">
            <w:pPr>
              <w:spacing w:after="0" w:line="240" w:lineRule="auto"/>
              <w:ind w:firstLine="75"/>
              <w:rPr>
                <w:szCs w:val="28"/>
              </w:rPr>
            </w:pPr>
            <w:r w:rsidRPr="0096759C">
              <w:rPr>
                <w:rFonts w:cs="Times New Roman"/>
                <w:szCs w:val="28"/>
              </w:rPr>
              <w:t>Đối với nuôi lợn sinh sản</w:t>
            </w:r>
          </w:p>
        </w:tc>
        <w:tc>
          <w:tcPr>
            <w:tcW w:w="561" w:type="pct"/>
            <w:shd w:val="clear" w:color="auto" w:fill="FFFFFF"/>
            <w:vAlign w:val="center"/>
          </w:tcPr>
          <w:p w14:paraId="19AAEBA3" w14:textId="77777777" w:rsidR="00E301BA" w:rsidRPr="0096759C" w:rsidRDefault="00E301BA" w:rsidP="00935104">
            <w:pPr>
              <w:spacing w:after="0" w:line="240" w:lineRule="auto"/>
              <w:jc w:val="center"/>
              <w:rPr>
                <w:rFonts w:cs="Times New Roman"/>
                <w:szCs w:val="28"/>
              </w:rPr>
            </w:pPr>
          </w:p>
        </w:tc>
        <w:tc>
          <w:tcPr>
            <w:tcW w:w="287" w:type="pct"/>
            <w:shd w:val="clear" w:color="auto" w:fill="FFFFFF"/>
            <w:vAlign w:val="center"/>
          </w:tcPr>
          <w:p w14:paraId="4D1E85C2" w14:textId="77777777" w:rsidR="00E301BA" w:rsidRPr="0096759C" w:rsidRDefault="00E301BA" w:rsidP="00935104">
            <w:pPr>
              <w:spacing w:after="0" w:line="240" w:lineRule="auto"/>
              <w:jc w:val="center"/>
              <w:rPr>
                <w:rFonts w:cs="Times New Roman"/>
                <w:szCs w:val="28"/>
              </w:rPr>
            </w:pPr>
          </w:p>
        </w:tc>
        <w:tc>
          <w:tcPr>
            <w:tcW w:w="1117" w:type="pct"/>
            <w:shd w:val="clear" w:color="auto" w:fill="FFFFFF"/>
            <w:vAlign w:val="center"/>
          </w:tcPr>
          <w:p w14:paraId="26FE5080" w14:textId="77777777" w:rsidR="00E301BA" w:rsidRPr="0096759C" w:rsidRDefault="00E301BA" w:rsidP="00935104">
            <w:pPr>
              <w:spacing w:after="0" w:line="240" w:lineRule="auto"/>
              <w:ind w:left="136" w:right="140"/>
              <w:jc w:val="both"/>
              <w:rPr>
                <w:rFonts w:cs="Times New Roman"/>
                <w:szCs w:val="28"/>
              </w:rPr>
            </w:pPr>
          </w:p>
        </w:tc>
        <w:tc>
          <w:tcPr>
            <w:tcW w:w="1585" w:type="pct"/>
            <w:vMerge/>
            <w:shd w:val="clear" w:color="auto" w:fill="FFFFFF"/>
            <w:vAlign w:val="center"/>
          </w:tcPr>
          <w:p w14:paraId="0562FCFE" w14:textId="77777777" w:rsidR="00E301BA" w:rsidRPr="0096759C" w:rsidRDefault="00E301BA" w:rsidP="00935104">
            <w:pPr>
              <w:spacing w:after="0" w:line="240" w:lineRule="auto"/>
              <w:ind w:left="136" w:right="140"/>
              <w:jc w:val="both"/>
              <w:rPr>
                <w:szCs w:val="28"/>
              </w:rPr>
            </w:pPr>
          </w:p>
        </w:tc>
      </w:tr>
      <w:tr w:rsidR="00E301BA" w:rsidRPr="0096759C" w14:paraId="30B1D6EF" w14:textId="77777777" w:rsidTr="00935104">
        <w:trPr>
          <w:trHeight w:val="691"/>
        </w:trPr>
        <w:tc>
          <w:tcPr>
            <w:tcW w:w="232" w:type="pct"/>
            <w:shd w:val="clear" w:color="auto" w:fill="FFFFFF"/>
            <w:vAlign w:val="center"/>
          </w:tcPr>
          <w:p w14:paraId="5B1EEA17" w14:textId="77777777" w:rsidR="00E301BA" w:rsidRPr="0096759C" w:rsidRDefault="00E301BA"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4C07534A" w14:textId="77777777" w:rsidR="00E301BA" w:rsidRPr="0096759C" w:rsidRDefault="00E301BA" w:rsidP="00935104">
            <w:pPr>
              <w:spacing w:after="0" w:line="240" w:lineRule="auto"/>
              <w:ind w:firstLine="75"/>
              <w:rPr>
                <w:szCs w:val="28"/>
              </w:rPr>
            </w:pPr>
            <w:r w:rsidRPr="0096759C">
              <w:rPr>
                <w:szCs w:val="28"/>
              </w:rPr>
              <w:t>Lợn ngoại</w:t>
            </w:r>
          </w:p>
        </w:tc>
        <w:tc>
          <w:tcPr>
            <w:tcW w:w="561" w:type="pct"/>
            <w:shd w:val="clear" w:color="auto" w:fill="FFFFFF"/>
            <w:vAlign w:val="center"/>
          </w:tcPr>
          <w:p w14:paraId="50131D0B" w14:textId="77777777" w:rsidR="00E301BA" w:rsidRPr="0096759C" w:rsidRDefault="00E301BA" w:rsidP="00935104">
            <w:pPr>
              <w:spacing w:after="0" w:line="240" w:lineRule="auto"/>
              <w:jc w:val="center"/>
              <w:rPr>
                <w:rFonts w:cs="Times New Roman"/>
                <w:szCs w:val="28"/>
              </w:rPr>
            </w:pPr>
            <w:r w:rsidRPr="0096759C">
              <w:rPr>
                <w:rFonts w:cs="Times New Roman"/>
                <w:szCs w:val="28"/>
              </w:rPr>
              <w:t>Con/công</w:t>
            </w:r>
          </w:p>
        </w:tc>
        <w:tc>
          <w:tcPr>
            <w:tcW w:w="287" w:type="pct"/>
            <w:shd w:val="clear" w:color="auto" w:fill="FFFFFF"/>
            <w:vAlign w:val="center"/>
          </w:tcPr>
          <w:p w14:paraId="084DFCB3" w14:textId="77777777" w:rsidR="00E301BA" w:rsidRPr="0096759C" w:rsidRDefault="00E301BA" w:rsidP="00935104">
            <w:pPr>
              <w:spacing w:after="0" w:line="240" w:lineRule="auto"/>
              <w:jc w:val="center"/>
              <w:rPr>
                <w:rFonts w:cs="Times New Roman"/>
                <w:szCs w:val="28"/>
              </w:rPr>
            </w:pPr>
          </w:p>
        </w:tc>
        <w:tc>
          <w:tcPr>
            <w:tcW w:w="1117" w:type="pct"/>
            <w:shd w:val="clear" w:color="auto" w:fill="FFFFFF"/>
            <w:vAlign w:val="center"/>
          </w:tcPr>
          <w:p w14:paraId="32E4205E" w14:textId="77777777" w:rsidR="00E301BA" w:rsidRPr="0096759C" w:rsidRDefault="00E301BA" w:rsidP="00935104">
            <w:pPr>
              <w:spacing w:after="0" w:line="240" w:lineRule="auto"/>
              <w:ind w:left="136" w:right="140"/>
              <w:jc w:val="both"/>
              <w:rPr>
                <w:rFonts w:cs="Times New Roman"/>
                <w:szCs w:val="28"/>
              </w:rPr>
            </w:pPr>
          </w:p>
        </w:tc>
        <w:tc>
          <w:tcPr>
            <w:tcW w:w="1585" w:type="pct"/>
            <w:vMerge/>
            <w:shd w:val="clear" w:color="auto" w:fill="FFFFFF"/>
            <w:vAlign w:val="center"/>
          </w:tcPr>
          <w:p w14:paraId="74BA789B" w14:textId="77777777" w:rsidR="00E301BA" w:rsidRPr="0096759C" w:rsidRDefault="00E301BA" w:rsidP="00935104">
            <w:pPr>
              <w:spacing w:after="0" w:line="240" w:lineRule="auto"/>
              <w:ind w:left="136" w:right="140"/>
              <w:jc w:val="both"/>
              <w:rPr>
                <w:szCs w:val="28"/>
              </w:rPr>
            </w:pPr>
          </w:p>
        </w:tc>
      </w:tr>
      <w:tr w:rsidR="00E301BA" w:rsidRPr="0096759C" w14:paraId="37C339ED" w14:textId="77777777" w:rsidTr="00935104">
        <w:trPr>
          <w:trHeight w:val="691"/>
        </w:trPr>
        <w:tc>
          <w:tcPr>
            <w:tcW w:w="232" w:type="pct"/>
            <w:shd w:val="clear" w:color="auto" w:fill="FFFFFF"/>
            <w:vAlign w:val="center"/>
          </w:tcPr>
          <w:p w14:paraId="318F55C8" w14:textId="77777777" w:rsidR="00E301BA" w:rsidRPr="0096759C" w:rsidRDefault="00E301BA"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62DAB405" w14:textId="77777777" w:rsidR="00E301BA" w:rsidRPr="0096759C" w:rsidRDefault="00E301BA" w:rsidP="00935104">
            <w:pPr>
              <w:spacing w:after="0" w:line="240" w:lineRule="auto"/>
              <w:ind w:firstLine="75"/>
              <w:rPr>
                <w:szCs w:val="28"/>
              </w:rPr>
            </w:pPr>
            <w:r w:rsidRPr="0096759C">
              <w:rPr>
                <w:szCs w:val="28"/>
              </w:rPr>
              <w:t>Lợn nái chửa, lợn chờ phối</w:t>
            </w:r>
          </w:p>
        </w:tc>
        <w:tc>
          <w:tcPr>
            <w:tcW w:w="561" w:type="pct"/>
            <w:shd w:val="clear" w:color="auto" w:fill="FFFFFF"/>
            <w:vAlign w:val="center"/>
          </w:tcPr>
          <w:p w14:paraId="7B38FFE6" w14:textId="77777777" w:rsidR="00E301BA" w:rsidRPr="0096759C" w:rsidRDefault="00E301BA" w:rsidP="00935104">
            <w:pPr>
              <w:spacing w:after="0" w:line="240" w:lineRule="auto"/>
              <w:jc w:val="center"/>
              <w:rPr>
                <w:rFonts w:cs="Times New Roman"/>
                <w:szCs w:val="28"/>
              </w:rPr>
            </w:pPr>
            <w:r w:rsidRPr="0096759C">
              <w:rPr>
                <w:rFonts w:cs="Times New Roman"/>
                <w:szCs w:val="28"/>
              </w:rPr>
              <w:t>Con/công</w:t>
            </w:r>
          </w:p>
        </w:tc>
        <w:tc>
          <w:tcPr>
            <w:tcW w:w="287" w:type="pct"/>
            <w:shd w:val="clear" w:color="auto" w:fill="FFFFFF"/>
            <w:vAlign w:val="center"/>
          </w:tcPr>
          <w:p w14:paraId="54BE23D3" w14:textId="77777777" w:rsidR="00E301BA" w:rsidRPr="0096759C" w:rsidRDefault="00E301BA" w:rsidP="00935104">
            <w:pPr>
              <w:spacing w:after="0" w:line="240" w:lineRule="auto"/>
              <w:jc w:val="center"/>
              <w:rPr>
                <w:rFonts w:cs="Times New Roman"/>
                <w:szCs w:val="28"/>
              </w:rPr>
            </w:pPr>
            <w:r w:rsidRPr="0096759C">
              <w:rPr>
                <w:rFonts w:cs="Times New Roman"/>
                <w:szCs w:val="28"/>
              </w:rPr>
              <w:t>120</w:t>
            </w:r>
          </w:p>
        </w:tc>
        <w:tc>
          <w:tcPr>
            <w:tcW w:w="1117" w:type="pct"/>
            <w:shd w:val="clear" w:color="auto" w:fill="FFFFFF"/>
            <w:vAlign w:val="center"/>
          </w:tcPr>
          <w:p w14:paraId="1D712681" w14:textId="77777777" w:rsidR="00E301BA" w:rsidRPr="0096759C" w:rsidRDefault="00E301BA" w:rsidP="00935104">
            <w:pPr>
              <w:spacing w:after="0" w:line="240" w:lineRule="auto"/>
              <w:ind w:left="136" w:right="140"/>
              <w:jc w:val="both"/>
              <w:rPr>
                <w:rFonts w:cs="Times New Roman"/>
                <w:szCs w:val="28"/>
              </w:rPr>
            </w:pPr>
          </w:p>
        </w:tc>
        <w:tc>
          <w:tcPr>
            <w:tcW w:w="1585" w:type="pct"/>
            <w:vMerge/>
            <w:shd w:val="clear" w:color="auto" w:fill="FFFFFF"/>
            <w:vAlign w:val="center"/>
          </w:tcPr>
          <w:p w14:paraId="18DED5F8" w14:textId="1E423CD9" w:rsidR="00E301BA" w:rsidRPr="0096759C" w:rsidRDefault="00E301BA" w:rsidP="00935104">
            <w:pPr>
              <w:spacing w:after="0" w:line="240" w:lineRule="auto"/>
              <w:ind w:left="136" w:right="140"/>
              <w:jc w:val="both"/>
              <w:rPr>
                <w:szCs w:val="28"/>
              </w:rPr>
            </w:pPr>
          </w:p>
        </w:tc>
      </w:tr>
      <w:tr w:rsidR="00E301BA" w:rsidRPr="0096759C" w14:paraId="2A777C3A" w14:textId="77777777" w:rsidTr="00935104">
        <w:trPr>
          <w:trHeight w:val="691"/>
        </w:trPr>
        <w:tc>
          <w:tcPr>
            <w:tcW w:w="232" w:type="pct"/>
            <w:shd w:val="clear" w:color="auto" w:fill="FFFFFF"/>
            <w:vAlign w:val="center"/>
          </w:tcPr>
          <w:p w14:paraId="579200BA" w14:textId="77777777" w:rsidR="00E301BA" w:rsidRPr="0096759C" w:rsidRDefault="00E301BA"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1732D24A" w14:textId="77777777" w:rsidR="00E301BA" w:rsidRPr="0096759C" w:rsidRDefault="00E301BA" w:rsidP="00935104">
            <w:pPr>
              <w:spacing w:after="0" w:line="240" w:lineRule="auto"/>
              <w:ind w:firstLine="75"/>
              <w:rPr>
                <w:szCs w:val="28"/>
              </w:rPr>
            </w:pPr>
            <w:r w:rsidRPr="0096759C">
              <w:rPr>
                <w:szCs w:val="28"/>
              </w:rPr>
              <w:t>Lợn nái nuôi con</w:t>
            </w:r>
          </w:p>
        </w:tc>
        <w:tc>
          <w:tcPr>
            <w:tcW w:w="561" w:type="pct"/>
            <w:shd w:val="clear" w:color="auto" w:fill="FFFFFF"/>
            <w:vAlign w:val="center"/>
          </w:tcPr>
          <w:p w14:paraId="13BA17E2" w14:textId="77777777" w:rsidR="00E301BA" w:rsidRPr="0096759C" w:rsidRDefault="00E301BA" w:rsidP="00935104">
            <w:pPr>
              <w:spacing w:after="0" w:line="240" w:lineRule="auto"/>
              <w:jc w:val="center"/>
              <w:rPr>
                <w:rFonts w:cs="Times New Roman"/>
                <w:szCs w:val="28"/>
              </w:rPr>
            </w:pPr>
            <w:r w:rsidRPr="0096759C">
              <w:rPr>
                <w:rFonts w:cs="Times New Roman"/>
                <w:szCs w:val="28"/>
              </w:rPr>
              <w:t>Con/công</w:t>
            </w:r>
          </w:p>
        </w:tc>
        <w:tc>
          <w:tcPr>
            <w:tcW w:w="287" w:type="pct"/>
            <w:shd w:val="clear" w:color="auto" w:fill="FFFFFF"/>
            <w:vAlign w:val="center"/>
          </w:tcPr>
          <w:p w14:paraId="6532F903" w14:textId="77777777" w:rsidR="00E301BA" w:rsidRPr="0096759C" w:rsidRDefault="00E301BA" w:rsidP="00935104">
            <w:pPr>
              <w:spacing w:after="0" w:line="240" w:lineRule="auto"/>
              <w:jc w:val="center"/>
              <w:rPr>
                <w:rFonts w:cs="Times New Roman"/>
                <w:szCs w:val="28"/>
              </w:rPr>
            </w:pPr>
            <w:r w:rsidRPr="0096759C">
              <w:rPr>
                <w:rFonts w:cs="Times New Roman"/>
                <w:szCs w:val="28"/>
              </w:rPr>
              <w:t>35</w:t>
            </w:r>
          </w:p>
        </w:tc>
        <w:tc>
          <w:tcPr>
            <w:tcW w:w="1117" w:type="pct"/>
            <w:shd w:val="clear" w:color="auto" w:fill="FFFFFF"/>
            <w:vAlign w:val="center"/>
          </w:tcPr>
          <w:p w14:paraId="6F87E5F7" w14:textId="77777777" w:rsidR="00E301BA" w:rsidRPr="0096759C" w:rsidRDefault="00E301BA" w:rsidP="00935104">
            <w:pPr>
              <w:spacing w:after="0" w:line="240" w:lineRule="auto"/>
              <w:ind w:left="136" w:right="140"/>
              <w:jc w:val="both"/>
              <w:rPr>
                <w:rFonts w:cs="Times New Roman"/>
                <w:szCs w:val="28"/>
              </w:rPr>
            </w:pPr>
          </w:p>
        </w:tc>
        <w:tc>
          <w:tcPr>
            <w:tcW w:w="1585" w:type="pct"/>
            <w:vMerge/>
            <w:shd w:val="clear" w:color="auto" w:fill="FFFFFF"/>
            <w:vAlign w:val="center"/>
          </w:tcPr>
          <w:p w14:paraId="4B8E3AED" w14:textId="77777777" w:rsidR="00E301BA" w:rsidRPr="0096759C" w:rsidRDefault="00E301BA" w:rsidP="00935104">
            <w:pPr>
              <w:spacing w:after="0" w:line="240" w:lineRule="auto"/>
              <w:ind w:left="136" w:right="140"/>
              <w:jc w:val="both"/>
              <w:rPr>
                <w:szCs w:val="28"/>
              </w:rPr>
            </w:pPr>
          </w:p>
        </w:tc>
      </w:tr>
      <w:tr w:rsidR="00E301BA" w:rsidRPr="0096759C" w14:paraId="2F52337C" w14:textId="77777777" w:rsidTr="00935104">
        <w:trPr>
          <w:trHeight w:val="691"/>
        </w:trPr>
        <w:tc>
          <w:tcPr>
            <w:tcW w:w="232" w:type="pct"/>
            <w:shd w:val="clear" w:color="auto" w:fill="FFFFFF"/>
            <w:vAlign w:val="center"/>
          </w:tcPr>
          <w:p w14:paraId="44E586A6" w14:textId="77777777" w:rsidR="00E301BA" w:rsidRPr="0096759C" w:rsidRDefault="00E301BA"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346B7662" w14:textId="77777777" w:rsidR="00E301BA" w:rsidRPr="0096759C" w:rsidRDefault="00E301BA" w:rsidP="00935104">
            <w:pPr>
              <w:spacing w:after="0" w:line="240" w:lineRule="auto"/>
              <w:ind w:firstLine="75"/>
              <w:rPr>
                <w:szCs w:val="28"/>
              </w:rPr>
            </w:pPr>
            <w:r w:rsidRPr="0096759C">
              <w:rPr>
                <w:szCs w:val="28"/>
              </w:rPr>
              <w:t>Lợn hậu bị</w:t>
            </w:r>
          </w:p>
        </w:tc>
        <w:tc>
          <w:tcPr>
            <w:tcW w:w="561" w:type="pct"/>
            <w:shd w:val="clear" w:color="auto" w:fill="FFFFFF"/>
            <w:vAlign w:val="center"/>
          </w:tcPr>
          <w:p w14:paraId="19A94C8B" w14:textId="77777777" w:rsidR="00E301BA" w:rsidRPr="0096759C" w:rsidRDefault="00E301BA" w:rsidP="00935104">
            <w:pPr>
              <w:spacing w:after="0" w:line="240" w:lineRule="auto"/>
              <w:jc w:val="center"/>
              <w:rPr>
                <w:rFonts w:cs="Times New Roman"/>
                <w:szCs w:val="28"/>
              </w:rPr>
            </w:pPr>
            <w:r w:rsidRPr="0096759C">
              <w:rPr>
                <w:rFonts w:cs="Times New Roman"/>
                <w:szCs w:val="28"/>
              </w:rPr>
              <w:t>Con/công</w:t>
            </w:r>
          </w:p>
        </w:tc>
        <w:tc>
          <w:tcPr>
            <w:tcW w:w="287" w:type="pct"/>
            <w:shd w:val="clear" w:color="auto" w:fill="FFFFFF"/>
            <w:vAlign w:val="center"/>
          </w:tcPr>
          <w:p w14:paraId="0EEA3A27" w14:textId="77777777" w:rsidR="00E301BA" w:rsidRPr="0096759C" w:rsidRDefault="00E301BA" w:rsidP="00935104">
            <w:pPr>
              <w:spacing w:after="0" w:line="240" w:lineRule="auto"/>
              <w:jc w:val="center"/>
              <w:rPr>
                <w:rFonts w:cs="Times New Roman"/>
                <w:szCs w:val="28"/>
              </w:rPr>
            </w:pPr>
            <w:r w:rsidRPr="0096759C">
              <w:rPr>
                <w:rFonts w:cs="Times New Roman"/>
                <w:szCs w:val="28"/>
              </w:rPr>
              <w:t>150</w:t>
            </w:r>
          </w:p>
        </w:tc>
        <w:tc>
          <w:tcPr>
            <w:tcW w:w="1117" w:type="pct"/>
            <w:shd w:val="clear" w:color="auto" w:fill="FFFFFF"/>
            <w:vAlign w:val="center"/>
          </w:tcPr>
          <w:p w14:paraId="4AC5B2D9" w14:textId="77777777" w:rsidR="00E301BA" w:rsidRPr="0096759C" w:rsidRDefault="00E301BA" w:rsidP="00935104">
            <w:pPr>
              <w:spacing w:after="0" w:line="240" w:lineRule="auto"/>
              <w:ind w:left="136" w:right="140"/>
              <w:jc w:val="both"/>
              <w:rPr>
                <w:rFonts w:cs="Times New Roman"/>
                <w:szCs w:val="28"/>
              </w:rPr>
            </w:pPr>
          </w:p>
        </w:tc>
        <w:tc>
          <w:tcPr>
            <w:tcW w:w="1585" w:type="pct"/>
            <w:vMerge/>
            <w:shd w:val="clear" w:color="auto" w:fill="FFFFFF"/>
            <w:vAlign w:val="center"/>
          </w:tcPr>
          <w:p w14:paraId="1D6B1004" w14:textId="77777777" w:rsidR="00E301BA" w:rsidRPr="0096759C" w:rsidRDefault="00E301BA" w:rsidP="00935104">
            <w:pPr>
              <w:spacing w:after="0" w:line="240" w:lineRule="auto"/>
              <w:ind w:left="136" w:right="140"/>
              <w:jc w:val="both"/>
              <w:rPr>
                <w:szCs w:val="28"/>
              </w:rPr>
            </w:pPr>
          </w:p>
        </w:tc>
      </w:tr>
      <w:tr w:rsidR="00E301BA" w:rsidRPr="0096759C" w14:paraId="5E650888" w14:textId="77777777" w:rsidTr="005B7F5B">
        <w:trPr>
          <w:trHeight w:val="581"/>
        </w:trPr>
        <w:tc>
          <w:tcPr>
            <w:tcW w:w="232" w:type="pct"/>
            <w:shd w:val="clear" w:color="auto" w:fill="FFFFFF"/>
            <w:vAlign w:val="center"/>
          </w:tcPr>
          <w:p w14:paraId="7F8DE134" w14:textId="77777777" w:rsidR="00E301BA" w:rsidRPr="0096759C" w:rsidRDefault="00E301BA"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01057AD6" w14:textId="77777777" w:rsidR="00E301BA" w:rsidRPr="0096759C" w:rsidRDefault="00E301BA" w:rsidP="00935104">
            <w:pPr>
              <w:spacing w:after="0" w:line="240" w:lineRule="auto"/>
              <w:ind w:firstLine="75"/>
              <w:rPr>
                <w:szCs w:val="28"/>
              </w:rPr>
            </w:pPr>
            <w:r w:rsidRPr="0096759C">
              <w:rPr>
                <w:szCs w:val="28"/>
              </w:rPr>
              <w:t>Lợn nội</w:t>
            </w:r>
          </w:p>
        </w:tc>
        <w:tc>
          <w:tcPr>
            <w:tcW w:w="561" w:type="pct"/>
            <w:shd w:val="clear" w:color="auto" w:fill="FFFFFF"/>
            <w:vAlign w:val="center"/>
          </w:tcPr>
          <w:p w14:paraId="4A46096E" w14:textId="77777777" w:rsidR="00E301BA" w:rsidRPr="0096759C" w:rsidRDefault="00E301BA" w:rsidP="00935104">
            <w:pPr>
              <w:spacing w:after="0" w:line="240" w:lineRule="auto"/>
              <w:jc w:val="center"/>
              <w:rPr>
                <w:rFonts w:cs="Times New Roman"/>
                <w:szCs w:val="28"/>
              </w:rPr>
            </w:pPr>
          </w:p>
        </w:tc>
        <w:tc>
          <w:tcPr>
            <w:tcW w:w="287" w:type="pct"/>
            <w:shd w:val="clear" w:color="auto" w:fill="FFFFFF"/>
            <w:vAlign w:val="center"/>
          </w:tcPr>
          <w:p w14:paraId="7BE4A8CF" w14:textId="77777777" w:rsidR="00E301BA" w:rsidRPr="0096759C" w:rsidRDefault="00E301BA" w:rsidP="00935104">
            <w:pPr>
              <w:spacing w:after="0" w:line="240" w:lineRule="auto"/>
              <w:jc w:val="center"/>
              <w:rPr>
                <w:rFonts w:cs="Times New Roman"/>
                <w:szCs w:val="28"/>
              </w:rPr>
            </w:pPr>
          </w:p>
        </w:tc>
        <w:tc>
          <w:tcPr>
            <w:tcW w:w="1117" w:type="pct"/>
            <w:shd w:val="clear" w:color="auto" w:fill="FFFFFF"/>
            <w:vAlign w:val="center"/>
          </w:tcPr>
          <w:p w14:paraId="0E2D0F6E" w14:textId="77777777" w:rsidR="00E301BA" w:rsidRPr="0096759C" w:rsidRDefault="00E301BA" w:rsidP="00935104">
            <w:pPr>
              <w:spacing w:after="0" w:line="240" w:lineRule="auto"/>
              <w:ind w:left="136" w:right="140"/>
              <w:jc w:val="both"/>
              <w:rPr>
                <w:rFonts w:cs="Times New Roman"/>
                <w:szCs w:val="28"/>
              </w:rPr>
            </w:pPr>
          </w:p>
        </w:tc>
        <w:tc>
          <w:tcPr>
            <w:tcW w:w="1585" w:type="pct"/>
            <w:vMerge/>
            <w:shd w:val="clear" w:color="auto" w:fill="FFFFFF"/>
            <w:vAlign w:val="center"/>
          </w:tcPr>
          <w:p w14:paraId="71B596BF" w14:textId="77777777" w:rsidR="00E301BA" w:rsidRPr="0096759C" w:rsidRDefault="00E301BA" w:rsidP="00935104">
            <w:pPr>
              <w:spacing w:after="0" w:line="240" w:lineRule="auto"/>
              <w:ind w:left="136" w:right="140"/>
              <w:jc w:val="both"/>
              <w:rPr>
                <w:szCs w:val="28"/>
              </w:rPr>
            </w:pPr>
          </w:p>
        </w:tc>
      </w:tr>
      <w:tr w:rsidR="00E301BA" w:rsidRPr="0096759C" w14:paraId="58D1E4B5" w14:textId="77777777" w:rsidTr="005B7F5B">
        <w:trPr>
          <w:trHeight w:val="703"/>
        </w:trPr>
        <w:tc>
          <w:tcPr>
            <w:tcW w:w="232" w:type="pct"/>
            <w:shd w:val="clear" w:color="auto" w:fill="FFFFFF"/>
            <w:vAlign w:val="center"/>
          </w:tcPr>
          <w:p w14:paraId="65054004" w14:textId="77777777" w:rsidR="00E301BA" w:rsidRPr="0096759C" w:rsidRDefault="00E301BA"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1575C7E6" w14:textId="77777777" w:rsidR="00E301BA" w:rsidRPr="0096759C" w:rsidRDefault="00E301BA" w:rsidP="00935104">
            <w:pPr>
              <w:spacing w:after="0" w:line="240" w:lineRule="auto"/>
              <w:ind w:firstLine="75"/>
              <w:rPr>
                <w:szCs w:val="28"/>
              </w:rPr>
            </w:pPr>
            <w:r w:rsidRPr="0096759C">
              <w:rPr>
                <w:szCs w:val="28"/>
              </w:rPr>
              <w:t>Lợn nái chửa, lợn chờ phối</w:t>
            </w:r>
          </w:p>
        </w:tc>
        <w:tc>
          <w:tcPr>
            <w:tcW w:w="561" w:type="pct"/>
            <w:shd w:val="clear" w:color="auto" w:fill="FFFFFF"/>
            <w:vAlign w:val="center"/>
          </w:tcPr>
          <w:p w14:paraId="6282925A" w14:textId="77777777" w:rsidR="00E301BA" w:rsidRPr="0096759C" w:rsidRDefault="00E301BA" w:rsidP="00935104">
            <w:pPr>
              <w:spacing w:after="0" w:line="240" w:lineRule="auto"/>
              <w:jc w:val="center"/>
              <w:rPr>
                <w:rFonts w:cs="Times New Roman"/>
                <w:szCs w:val="28"/>
              </w:rPr>
            </w:pPr>
            <w:r w:rsidRPr="0096759C">
              <w:rPr>
                <w:rFonts w:cs="Times New Roman"/>
                <w:szCs w:val="28"/>
              </w:rPr>
              <w:t>Con/công</w:t>
            </w:r>
          </w:p>
        </w:tc>
        <w:tc>
          <w:tcPr>
            <w:tcW w:w="287" w:type="pct"/>
            <w:shd w:val="clear" w:color="auto" w:fill="FFFFFF"/>
            <w:vAlign w:val="center"/>
          </w:tcPr>
          <w:p w14:paraId="463571B1" w14:textId="77777777" w:rsidR="00E301BA" w:rsidRPr="0096759C" w:rsidRDefault="00E301BA" w:rsidP="00935104">
            <w:pPr>
              <w:spacing w:after="0" w:line="240" w:lineRule="auto"/>
              <w:jc w:val="center"/>
              <w:rPr>
                <w:rFonts w:cs="Times New Roman"/>
                <w:szCs w:val="28"/>
              </w:rPr>
            </w:pPr>
            <w:r w:rsidRPr="0096759C">
              <w:rPr>
                <w:rFonts w:cs="Times New Roman"/>
                <w:szCs w:val="28"/>
              </w:rPr>
              <w:t>45</w:t>
            </w:r>
          </w:p>
        </w:tc>
        <w:tc>
          <w:tcPr>
            <w:tcW w:w="1117" w:type="pct"/>
            <w:shd w:val="clear" w:color="auto" w:fill="FFFFFF"/>
            <w:vAlign w:val="center"/>
          </w:tcPr>
          <w:p w14:paraId="0B577BD4" w14:textId="77777777" w:rsidR="00E301BA" w:rsidRPr="0096759C" w:rsidRDefault="00E301BA" w:rsidP="00935104">
            <w:pPr>
              <w:spacing w:after="0" w:line="240" w:lineRule="auto"/>
              <w:ind w:left="136" w:right="140"/>
              <w:jc w:val="both"/>
              <w:rPr>
                <w:rFonts w:cs="Times New Roman"/>
                <w:szCs w:val="28"/>
              </w:rPr>
            </w:pPr>
          </w:p>
        </w:tc>
        <w:tc>
          <w:tcPr>
            <w:tcW w:w="1585" w:type="pct"/>
            <w:vMerge/>
            <w:shd w:val="clear" w:color="auto" w:fill="FFFFFF"/>
            <w:vAlign w:val="center"/>
          </w:tcPr>
          <w:p w14:paraId="36363667" w14:textId="4EBC3400" w:rsidR="00E301BA" w:rsidRPr="0096759C" w:rsidRDefault="00E301BA" w:rsidP="00935104">
            <w:pPr>
              <w:spacing w:after="0" w:line="240" w:lineRule="auto"/>
              <w:ind w:left="136" w:right="140"/>
              <w:jc w:val="both"/>
              <w:rPr>
                <w:szCs w:val="28"/>
              </w:rPr>
            </w:pPr>
          </w:p>
        </w:tc>
      </w:tr>
      <w:tr w:rsidR="00E301BA" w:rsidRPr="0096759C" w14:paraId="24708C70" w14:textId="77777777" w:rsidTr="00935104">
        <w:trPr>
          <w:trHeight w:val="844"/>
        </w:trPr>
        <w:tc>
          <w:tcPr>
            <w:tcW w:w="232" w:type="pct"/>
            <w:shd w:val="clear" w:color="auto" w:fill="FFFFFF"/>
            <w:vAlign w:val="center"/>
          </w:tcPr>
          <w:p w14:paraId="073FE50D" w14:textId="77777777" w:rsidR="00E301BA" w:rsidRPr="0096759C" w:rsidRDefault="00E301BA" w:rsidP="00935104">
            <w:pPr>
              <w:spacing w:after="0" w:line="240" w:lineRule="auto"/>
              <w:jc w:val="center"/>
              <w:rPr>
                <w:rFonts w:cs="Times New Roman"/>
                <w:szCs w:val="28"/>
              </w:rPr>
            </w:pPr>
            <w:r w:rsidRPr="0096759C">
              <w:rPr>
                <w:rFonts w:cs="Times New Roman"/>
                <w:szCs w:val="28"/>
              </w:rPr>
              <w:t>+</w:t>
            </w:r>
          </w:p>
        </w:tc>
        <w:tc>
          <w:tcPr>
            <w:tcW w:w="1218" w:type="pct"/>
            <w:shd w:val="clear" w:color="auto" w:fill="FFFFFF"/>
            <w:vAlign w:val="center"/>
          </w:tcPr>
          <w:p w14:paraId="3942C96A" w14:textId="77777777" w:rsidR="00E301BA" w:rsidRPr="0096759C" w:rsidRDefault="00E301BA" w:rsidP="00935104">
            <w:pPr>
              <w:spacing w:after="0" w:line="240" w:lineRule="auto"/>
              <w:ind w:firstLine="75"/>
              <w:rPr>
                <w:szCs w:val="28"/>
              </w:rPr>
            </w:pPr>
            <w:r w:rsidRPr="0096759C">
              <w:rPr>
                <w:szCs w:val="28"/>
              </w:rPr>
              <w:t>Lợn nái nuôi con</w:t>
            </w:r>
          </w:p>
        </w:tc>
        <w:tc>
          <w:tcPr>
            <w:tcW w:w="561" w:type="pct"/>
            <w:shd w:val="clear" w:color="auto" w:fill="FFFFFF"/>
            <w:vAlign w:val="center"/>
          </w:tcPr>
          <w:p w14:paraId="5235A8FF" w14:textId="77777777" w:rsidR="00E301BA" w:rsidRPr="0096759C" w:rsidRDefault="00E301BA" w:rsidP="00935104">
            <w:pPr>
              <w:spacing w:after="0" w:line="240" w:lineRule="auto"/>
              <w:jc w:val="center"/>
              <w:rPr>
                <w:rFonts w:cs="Times New Roman"/>
                <w:szCs w:val="28"/>
              </w:rPr>
            </w:pPr>
            <w:r w:rsidRPr="0096759C">
              <w:rPr>
                <w:rFonts w:cs="Times New Roman"/>
                <w:szCs w:val="28"/>
              </w:rPr>
              <w:t>Con/công</w:t>
            </w:r>
          </w:p>
        </w:tc>
        <w:tc>
          <w:tcPr>
            <w:tcW w:w="287" w:type="pct"/>
            <w:shd w:val="clear" w:color="auto" w:fill="FFFFFF"/>
            <w:vAlign w:val="center"/>
          </w:tcPr>
          <w:p w14:paraId="6FA10F08" w14:textId="77777777" w:rsidR="00E301BA" w:rsidRPr="0096759C" w:rsidRDefault="00E301BA" w:rsidP="00935104">
            <w:pPr>
              <w:spacing w:after="0" w:line="240" w:lineRule="auto"/>
              <w:jc w:val="center"/>
              <w:rPr>
                <w:rFonts w:cs="Times New Roman"/>
                <w:szCs w:val="28"/>
              </w:rPr>
            </w:pPr>
            <w:r w:rsidRPr="0096759C">
              <w:rPr>
                <w:rFonts w:cs="Times New Roman"/>
                <w:szCs w:val="28"/>
              </w:rPr>
              <w:t>35</w:t>
            </w:r>
          </w:p>
        </w:tc>
        <w:tc>
          <w:tcPr>
            <w:tcW w:w="1117" w:type="pct"/>
            <w:shd w:val="clear" w:color="auto" w:fill="FFFFFF"/>
            <w:vAlign w:val="center"/>
          </w:tcPr>
          <w:p w14:paraId="10CAA24A" w14:textId="77777777" w:rsidR="00E301BA" w:rsidRPr="0096759C" w:rsidRDefault="00E301BA" w:rsidP="00935104">
            <w:pPr>
              <w:spacing w:after="0" w:line="240" w:lineRule="auto"/>
              <w:ind w:left="136" w:right="140"/>
              <w:jc w:val="both"/>
              <w:rPr>
                <w:rFonts w:cs="Times New Roman"/>
                <w:szCs w:val="28"/>
              </w:rPr>
            </w:pPr>
          </w:p>
        </w:tc>
        <w:tc>
          <w:tcPr>
            <w:tcW w:w="1585" w:type="pct"/>
            <w:vMerge/>
            <w:shd w:val="clear" w:color="auto" w:fill="FFFFFF"/>
            <w:vAlign w:val="center"/>
          </w:tcPr>
          <w:p w14:paraId="48C0B870" w14:textId="77777777" w:rsidR="00E301BA" w:rsidRPr="0096759C" w:rsidRDefault="00E301BA" w:rsidP="00935104">
            <w:pPr>
              <w:spacing w:after="0" w:line="240" w:lineRule="auto"/>
              <w:ind w:left="136" w:right="140"/>
              <w:jc w:val="both"/>
              <w:rPr>
                <w:szCs w:val="28"/>
              </w:rPr>
            </w:pPr>
          </w:p>
        </w:tc>
      </w:tr>
      <w:tr w:rsidR="00E301BA" w:rsidRPr="0096759C" w14:paraId="0668A44F" w14:textId="77777777" w:rsidTr="00935104">
        <w:trPr>
          <w:trHeight w:val="691"/>
        </w:trPr>
        <w:tc>
          <w:tcPr>
            <w:tcW w:w="232" w:type="pct"/>
            <w:shd w:val="clear" w:color="auto" w:fill="FFFFFF"/>
            <w:vAlign w:val="center"/>
          </w:tcPr>
          <w:p w14:paraId="0CC85FCF" w14:textId="77777777" w:rsidR="00E301BA" w:rsidRPr="0096759C" w:rsidRDefault="00E301BA" w:rsidP="00935104">
            <w:pPr>
              <w:spacing w:after="0" w:line="240" w:lineRule="auto"/>
              <w:jc w:val="center"/>
              <w:rPr>
                <w:rFonts w:cs="Times New Roman"/>
                <w:szCs w:val="28"/>
              </w:rPr>
            </w:pPr>
            <w:r w:rsidRPr="0096759C">
              <w:rPr>
                <w:rFonts w:cs="Times New Roman"/>
                <w:szCs w:val="28"/>
              </w:rPr>
              <w:lastRenderedPageBreak/>
              <w:t>+</w:t>
            </w:r>
          </w:p>
        </w:tc>
        <w:tc>
          <w:tcPr>
            <w:tcW w:w="1218" w:type="pct"/>
            <w:shd w:val="clear" w:color="auto" w:fill="FFFFFF"/>
            <w:vAlign w:val="center"/>
          </w:tcPr>
          <w:p w14:paraId="7E1047BC" w14:textId="77777777" w:rsidR="00E301BA" w:rsidRPr="0096759C" w:rsidRDefault="00E301BA" w:rsidP="00935104">
            <w:pPr>
              <w:spacing w:after="0" w:line="240" w:lineRule="auto"/>
              <w:ind w:firstLine="75"/>
              <w:rPr>
                <w:szCs w:val="28"/>
              </w:rPr>
            </w:pPr>
            <w:r w:rsidRPr="0096759C">
              <w:rPr>
                <w:szCs w:val="28"/>
              </w:rPr>
              <w:t>Lợn hậu bị</w:t>
            </w:r>
          </w:p>
        </w:tc>
        <w:tc>
          <w:tcPr>
            <w:tcW w:w="561" w:type="pct"/>
            <w:shd w:val="clear" w:color="auto" w:fill="FFFFFF"/>
            <w:vAlign w:val="center"/>
          </w:tcPr>
          <w:p w14:paraId="519CF8B3" w14:textId="77777777" w:rsidR="00E301BA" w:rsidRPr="0096759C" w:rsidRDefault="00E301BA" w:rsidP="00935104">
            <w:pPr>
              <w:spacing w:after="0" w:line="240" w:lineRule="auto"/>
              <w:jc w:val="center"/>
              <w:rPr>
                <w:rFonts w:cs="Times New Roman"/>
                <w:szCs w:val="28"/>
              </w:rPr>
            </w:pPr>
            <w:r w:rsidRPr="0096759C">
              <w:rPr>
                <w:rFonts w:cs="Times New Roman"/>
                <w:szCs w:val="28"/>
              </w:rPr>
              <w:t>Con/công</w:t>
            </w:r>
          </w:p>
        </w:tc>
        <w:tc>
          <w:tcPr>
            <w:tcW w:w="287" w:type="pct"/>
            <w:shd w:val="clear" w:color="auto" w:fill="FFFFFF"/>
            <w:vAlign w:val="center"/>
          </w:tcPr>
          <w:p w14:paraId="0DFDB92E" w14:textId="77777777" w:rsidR="00E301BA" w:rsidRPr="0096759C" w:rsidRDefault="00E301BA" w:rsidP="00935104">
            <w:pPr>
              <w:spacing w:after="0" w:line="240" w:lineRule="auto"/>
              <w:jc w:val="center"/>
              <w:rPr>
                <w:rFonts w:cs="Times New Roman"/>
                <w:szCs w:val="28"/>
              </w:rPr>
            </w:pPr>
            <w:r w:rsidRPr="0096759C">
              <w:rPr>
                <w:rFonts w:cs="Times New Roman"/>
                <w:szCs w:val="28"/>
              </w:rPr>
              <w:t>100</w:t>
            </w:r>
          </w:p>
        </w:tc>
        <w:tc>
          <w:tcPr>
            <w:tcW w:w="1117" w:type="pct"/>
            <w:shd w:val="clear" w:color="auto" w:fill="FFFFFF"/>
            <w:vAlign w:val="center"/>
          </w:tcPr>
          <w:p w14:paraId="59B5DE7E" w14:textId="77777777" w:rsidR="00E301BA" w:rsidRPr="0096759C" w:rsidRDefault="00E301BA" w:rsidP="00935104">
            <w:pPr>
              <w:spacing w:after="0" w:line="240" w:lineRule="auto"/>
              <w:ind w:left="136" w:right="140"/>
              <w:jc w:val="both"/>
              <w:rPr>
                <w:rFonts w:cs="Times New Roman"/>
                <w:szCs w:val="28"/>
              </w:rPr>
            </w:pPr>
          </w:p>
        </w:tc>
        <w:tc>
          <w:tcPr>
            <w:tcW w:w="1585" w:type="pct"/>
            <w:vMerge/>
            <w:shd w:val="clear" w:color="auto" w:fill="FFFFFF"/>
            <w:vAlign w:val="center"/>
          </w:tcPr>
          <w:p w14:paraId="31257E3C" w14:textId="77777777" w:rsidR="00E301BA" w:rsidRPr="0096759C" w:rsidRDefault="00E301BA" w:rsidP="00935104">
            <w:pPr>
              <w:spacing w:after="0" w:line="240" w:lineRule="auto"/>
              <w:ind w:left="136" w:right="140"/>
              <w:jc w:val="both"/>
              <w:rPr>
                <w:szCs w:val="28"/>
              </w:rPr>
            </w:pPr>
          </w:p>
        </w:tc>
      </w:tr>
    </w:tbl>
    <w:p w14:paraId="06F94BF3" w14:textId="24E35F9A" w:rsidR="00752A6C" w:rsidRDefault="00752A6C" w:rsidP="00EA02EA">
      <w:pPr>
        <w:rPr>
          <w:rFonts w:cs="Times New Roman"/>
          <w:b/>
          <w:color w:val="000000" w:themeColor="text1"/>
          <w:szCs w:val="28"/>
        </w:rPr>
      </w:pPr>
    </w:p>
    <w:p w14:paraId="3DB5A9F3" w14:textId="7E5D6C7C" w:rsidR="00752A6C" w:rsidRDefault="00752A6C" w:rsidP="00752A6C">
      <w:pPr>
        <w:pStyle w:val="ListParagraph"/>
        <w:numPr>
          <w:ilvl w:val="0"/>
          <w:numId w:val="19"/>
        </w:numPr>
        <w:spacing w:after="0" w:line="240" w:lineRule="auto"/>
        <w:rPr>
          <w:rFonts w:eastAsia="Times New Roman"/>
          <w:b/>
          <w:szCs w:val="28"/>
          <w:lang w:val="vi-VN"/>
        </w:rPr>
      </w:pPr>
      <w:r w:rsidRPr="0096759C">
        <w:rPr>
          <w:rFonts w:eastAsia="Times New Roman"/>
          <w:b/>
          <w:szCs w:val="28"/>
        </w:rPr>
        <w:t>Chăn nuôi</w:t>
      </w:r>
      <w:r w:rsidRPr="0096759C">
        <w:rPr>
          <w:rFonts w:eastAsia="Times New Roman"/>
          <w:b/>
          <w:szCs w:val="28"/>
          <w:lang w:val="vi-VN"/>
        </w:rPr>
        <w:t xml:space="preserve"> Bò sinh sản</w:t>
      </w:r>
    </w:p>
    <w:p w14:paraId="6117C7BB" w14:textId="77777777" w:rsidR="00492C5C" w:rsidRPr="0096759C" w:rsidRDefault="00492C5C" w:rsidP="00492C5C">
      <w:pPr>
        <w:pStyle w:val="ListParagraph"/>
        <w:spacing w:after="0" w:line="240" w:lineRule="auto"/>
        <w:rPr>
          <w:rFonts w:eastAsia="Times New Roman"/>
          <w:b/>
          <w:szCs w:val="28"/>
          <w:lang w:val="vi-VN"/>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5"/>
        <w:gridCol w:w="2823"/>
        <w:gridCol w:w="1591"/>
        <w:gridCol w:w="1180"/>
        <w:gridCol w:w="2553"/>
        <w:gridCol w:w="6244"/>
      </w:tblGrid>
      <w:tr w:rsidR="00752A6C" w:rsidRPr="0096759C" w14:paraId="4ABC57EB" w14:textId="77777777" w:rsidTr="000F17DA">
        <w:trPr>
          <w:trHeight w:val="722"/>
          <w:tblHeader/>
        </w:trPr>
        <w:tc>
          <w:tcPr>
            <w:tcW w:w="305" w:type="pct"/>
            <w:shd w:val="clear" w:color="auto" w:fill="FFFFFF"/>
            <w:vAlign w:val="center"/>
            <w:hideMark/>
          </w:tcPr>
          <w:p w14:paraId="7D45AB23" w14:textId="77777777" w:rsidR="00752A6C" w:rsidRPr="0096759C" w:rsidRDefault="00752A6C" w:rsidP="00935104">
            <w:pPr>
              <w:spacing w:after="0" w:line="240" w:lineRule="auto"/>
              <w:jc w:val="center"/>
              <w:rPr>
                <w:szCs w:val="28"/>
              </w:rPr>
            </w:pPr>
            <w:r w:rsidRPr="0096759C">
              <w:rPr>
                <w:b/>
                <w:bCs/>
                <w:szCs w:val="28"/>
              </w:rPr>
              <w:t>TT</w:t>
            </w:r>
          </w:p>
        </w:tc>
        <w:tc>
          <w:tcPr>
            <w:tcW w:w="921" w:type="pct"/>
            <w:shd w:val="clear" w:color="auto" w:fill="FFFFFF"/>
            <w:vAlign w:val="center"/>
            <w:hideMark/>
          </w:tcPr>
          <w:p w14:paraId="74C35213" w14:textId="77777777" w:rsidR="00752A6C" w:rsidRPr="0096759C" w:rsidRDefault="00752A6C" w:rsidP="00935104">
            <w:pPr>
              <w:spacing w:after="0" w:line="240" w:lineRule="auto"/>
              <w:jc w:val="center"/>
              <w:rPr>
                <w:szCs w:val="28"/>
              </w:rPr>
            </w:pPr>
            <w:r w:rsidRPr="0096759C">
              <w:rPr>
                <w:b/>
                <w:bCs/>
                <w:szCs w:val="28"/>
              </w:rPr>
              <w:t>Nội dung</w:t>
            </w:r>
          </w:p>
        </w:tc>
        <w:tc>
          <w:tcPr>
            <w:tcW w:w="519" w:type="pct"/>
            <w:shd w:val="clear" w:color="auto" w:fill="FFFFFF"/>
            <w:vAlign w:val="center"/>
            <w:hideMark/>
          </w:tcPr>
          <w:p w14:paraId="0430A68E" w14:textId="77777777" w:rsidR="00752A6C" w:rsidRPr="0096759C" w:rsidRDefault="00752A6C" w:rsidP="00935104">
            <w:pPr>
              <w:spacing w:after="0" w:line="240" w:lineRule="auto"/>
              <w:jc w:val="center"/>
              <w:rPr>
                <w:szCs w:val="28"/>
              </w:rPr>
            </w:pPr>
            <w:r w:rsidRPr="0096759C">
              <w:rPr>
                <w:b/>
                <w:bCs/>
                <w:szCs w:val="28"/>
              </w:rPr>
              <w:t>ĐVT</w:t>
            </w:r>
          </w:p>
        </w:tc>
        <w:tc>
          <w:tcPr>
            <w:tcW w:w="385" w:type="pct"/>
            <w:shd w:val="clear" w:color="auto" w:fill="FFFFFF"/>
            <w:vAlign w:val="center"/>
            <w:hideMark/>
          </w:tcPr>
          <w:p w14:paraId="59724E9B" w14:textId="77777777" w:rsidR="00752A6C" w:rsidRPr="0096759C" w:rsidRDefault="00752A6C" w:rsidP="00935104">
            <w:pPr>
              <w:spacing w:after="0" w:line="240" w:lineRule="auto"/>
              <w:jc w:val="center"/>
              <w:rPr>
                <w:szCs w:val="28"/>
              </w:rPr>
            </w:pPr>
            <w:r w:rsidRPr="0096759C">
              <w:rPr>
                <w:b/>
                <w:bCs/>
                <w:szCs w:val="28"/>
              </w:rPr>
              <w:t>Định mức</w:t>
            </w:r>
          </w:p>
        </w:tc>
        <w:tc>
          <w:tcPr>
            <w:tcW w:w="833" w:type="pct"/>
            <w:shd w:val="clear" w:color="auto" w:fill="FFFFFF"/>
            <w:vAlign w:val="center"/>
            <w:hideMark/>
          </w:tcPr>
          <w:p w14:paraId="113E72EB" w14:textId="179C26BA" w:rsidR="00752A6C" w:rsidRPr="0096759C" w:rsidRDefault="00752A6C" w:rsidP="00935104">
            <w:pPr>
              <w:spacing w:after="0" w:line="240" w:lineRule="auto"/>
              <w:jc w:val="center"/>
              <w:rPr>
                <w:b/>
                <w:bCs/>
                <w:szCs w:val="28"/>
              </w:rPr>
            </w:pPr>
            <w:r w:rsidRPr="0096759C">
              <w:rPr>
                <w:b/>
                <w:bCs/>
                <w:szCs w:val="28"/>
                <w:lang w:val="vi-VN"/>
              </w:rPr>
              <w:t xml:space="preserve">Tiêu chuẩn, </w:t>
            </w:r>
            <w:r w:rsidR="007917D9" w:rsidRPr="0096759C">
              <w:rPr>
                <w:rFonts w:cs="Times New Roman"/>
                <w:b/>
                <w:bCs/>
                <w:color w:val="000000" w:themeColor="text1"/>
                <w:szCs w:val="28"/>
              </w:rPr>
              <w:t xml:space="preserve">yêu cầu kỹ thuật </w:t>
            </w:r>
          </w:p>
        </w:tc>
        <w:tc>
          <w:tcPr>
            <w:tcW w:w="2037" w:type="pct"/>
            <w:shd w:val="clear" w:color="auto" w:fill="FFFFFF"/>
            <w:vAlign w:val="center"/>
          </w:tcPr>
          <w:p w14:paraId="23CB5659" w14:textId="77777777" w:rsidR="00752A6C" w:rsidRPr="0096759C" w:rsidRDefault="00752A6C" w:rsidP="00935104">
            <w:pPr>
              <w:spacing w:after="0" w:line="240" w:lineRule="auto"/>
              <w:jc w:val="center"/>
              <w:rPr>
                <w:b/>
                <w:bCs/>
                <w:szCs w:val="28"/>
              </w:rPr>
            </w:pPr>
            <w:r w:rsidRPr="0096759C">
              <w:rPr>
                <w:b/>
                <w:bCs/>
                <w:szCs w:val="28"/>
              </w:rPr>
              <w:t>Thuyết minh</w:t>
            </w:r>
          </w:p>
        </w:tc>
      </w:tr>
      <w:tr w:rsidR="00752A6C" w:rsidRPr="0096759C" w14:paraId="2E352CDB" w14:textId="77777777" w:rsidTr="000F17DA">
        <w:trPr>
          <w:trHeight w:val="466"/>
        </w:trPr>
        <w:tc>
          <w:tcPr>
            <w:tcW w:w="305" w:type="pct"/>
            <w:shd w:val="clear" w:color="auto" w:fill="FFFFFF"/>
            <w:vAlign w:val="center"/>
            <w:hideMark/>
          </w:tcPr>
          <w:p w14:paraId="3685A611" w14:textId="77777777" w:rsidR="00752A6C" w:rsidRPr="0096759C" w:rsidRDefault="00752A6C" w:rsidP="00935104">
            <w:pPr>
              <w:spacing w:after="0" w:line="240" w:lineRule="auto"/>
              <w:jc w:val="center"/>
              <w:rPr>
                <w:szCs w:val="28"/>
              </w:rPr>
            </w:pPr>
            <w:r w:rsidRPr="0096759C">
              <w:rPr>
                <w:b/>
                <w:bCs/>
                <w:szCs w:val="28"/>
              </w:rPr>
              <w:t>I</w:t>
            </w:r>
          </w:p>
        </w:tc>
        <w:tc>
          <w:tcPr>
            <w:tcW w:w="921" w:type="pct"/>
            <w:shd w:val="clear" w:color="auto" w:fill="FFFFFF"/>
            <w:vAlign w:val="center"/>
            <w:hideMark/>
          </w:tcPr>
          <w:p w14:paraId="4040AFE5" w14:textId="77777777" w:rsidR="00752A6C" w:rsidRPr="0096759C" w:rsidRDefault="00752A6C" w:rsidP="00935104">
            <w:pPr>
              <w:spacing w:after="0" w:line="240" w:lineRule="auto"/>
              <w:ind w:firstLine="75"/>
              <w:rPr>
                <w:szCs w:val="28"/>
              </w:rPr>
            </w:pPr>
            <w:r w:rsidRPr="0096759C">
              <w:rPr>
                <w:b/>
                <w:bCs/>
                <w:szCs w:val="28"/>
              </w:rPr>
              <w:t>Định mức giống</w:t>
            </w:r>
          </w:p>
        </w:tc>
        <w:tc>
          <w:tcPr>
            <w:tcW w:w="519" w:type="pct"/>
            <w:shd w:val="clear" w:color="auto" w:fill="FFFFFF"/>
            <w:vAlign w:val="center"/>
          </w:tcPr>
          <w:p w14:paraId="0CA8B63E" w14:textId="77777777" w:rsidR="00752A6C" w:rsidRPr="0096759C" w:rsidRDefault="00752A6C" w:rsidP="00935104">
            <w:pPr>
              <w:spacing w:after="0" w:line="240" w:lineRule="auto"/>
              <w:rPr>
                <w:szCs w:val="28"/>
              </w:rPr>
            </w:pPr>
          </w:p>
        </w:tc>
        <w:tc>
          <w:tcPr>
            <w:tcW w:w="385" w:type="pct"/>
            <w:shd w:val="clear" w:color="auto" w:fill="FFFFFF"/>
            <w:vAlign w:val="center"/>
            <w:hideMark/>
          </w:tcPr>
          <w:p w14:paraId="3F641807" w14:textId="77777777" w:rsidR="00752A6C" w:rsidRPr="0096759C" w:rsidRDefault="00752A6C" w:rsidP="00935104">
            <w:pPr>
              <w:spacing w:after="0" w:line="240" w:lineRule="auto"/>
              <w:jc w:val="center"/>
              <w:rPr>
                <w:szCs w:val="28"/>
              </w:rPr>
            </w:pPr>
            <w:r w:rsidRPr="0096759C">
              <w:rPr>
                <w:b/>
                <w:bCs/>
                <w:szCs w:val="28"/>
              </w:rPr>
              <w:t> </w:t>
            </w:r>
          </w:p>
        </w:tc>
        <w:tc>
          <w:tcPr>
            <w:tcW w:w="833" w:type="pct"/>
            <w:shd w:val="clear" w:color="auto" w:fill="FFFFFF"/>
            <w:vAlign w:val="center"/>
            <w:hideMark/>
          </w:tcPr>
          <w:p w14:paraId="7DFAA486" w14:textId="77777777" w:rsidR="00752A6C" w:rsidRPr="0096759C" w:rsidRDefault="00752A6C" w:rsidP="00935104">
            <w:pPr>
              <w:spacing w:after="0" w:line="240" w:lineRule="auto"/>
              <w:jc w:val="center"/>
              <w:rPr>
                <w:szCs w:val="28"/>
              </w:rPr>
            </w:pPr>
            <w:r w:rsidRPr="0096759C">
              <w:rPr>
                <w:b/>
                <w:bCs/>
                <w:szCs w:val="28"/>
              </w:rPr>
              <w:t> </w:t>
            </w:r>
          </w:p>
        </w:tc>
        <w:tc>
          <w:tcPr>
            <w:tcW w:w="2037" w:type="pct"/>
            <w:shd w:val="clear" w:color="auto" w:fill="FFFFFF"/>
            <w:vAlign w:val="center"/>
          </w:tcPr>
          <w:p w14:paraId="13869CAC" w14:textId="77777777" w:rsidR="00752A6C" w:rsidRPr="0096759C" w:rsidRDefault="00752A6C" w:rsidP="00935104">
            <w:pPr>
              <w:spacing w:after="0" w:line="240" w:lineRule="auto"/>
              <w:jc w:val="center"/>
              <w:rPr>
                <w:b/>
                <w:bCs/>
                <w:szCs w:val="28"/>
              </w:rPr>
            </w:pPr>
          </w:p>
        </w:tc>
      </w:tr>
      <w:tr w:rsidR="00752A6C" w:rsidRPr="0096759C" w14:paraId="65A55995" w14:textId="77777777" w:rsidTr="000F17DA">
        <w:trPr>
          <w:trHeight w:val="691"/>
        </w:trPr>
        <w:tc>
          <w:tcPr>
            <w:tcW w:w="305" w:type="pct"/>
            <w:vAlign w:val="center"/>
          </w:tcPr>
          <w:p w14:paraId="49069424" w14:textId="77777777" w:rsidR="00752A6C" w:rsidRPr="0096759C" w:rsidRDefault="00752A6C" w:rsidP="00935104">
            <w:pPr>
              <w:spacing w:after="0" w:line="240" w:lineRule="auto"/>
              <w:rPr>
                <w:strike/>
                <w:szCs w:val="28"/>
                <w:lang w:val="vi-VN"/>
              </w:rPr>
            </w:pPr>
          </w:p>
        </w:tc>
        <w:tc>
          <w:tcPr>
            <w:tcW w:w="921" w:type="pct"/>
            <w:shd w:val="clear" w:color="auto" w:fill="FFFFFF"/>
            <w:vAlign w:val="center"/>
          </w:tcPr>
          <w:p w14:paraId="1C6E06F7" w14:textId="77777777" w:rsidR="00752A6C" w:rsidRPr="0096759C" w:rsidRDefault="00752A6C" w:rsidP="00935104">
            <w:pPr>
              <w:spacing w:after="0" w:line="240" w:lineRule="auto"/>
              <w:rPr>
                <w:szCs w:val="28"/>
              </w:rPr>
            </w:pPr>
            <w:r w:rsidRPr="0096759C">
              <w:rPr>
                <w:szCs w:val="28"/>
                <w:lang w:val="vi-VN"/>
              </w:rPr>
              <w:t>Bò cái</w:t>
            </w:r>
            <w:r w:rsidRPr="0096759C">
              <w:rPr>
                <w:szCs w:val="28"/>
              </w:rPr>
              <w:t xml:space="preserve"> giống </w:t>
            </w:r>
            <w:r w:rsidRPr="0096759C">
              <w:rPr>
                <w:i/>
                <w:iCs/>
                <w:szCs w:val="28"/>
              </w:rPr>
              <w:t>(giai đoạn 12 tháng tuổi)</w:t>
            </w:r>
          </w:p>
        </w:tc>
        <w:tc>
          <w:tcPr>
            <w:tcW w:w="519" w:type="pct"/>
            <w:shd w:val="clear" w:color="auto" w:fill="FFFFFF"/>
            <w:vAlign w:val="center"/>
          </w:tcPr>
          <w:p w14:paraId="440DFC0F" w14:textId="77777777" w:rsidR="00752A6C" w:rsidRPr="0096759C" w:rsidRDefault="00752A6C" w:rsidP="00935104">
            <w:pPr>
              <w:spacing w:after="0" w:line="240" w:lineRule="auto"/>
              <w:jc w:val="center"/>
              <w:rPr>
                <w:szCs w:val="28"/>
                <w:lang w:val="vi-VN"/>
              </w:rPr>
            </w:pPr>
          </w:p>
        </w:tc>
        <w:tc>
          <w:tcPr>
            <w:tcW w:w="385" w:type="pct"/>
            <w:shd w:val="clear" w:color="auto" w:fill="FFFFFF"/>
            <w:vAlign w:val="center"/>
          </w:tcPr>
          <w:p w14:paraId="678BAC7B" w14:textId="77777777" w:rsidR="00752A6C" w:rsidRPr="0096759C" w:rsidRDefault="00752A6C" w:rsidP="00935104">
            <w:pPr>
              <w:spacing w:after="0" w:line="240" w:lineRule="auto"/>
              <w:jc w:val="center"/>
              <w:rPr>
                <w:b/>
                <w:bCs/>
                <w:szCs w:val="28"/>
              </w:rPr>
            </w:pPr>
          </w:p>
        </w:tc>
        <w:tc>
          <w:tcPr>
            <w:tcW w:w="833" w:type="pct"/>
            <w:shd w:val="clear" w:color="auto" w:fill="FFFFFF"/>
            <w:vAlign w:val="center"/>
          </w:tcPr>
          <w:p w14:paraId="7464CD23" w14:textId="77777777" w:rsidR="00752A6C" w:rsidRPr="0096759C" w:rsidRDefault="00752A6C" w:rsidP="00935104">
            <w:pPr>
              <w:spacing w:after="0" w:line="240" w:lineRule="auto"/>
              <w:ind w:left="136" w:right="140"/>
              <w:jc w:val="both"/>
              <w:rPr>
                <w:b/>
                <w:bCs/>
                <w:szCs w:val="28"/>
              </w:rPr>
            </w:pPr>
          </w:p>
        </w:tc>
        <w:tc>
          <w:tcPr>
            <w:tcW w:w="2037" w:type="pct"/>
            <w:shd w:val="clear" w:color="auto" w:fill="FFFFFF"/>
            <w:vAlign w:val="center"/>
          </w:tcPr>
          <w:p w14:paraId="5A1EAB7A" w14:textId="77777777" w:rsidR="00752A6C" w:rsidRPr="0096759C" w:rsidRDefault="00752A6C" w:rsidP="00935104">
            <w:pPr>
              <w:spacing w:after="0" w:line="240" w:lineRule="auto"/>
              <w:ind w:left="136" w:right="140"/>
              <w:jc w:val="both"/>
              <w:rPr>
                <w:szCs w:val="28"/>
                <w:lang w:val="vi-VN"/>
              </w:rPr>
            </w:pPr>
          </w:p>
        </w:tc>
      </w:tr>
      <w:tr w:rsidR="00752A6C" w:rsidRPr="0096759C" w14:paraId="75B56690" w14:textId="77777777" w:rsidTr="000F17DA">
        <w:trPr>
          <w:trHeight w:val="839"/>
        </w:trPr>
        <w:tc>
          <w:tcPr>
            <w:tcW w:w="305" w:type="pct"/>
            <w:shd w:val="clear" w:color="auto" w:fill="FFFFFF"/>
            <w:vAlign w:val="center"/>
          </w:tcPr>
          <w:p w14:paraId="136AA969" w14:textId="77777777" w:rsidR="00752A6C" w:rsidRPr="0096759C" w:rsidRDefault="00752A6C" w:rsidP="00935104">
            <w:pPr>
              <w:spacing w:after="0" w:line="240" w:lineRule="auto"/>
              <w:jc w:val="center"/>
              <w:rPr>
                <w:szCs w:val="28"/>
              </w:rPr>
            </w:pPr>
            <w:r w:rsidRPr="0096759C">
              <w:rPr>
                <w:szCs w:val="28"/>
              </w:rPr>
              <w:t>-</w:t>
            </w:r>
          </w:p>
        </w:tc>
        <w:tc>
          <w:tcPr>
            <w:tcW w:w="921" w:type="pct"/>
            <w:shd w:val="clear" w:color="auto" w:fill="FFFFFF"/>
            <w:vAlign w:val="center"/>
          </w:tcPr>
          <w:p w14:paraId="7DF1D36B" w14:textId="77777777" w:rsidR="00752A6C" w:rsidRPr="0096759C" w:rsidRDefault="00752A6C" w:rsidP="00935104">
            <w:pPr>
              <w:spacing w:after="0" w:line="240" w:lineRule="auto"/>
              <w:rPr>
                <w:szCs w:val="28"/>
                <w:lang w:val="vi-VN"/>
              </w:rPr>
            </w:pPr>
            <w:r w:rsidRPr="0096759C">
              <w:rPr>
                <w:szCs w:val="28"/>
                <w:lang w:val="vi-VN"/>
              </w:rPr>
              <w:t>Bò nội</w:t>
            </w:r>
          </w:p>
        </w:tc>
        <w:tc>
          <w:tcPr>
            <w:tcW w:w="519" w:type="pct"/>
            <w:shd w:val="clear" w:color="auto" w:fill="FFFFFF"/>
            <w:vAlign w:val="center"/>
          </w:tcPr>
          <w:p w14:paraId="4148AB81" w14:textId="77777777" w:rsidR="00752A6C" w:rsidRPr="0096759C" w:rsidRDefault="00752A6C" w:rsidP="00935104">
            <w:pPr>
              <w:spacing w:after="0" w:line="240" w:lineRule="auto"/>
              <w:jc w:val="center"/>
              <w:rPr>
                <w:szCs w:val="28"/>
                <w:lang w:val="vi-VN"/>
              </w:rPr>
            </w:pPr>
            <w:r w:rsidRPr="0096759C">
              <w:rPr>
                <w:szCs w:val="28"/>
                <w:lang w:val="vi-VN"/>
              </w:rPr>
              <w:t>Kg/con</w:t>
            </w:r>
          </w:p>
        </w:tc>
        <w:tc>
          <w:tcPr>
            <w:tcW w:w="385" w:type="pct"/>
            <w:shd w:val="clear" w:color="auto" w:fill="FFFFFF"/>
            <w:vAlign w:val="center"/>
          </w:tcPr>
          <w:p w14:paraId="1BE8429E" w14:textId="77777777" w:rsidR="00752A6C" w:rsidRPr="0096759C" w:rsidRDefault="00752A6C" w:rsidP="00935104">
            <w:pPr>
              <w:spacing w:after="0" w:line="240" w:lineRule="auto"/>
              <w:jc w:val="center"/>
              <w:rPr>
                <w:szCs w:val="28"/>
                <w:lang w:val="vi-VN"/>
              </w:rPr>
            </w:pPr>
            <w:r w:rsidRPr="0096759C">
              <w:rPr>
                <w:rFonts w:cs="Times New Roman"/>
                <w:szCs w:val="28"/>
                <w:lang w:val="vi-VN"/>
              </w:rPr>
              <w:t>≥</w:t>
            </w:r>
            <w:r w:rsidRPr="0096759C">
              <w:rPr>
                <w:szCs w:val="28"/>
                <w:lang w:val="vi-VN"/>
              </w:rPr>
              <w:t xml:space="preserve"> 150</w:t>
            </w:r>
          </w:p>
        </w:tc>
        <w:tc>
          <w:tcPr>
            <w:tcW w:w="833" w:type="pct"/>
            <w:vMerge w:val="restart"/>
            <w:shd w:val="clear" w:color="auto" w:fill="FFFFFF"/>
            <w:vAlign w:val="center"/>
          </w:tcPr>
          <w:p w14:paraId="38505734" w14:textId="77777777" w:rsidR="00752A6C" w:rsidRPr="0096759C" w:rsidRDefault="00752A6C" w:rsidP="00AA22CB">
            <w:pPr>
              <w:spacing w:after="0" w:line="240" w:lineRule="auto"/>
              <w:ind w:left="138" w:right="140"/>
              <w:jc w:val="both"/>
              <w:rPr>
                <w:szCs w:val="28"/>
              </w:rPr>
            </w:pPr>
            <w:r w:rsidRPr="0096759C">
              <w:rPr>
                <w:szCs w:val="28"/>
              </w:rPr>
              <w:t>- Con giống có lý lịch rõ ràng; ngoại hình cân đối, khỏe mạnh, không có dị tật, các đặc tính sinh sản tốt.</w:t>
            </w:r>
          </w:p>
          <w:p w14:paraId="1BF00001" w14:textId="2F0F577A" w:rsidR="00752A6C" w:rsidRPr="0096759C" w:rsidRDefault="00752A6C" w:rsidP="00AA22CB">
            <w:pPr>
              <w:spacing w:after="0" w:line="240" w:lineRule="auto"/>
              <w:ind w:left="138" w:right="140"/>
              <w:jc w:val="both"/>
              <w:rPr>
                <w:szCs w:val="28"/>
              </w:rPr>
            </w:pPr>
            <w:r w:rsidRPr="0096759C">
              <w:rPr>
                <w:szCs w:val="28"/>
              </w:rPr>
              <w:t xml:space="preserve">- Giống đã được </w:t>
            </w:r>
            <w:r w:rsidRPr="0096759C">
              <w:rPr>
                <w:szCs w:val="28"/>
              </w:rPr>
              <w:lastRenderedPageBreak/>
              <w:t xml:space="preserve">công nhận </w:t>
            </w:r>
            <w:r w:rsidR="0033523D" w:rsidRPr="0096759C">
              <w:rPr>
                <w:szCs w:val="28"/>
              </w:rPr>
              <w:t>tiến bộ kỹ thuật hoặc</w:t>
            </w:r>
            <w:r w:rsidRPr="0096759C">
              <w:rPr>
                <w:szCs w:val="28"/>
              </w:rPr>
              <w:t xml:space="preserve"> công bố tiêu chuẩn cơ sở.</w:t>
            </w:r>
          </w:p>
          <w:p w14:paraId="7D2E3B61" w14:textId="5860E082" w:rsidR="0033523D" w:rsidRPr="0096759C" w:rsidRDefault="0033523D" w:rsidP="00AA22CB">
            <w:pPr>
              <w:spacing w:after="0" w:line="240" w:lineRule="auto"/>
              <w:ind w:left="138" w:right="140"/>
              <w:jc w:val="both"/>
              <w:rPr>
                <w:szCs w:val="28"/>
              </w:rPr>
            </w:pPr>
            <w:r w:rsidRPr="0096759C">
              <w:rPr>
                <w:rFonts w:cs="Times New Roman"/>
                <w:szCs w:val="28"/>
              </w:rPr>
              <w:t>- Đã được tiêm phòng đầy đủ các loại v</w:t>
            </w:r>
            <w:r w:rsidR="00A56387" w:rsidRPr="0096759C">
              <w:rPr>
                <w:rFonts w:cs="Times New Roman"/>
                <w:szCs w:val="28"/>
              </w:rPr>
              <w:t>ắc</w:t>
            </w:r>
            <w:r w:rsidRPr="0096759C">
              <w:rPr>
                <w:rFonts w:cs="Times New Roman"/>
                <w:szCs w:val="28"/>
              </w:rPr>
              <w:t xml:space="preserve"> xin theo lứa tuổi.</w:t>
            </w:r>
          </w:p>
        </w:tc>
        <w:tc>
          <w:tcPr>
            <w:tcW w:w="2037" w:type="pct"/>
            <w:vMerge w:val="restart"/>
            <w:shd w:val="clear" w:color="auto" w:fill="FFFFFF"/>
            <w:vAlign w:val="center"/>
          </w:tcPr>
          <w:p w14:paraId="71A9021B" w14:textId="77777777" w:rsidR="00752A6C" w:rsidRPr="0096759C" w:rsidRDefault="00752A6C" w:rsidP="00D72A34">
            <w:pPr>
              <w:spacing w:after="0" w:line="240" w:lineRule="auto"/>
              <w:ind w:left="153" w:right="125"/>
              <w:jc w:val="both"/>
              <w:rPr>
                <w:szCs w:val="28"/>
              </w:rPr>
            </w:pPr>
            <w:r w:rsidRPr="0096759C">
              <w:rPr>
                <w:szCs w:val="28"/>
              </w:rPr>
              <w:lastRenderedPageBreak/>
              <w:t xml:space="preserve">1. </w:t>
            </w:r>
            <w:r w:rsidRPr="0096759C">
              <w:rPr>
                <w:szCs w:val="28"/>
                <w:lang w:val="vi-VN"/>
              </w:rPr>
              <w:t>Căn cứ Điều 18, 22, 24, 25 Luật Chăn nuôi số 32/2018/QH14</w:t>
            </w:r>
            <w:r w:rsidRPr="0096759C">
              <w:rPr>
                <w:szCs w:val="28"/>
              </w:rPr>
              <w:t>.</w:t>
            </w:r>
          </w:p>
          <w:p w14:paraId="7BC2A809" w14:textId="33DE6932" w:rsidR="00752A6C" w:rsidRPr="0096759C" w:rsidRDefault="00752A6C" w:rsidP="00D72A34">
            <w:pPr>
              <w:spacing w:after="0" w:line="240" w:lineRule="auto"/>
              <w:ind w:left="153" w:right="125"/>
              <w:jc w:val="both"/>
              <w:rPr>
                <w:szCs w:val="28"/>
                <w:lang w:val="vi-VN"/>
              </w:rPr>
            </w:pPr>
            <w:r w:rsidRPr="0096759C">
              <w:rPr>
                <w:szCs w:val="28"/>
              </w:rPr>
              <w:t xml:space="preserve">2. Thông tư số 21/2024/TT-BNNPTNT ngày 11/12/2024 của Bộ trưởng Bộ Nông nghiệp và PTNT </w:t>
            </w:r>
            <w:r w:rsidRPr="0096759C">
              <w:rPr>
                <w:i/>
                <w:iCs/>
                <w:szCs w:val="28"/>
              </w:rPr>
              <w:t>(thứ tự số 1</w:t>
            </w:r>
            <w:r w:rsidRPr="0096759C">
              <w:rPr>
                <w:i/>
                <w:iCs/>
                <w:szCs w:val="28"/>
                <w:lang w:val="vi-VN"/>
              </w:rPr>
              <w:t>02</w:t>
            </w:r>
            <w:r w:rsidRPr="0096759C">
              <w:rPr>
                <w:i/>
                <w:iCs/>
                <w:szCs w:val="28"/>
              </w:rPr>
              <w:t xml:space="preserve">, trang </w:t>
            </w:r>
            <w:r w:rsidRPr="0096759C">
              <w:rPr>
                <w:i/>
                <w:iCs/>
                <w:szCs w:val="28"/>
                <w:lang w:val="vi-VN"/>
              </w:rPr>
              <w:t>16</w:t>
            </w:r>
            <w:r w:rsidRPr="0096759C">
              <w:rPr>
                <w:i/>
                <w:iCs/>
                <w:szCs w:val="28"/>
              </w:rPr>
              <w:t>, phụ lục V)</w:t>
            </w:r>
            <w:r w:rsidRPr="0096759C">
              <w:rPr>
                <w:i/>
                <w:iCs/>
                <w:szCs w:val="28"/>
                <w:lang w:val="vi-VN"/>
              </w:rPr>
              <w:t xml:space="preserve">: </w:t>
            </w:r>
            <w:r w:rsidRPr="0096759C">
              <w:rPr>
                <w:szCs w:val="28"/>
                <w:lang w:val="vi-VN"/>
              </w:rPr>
              <w:t xml:space="preserve">quy định khối lượng bò </w:t>
            </w:r>
            <w:r w:rsidR="00362AE5" w:rsidRPr="0096759C">
              <w:rPr>
                <w:szCs w:val="28"/>
                <w:lang w:val="vi-VN"/>
              </w:rPr>
              <w:t>cái hậu bị</w:t>
            </w:r>
            <w:r w:rsidRPr="0096759C">
              <w:rPr>
                <w:szCs w:val="28"/>
                <w:lang w:val="vi-VN"/>
              </w:rPr>
              <w:t xml:space="preserve"> 12 tháng tuổi: Bò nội </w:t>
            </w:r>
            <w:r w:rsidR="00EA65CD" w:rsidRPr="0096759C">
              <w:rPr>
                <w:rFonts w:cs="Times New Roman"/>
                <w:szCs w:val="28"/>
                <w:lang w:val="vi-VN"/>
              </w:rPr>
              <w:t>≥</w:t>
            </w:r>
            <w:r w:rsidR="00EA65CD" w:rsidRPr="0096759C">
              <w:rPr>
                <w:szCs w:val="28"/>
                <w:lang w:val="vi-VN"/>
              </w:rPr>
              <w:t xml:space="preserve"> 150 kg; Bò lai Zebu </w:t>
            </w:r>
            <w:r w:rsidR="00EA65CD" w:rsidRPr="0096759C">
              <w:rPr>
                <w:rFonts w:cs="Times New Roman"/>
                <w:szCs w:val="28"/>
                <w:lang w:val="vi-VN"/>
              </w:rPr>
              <w:t>≥</w:t>
            </w:r>
            <w:r w:rsidR="00EA65CD" w:rsidRPr="0096759C">
              <w:rPr>
                <w:rFonts w:cs="Times New Roman"/>
                <w:szCs w:val="28"/>
              </w:rPr>
              <w:t xml:space="preserve"> </w:t>
            </w:r>
            <w:r w:rsidR="00EA65CD" w:rsidRPr="0096759C">
              <w:rPr>
                <w:szCs w:val="28"/>
                <w:lang w:val="vi-VN"/>
              </w:rPr>
              <w:t xml:space="preserve">160 kg, Bò ngoại thấp nhất </w:t>
            </w:r>
            <w:r w:rsidR="00EA65CD" w:rsidRPr="0096759C">
              <w:rPr>
                <w:rFonts w:cs="Times New Roman"/>
                <w:szCs w:val="28"/>
                <w:lang w:val="vi-VN"/>
              </w:rPr>
              <w:t>≥</w:t>
            </w:r>
            <w:r w:rsidR="00EA65CD" w:rsidRPr="0096759C">
              <w:rPr>
                <w:rFonts w:cs="Times New Roman"/>
                <w:szCs w:val="28"/>
              </w:rPr>
              <w:t xml:space="preserve"> </w:t>
            </w:r>
            <w:r w:rsidR="00EA65CD" w:rsidRPr="0096759C">
              <w:rPr>
                <w:szCs w:val="28"/>
                <w:lang w:val="vi-VN"/>
              </w:rPr>
              <w:t xml:space="preserve">170 </w:t>
            </w:r>
            <w:r w:rsidR="00EA65CD" w:rsidRPr="0096759C">
              <w:rPr>
                <w:szCs w:val="28"/>
                <w:lang w:val="vi-VN"/>
              </w:rPr>
              <w:lastRenderedPageBreak/>
              <w:t>kg.</w:t>
            </w:r>
          </w:p>
        </w:tc>
      </w:tr>
      <w:tr w:rsidR="00752A6C" w:rsidRPr="0096759C" w14:paraId="4C0A752A" w14:textId="77777777" w:rsidTr="000F17DA">
        <w:trPr>
          <w:trHeight w:val="804"/>
        </w:trPr>
        <w:tc>
          <w:tcPr>
            <w:tcW w:w="305" w:type="pct"/>
            <w:shd w:val="clear" w:color="auto" w:fill="FFFFFF"/>
            <w:vAlign w:val="center"/>
          </w:tcPr>
          <w:p w14:paraId="4B2CA7E9" w14:textId="77777777" w:rsidR="00752A6C" w:rsidRPr="0096759C" w:rsidRDefault="00752A6C" w:rsidP="00935104">
            <w:pPr>
              <w:spacing w:after="0" w:line="240" w:lineRule="auto"/>
              <w:jc w:val="center"/>
              <w:rPr>
                <w:szCs w:val="28"/>
              </w:rPr>
            </w:pPr>
            <w:r w:rsidRPr="0096759C">
              <w:rPr>
                <w:szCs w:val="28"/>
              </w:rPr>
              <w:t>-</w:t>
            </w:r>
          </w:p>
        </w:tc>
        <w:tc>
          <w:tcPr>
            <w:tcW w:w="921" w:type="pct"/>
            <w:shd w:val="clear" w:color="auto" w:fill="FFFFFF"/>
            <w:vAlign w:val="center"/>
          </w:tcPr>
          <w:p w14:paraId="0B326A64" w14:textId="77777777" w:rsidR="00752A6C" w:rsidRPr="0096759C" w:rsidRDefault="00752A6C" w:rsidP="00935104">
            <w:pPr>
              <w:spacing w:after="0" w:line="240" w:lineRule="auto"/>
              <w:rPr>
                <w:szCs w:val="28"/>
                <w:lang w:val="vi-VN"/>
              </w:rPr>
            </w:pPr>
            <w:r w:rsidRPr="0096759C">
              <w:rPr>
                <w:szCs w:val="28"/>
                <w:lang w:val="vi-VN"/>
              </w:rPr>
              <w:t>Bò ngoại</w:t>
            </w:r>
          </w:p>
        </w:tc>
        <w:tc>
          <w:tcPr>
            <w:tcW w:w="519" w:type="pct"/>
            <w:shd w:val="clear" w:color="auto" w:fill="FFFFFF"/>
            <w:vAlign w:val="center"/>
          </w:tcPr>
          <w:p w14:paraId="28284284" w14:textId="77777777" w:rsidR="00752A6C" w:rsidRPr="0096759C" w:rsidRDefault="00752A6C" w:rsidP="00935104">
            <w:pPr>
              <w:spacing w:after="0" w:line="240" w:lineRule="auto"/>
              <w:jc w:val="center"/>
              <w:rPr>
                <w:szCs w:val="28"/>
              </w:rPr>
            </w:pPr>
            <w:r w:rsidRPr="0096759C">
              <w:rPr>
                <w:szCs w:val="28"/>
                <w:lang w:val="vi-VN"/>
              </w:rPr>
              <w:t>Kg/con</w:t>
            </w:r>
          </w:p>
        </w:tc>
        <w:tc>
          <w:tcPr>
            <w:tcW w:w="385" w:type="pct"/>
            <w:shd w:val="clear" w:color="auto" w:fill="FFFFFF"/>
            <w:vAlign w:val="center"/>
          </w:tcPr>
          <w:p w14:paraId="2B8C80AB" w14:textId="77777777" w:rsidR="00752A6C" w:rsidRPr="0096759C" w:rsidRDefault="00752A6C" w:rsidP="00935104">
            <w:pPr>
              <w:spacing w:after="0" w:line="240" w:lineRule="auto"/>
              <w:jc w:val="center"/>
              <w:rPr>
                <w:szCs w:val="28"/>
                <w:lang w:val="vi-VN"/>
              </w:rPr>
            </w:pPr>
            <w:r w:rsidRPr="0096759C">
              <w:rPr>
                <w:rFonts w:cs="Times New Roman"/>
                <w:szCs w:val="28"/>
                <w:lang w:val="vi-VN"/>
              </w:rPr>
              <w:t>≥</w:t>
            </w:r>
            <w:r w:rsidRPr="0096759C">
              <w:rPr>
                <w:rFonts w:cs="Times New Roman"/>
                <w:szCs w:val="28"/>
              </w:rPr>
              <w:t xml:space="preserve"> </w:t>
            </w:r>
            <w:r w:rsidRPr="0096759C">
              <w:rPr>
                <w:szCs w:val="28"/>
                <w:lang w:val="vi-VN"/>
              </w:rPr>
              <w:t>170</w:t>
            </w:r>
          </w:p>
        </w:tc>
        <w:tc>
          <w:tcPr>
            <w:tcW w:w="833" w:type="pct"/>
            <w:vMerge/>
            <w:shd w:val="clear" w:color="auto" w:fill="FFFFFF"/>
            <w:vAlign w:val="center"/>
          </w:tcPr>
          <w:p w14:paraId="4830FB3C" w14:textId="77777777" w:rsidR="00752A6C" w:rsidRPr="0096759C" w:rsidRDefault="00752A6C" w:rsidP="00935104">
            <w:pPr>
              <w:spacing w:after="0" w:line="240" w:lineRule="auto"/>
              <w:jc w:val="center"/>
              <w:rPr>
                <w:szCs w:val="28"/>
              </w:rPr>
            </w:pPr>
          </w:p>
        </w:tc>
        <w:tc>
          <w:tcPr>
            <w:tcW w:w="2037" w:type="pct"/>
            <w:vMerge/>
            <w:shd w:val="clear" w:color="auto" w:fill="FFFFFF"/>
            <w:vAlign w:val="center"/>
          </w:tcPr>
          <w:p w14:paraId="1A2301D8" w14:textId="77777777" w:rsidR="00752A6C" w:rsidRPr="0096759C" w:rsidRDefault="00752A6C" w:rsidP="00935104">
            <w:pPr>
              <w:spacing w:after="0" w:line="240" w:lineRule="auto"/>
              <w:jc w:val="center"/>
              <w:rPr>
                <w:szCs w:val="28"/>
              </w:rPr>
            </w:pPr>
          </w:p>
        </w:tc>
      </w:tr>
      <w:tr w:rsidR="00752A6C" w:rsidRPr="0096759C" w14:paraId="63695613" w14:textId="77777777" w:rsidTr="000F17DA">
        <w:tc>
          <w:tcPr>
            <w:tcW w:w="305" w:type="pct"/>
            <w:shd w:val="clear" w:color="auto" w:fill="FFFFFF"/>
            <w:vAlign w:val="center"/>
          </w:tcPr>
          <w:p w14:paraId="483DA0DA" w14:textId="77777777" w:rsidR="00752A6C" w:rsidRPr="0096759C" w:rsidRDefault="00752A6C" w:rsidP="00935104">
            <w:pPr>
              <w:spacing w:after="0" w:line="240" w:lineRule="auto"/>
              <w:jc w:val="center"/>
              <w:rPr>
                <w:szCs w:val="28"/>
              </w:rPr>
            </w:pPr>
            <w:r w:rsidRPr="0096759C">
              <w:rPr>
                <w:szCs w:val="28"/>
              </w:rPr>
              <w:t>-</w:t>
            </w:r>
          </w:p>
        </w:tc>
        <w:tc>
          <w:tcPr>
            <w:tcW w:w="921" w:type="pct"/>
            <w:shd w:val="clear" w:color="auto" w:fill="FFFFFF"/>
            <w:vAlign w:val="center"/>
          </w:tcPr>
          <w:p w14:paraId="7F50A7CE" w14:textId="77777777" w:rsidR="00752A6C" w:rsidRPr="0096759C" w:rsidRDefault="00752A6C" w:rsidP="00935104">
            <w:pPr>
              <w:spacing w:after="0" w:line="240" w:lineRule="auto"/>
              <w:rPr>
                <w:szCs w:val="28"/>
                <w:lang w:val="vi-VN"/>
              </w:rPr>
            </w:pPr>
            <w:r w:rsidRPr="0096759C">
              <w:rPr>
                <w:szCs w:val="28"/>
                <w:lang w:val="vi-VN"/>
              </w:rPr>
              <w:t>Bò lai</w:t>
            </w:r>
          </w:p>
        </w:tc>
        <w:tc>
          <w:tcPr>
            <w:tcW w:w="519" w:type="pct"/>
            <w:shd w:val="clear" w:color="auto" w:fill="FFFFFF"/>
            <w:vAlign w:val="center"/>
          </w:tcPr>
          <w:p w14:paraId="54427728" w14:textId="77777777" w:rsidR="00752A6C" w:rsidRPr="0096759C" w:rsidRDefault="00752A6C" w:rsidP="00935104">
            <w:pPr>
              <w:spacing w:after="0" w:line="240" w:lineRule="auto"/>
              <w:jc w:val="center"/>
              <w:rPr>
                <w:szCs w:val="28"/>
              </w:rPr>
            </w:pPr>
            <w:r w:rsidRPr="0096759C">
              <w:rPr>
                <w:szCs w:val="28"/>
                <w:lang w:val="vi-VN"/>
              </w:rPr>
              <w:t>Kg/con</w:t>
            </w:r>
          </w:p>
        </w:tc>
        <w:tc>
          <w:tcPr>
            <w:tcW w:w="385" w:type="pct"/>
            <w:shd w:val="clear" w:color="auto" w:fill="FFFFFF"/>
            <w:vAlign w:val="center"/>
          </w:tcPr>
          <w:p w14:paraId="14E213F9" w14:textId="77777777" w:rsidR="00752A6C" w:rsidRPr="0096759C" w:rsidRDefault="00752A6C" w:rsidP="00935104">
            <w:pPr>
              <w:spacing w:after="0" w:line="240" w:lineRule="auto"/>
              <w:jc w:val="center"/>
              <w:rPr>
                <w:szCs w:val="28"/>
                <w:lang w:val="vi-VN"/>
              </w:rPr>
            </w:pPr>
            <w:r w:rsidRPr="0096759C">
              <w:rPr>
                <w:rFonts w:cs="Times New Roman"/>
                <w:szCs w:val="28"/>
                <w:lang w:val="vi-VN"/>
              </w:rPr>
              <w:t>≥</w:t>
            </w:r>
            <w:r w:rsidRPr="0096759C">
              <w:rPr>
                <w:rFonts w:cs="Times New Roman"/>
                <w:szCs w:val="28"/>
              </w:rPr>
              <w:t xml:space="preserve"> </w:t>
            </w:r>
            <w:r w:rsidRPr="0096759C">
              <w:rPr>
                <w:szCs w:val="28"/>
                <w:lang w:val="vi-VN"/>
              </w:rPr>
              <w:t>160</w:t>
            </w:r>
          </w:p>
        </w:tc>
        <w:tc>
          <w:tcPr>
            <w:tcW w:w="833" w:type="pct"/>
            <w:vMerge/>
            <w:shd w:val="clear" w:color="auto" w:fill="FFFFFF"/>
            <w:vAlign w:val="center"/>
          </w:tcPr>
          <w:p w14:paraId="4024F426" w14:textId="77777777" w:rsidR="00752A6C" w:rsidRPr="0096759C" w:rsidRDefault="00752A6C" w:rsidP="00935104">
            <w:pPr>
              <w:spacing w:after="0" w:line="240" w:lineRule="auto"/>
              <w:jc w:val="center"/>
              <w:rPr>
                <w:szCs w:val="28"/>
              </w:rPr>
            </w:pPr>
          </w:p>
        </w:tc>
        <w:tc>
          <w:tcPr>
            <w:tcW w:w="2037" w:type="pct"/>
            <w:vMerge/>
            <w:shd w:val="clear" w:color="auto" w:fill="FFFFFF"/>
            <w:vAlign w:val="center"/>
          </w:tcPr>
          <w:p w14:paraId="64B73496" w14:textId="77777777" w:rsidR="00752A6C" w:rsidRPr="0096759C" w:rsidRDefault="00752A6C" w:rsidP="00935104">
            <w:pPr>
              <w:spacing w:after="0" w:line="240" w:lineRule="auto"/>
              <w:jc w:val="center"/>
              <w:rPr>
                <w:szCs w:val="28"/>
              </w:rPr>
            </w:pPr>
          </w:p>
        </w:tc>
      </w:tr>
      <w:tr w:rsidR="00752A6C" w:rsidRPr="0096759C" w14:paraId="2C35AA26" w14:textId="77777777" w:rsidTr="000F17DA">
        <w:trPr>
          <w:trHeight w:val="551"/>
        </w:trPr>
        <w:tc>
          <w:tcPr>
            <w:tcW w:w="305" w:type="pct"/>
            <w:shd w:val="clear" w:color="auto" w:fill="FFFFFF"/>
            <w:vAlign w:val="center"/>
          </w:tcPr>
          <w:p w14:paraId="5B181335" w14:textId="77777777" w:rsidR="00752A6C" w:rsidRPr="0096759C" w:rsidRDefault="00752A6C" w:rsidP="00935104">
            <w:pPr>
              <w:spacing w:after="0" w:line="240" w:lineRule="auto"/>
              <w:jc w:val="center"/>
              <w:rPr>
                <w:b/>
                <w:bCs/>
                <w:szCs w:val="28"/>
              </w:rPr>
            </w:pPr>
            <w:r w:rsidRPr="0096759C">
              <w:rPr>
                <w:b/>
                <w:bCs/>
                <w:szCs w:val="28"/>
              </w:rPr>
              <w:lastRenderedPageBreak/>
              <w:t>II</w:t>
            </w:r>
          </w:p>
        </w:tc>
        <w:tc>
          <w:tcPr>
            <w:tcW w:w="921" w:type="pct"/>
            <w:shd w:val="clear" w:color="auto" w:fill="FFFFFF"/>
            <w:vAlign w:val="center"/>
          </w:tcPr>
          <w:p w14:paraId="45A5BF35" w14:textId="77777777" w:rsidR="00752A6C" w:rsidRPr="0096759C" w:rsidRDefault="00752A6C" w:rsidP="00935104">
            <w:pPr>
              <w:spacing w:after="0" w:line="240" w:lineRule="auto"/>
              <w:ind w:left="75"/>
              <w:rPr>
                <w:b/>
                <w:bCs/>
                <w:szCs w:val="28"/>
              </w:rPr>
            </w:pPr>
            <w:r w:rsidRPr="0096759C">
              <w:rPr>
                <w:b/>
                <w:bCs/>
                <w:szCs w:val="28"/>
              </w:rPr>
              <w:t>Định mức vật tư</w:t>
            </w:r>
          </w:p>
        </w:tc>
        <w:tc>
          <w:tcPr>
            <w:tcW w:w="519" w:type="pct"/>
            <w:shd w:val="clear" w:color="auto" w:fill="FFFFFF"/>
            <w:vAlign w:val="center"/>
          </w:tcPr>
          <w:p w14:paraId="02A51DC3" w14:textId="77777777" w:rsidR="00752A6C" w:rsidRPr="0096759C" w:rsidRDefault="00752A6C" w:rsidP="00935104">
            <w:pPr>
              <w:spacing w:after="0" w:line="240" w:lineRule="auto"/>
              <w:jc w:val="center"/>
              <w:rPr>
                <w:szCs w:val="28"/>
              </w:rPr>
            </w:pPr>
          </w:p>
        </w:tc>
        <w:tc>
          <w:tcPr>
            <w:tcW w:w="385" w:type="pct"/>
            <w:shd w:val="clear" w:color="auto" w:fill="FFFFFF"/>
            <w:vAlign w:val="center"/>
          </w:tcPr>
          <w:p w14:paraId="13737C96" w14:textId="77777777" w:rsidR="00752A6C" w:rsidRPr="0096759C" w:rsidRDefault="00752A6C" w:rsidP="00935104">
            <w:pPr>
              <w:spacing w:after="0" w:line="240" w:lineRule="auto"/>
              <w:jc w:val="center"/>
              <w:rPr>
                <w:szCs w:val="28"/>
              </w:rPr>
            </w:pPr>
          </w:p>
        </w:tc>
        <w:tc>
          <w:tcPr>
            <w:tcW w:w="833" w:type="pct"/>
            <w:shd w:val="clear" w:color="auto" w:fill="FFFFFF"/>
            <w:vAlign w:val="center"/>
          </w:tcPr>
          <w:p w14:paraId="507F498E" w14:textId="77777777" w:rsidR="00752A6C" w:rsidRPr="0096759C" w:rsidRDefault="00752A6C" w:rsidP="00935104">
            <w:pPr>
              <w:spacing w:after="0" w:line="240" w:lineRule="auto"/>
              <w:jc w:val="center"/>
              <w:rPr>
                <w:szCs w:val="28"/>
              </w:rPr>
            </w:pPr>
          </w:p>
        </w:tc>
        <w:tc>
          <w:tcPr>
            <w:tcW w:w="2037" w:type="pct"/>
            <w:shd w:val="clear" w:color="auto" w:fill="FFFFFF"/>
            <w:vAlign w:val="center"/>
          </w:tcPr>
          <w:p w14:paraId="3E35ACDF" w14:textId="77777777" w:rsidR="00752A6C" w:rsidRPr="0096759C" w:rsidRDefault="00752A6C" w:rsidP="00935104">
            <w:pPr>
              <w:spacing w:after="0" w:line="240" w:lineRule="auto"/>
              <w:ind w:left="140" w:right="137"/>
              <w:jc w:val="both"/>
              <w:rPr>
                <w:szCs w:val="28"/>
              </w:rPr>
            </w:pPr>
          </w:p>
        </w:tc>
      </w:tr>
      <w:tr w:rsidR="00752A6C" w:rsidRPr="0096759C" w14:paraId="10517977" w14:textId="77777777" w:rsidTr="000F17DA">
        <w:trPr>
          <w:trHeight w:val="539"/>
        </w:trPr>
        <w:tc>
          <w:tcPr>
            <w:tcW w:w="305" w:type="pct"/>
            <w:shd w:val="clear" w:color="auto" w:fill="FFFFFF"/>
            <w:vAlign w:val="center"/>
          </w:tcPr>
          <w:p w14:paraId="21CD440E" w14:textId="77777777" w:rsidR="00752A6C" w:rsidRPr="0096759C" w:rsidRDefault="00752A6C" w:rsidP="00935104">
            <w:pPr>
              <w:spacing w:after="0" w:line="240" w:lineRule="auto"/>
              <w:jc w:val="center"/>
              <w:rPr>
                <w:szCs w:val="28"/>
              </w:rPr>
            </w:pPr>
            <w:r w:rsidRPr="0096759C">
              <w:rPr>
                <w:szCs w:val="28"/>
              </w:rPr>
              <w:t>1</w:t>
            </w:r>
          </w:p>
        </w:tc>
        <w:tc>
          <w:tcPr>
            <w:tcW w:w="921" w:type="pct"/>
            <w:shd w:val="clear" w:color="auto" w:fill="FFFFFF"/>
            <w:vAlign w:val="center"/>
          </w:tcPr>
          <w:p w14:paraId="5AB8952A" w14:textId="77777777" w:rsidR="00752A6C" w:rsidRPr="0096759C" w:rsidRDefault="00752A6C" w:rsidP="00935104">
            <w:pPr>
              <w:spacing w:after="0" w:line="240" w:lineRule="auto"/>
              <w:ind w:left="75"/>
              <w:rPr>
                <w:szCs w:val="28"/>
              </w:rPr>
            </w:pPr>
            <w:r w:rsidRPr="0096759C">
              <w:rPr>
                <w:szCs w:val="28"/>
              </w:rPr>
              <w:t>Thức ăn</w:t>
            </w:r>
          </w:p>
        </w:tc>
        <w:tc>
          <w:tcPr>
            <w:tcW w:w="519" w:type="pct"/>
            <w:shd w:val="clear" w:color="auto" w:fill="FFFFFF"/>
            <w:vAlign w:val="center"/>
          </w:tcPr>
          <w:p w14:paraId="763F626B" w14:textId="77777777" w:rsidR="00752A6C" w:rsidRPr="0096759C" w:rsidRDefault="00752A6C" w:rsidP="00935104">
            <w:pPr>
              <w:spacing w:after="0" w:line="240" w:lineRule="auto"/>
              <w:jc w:val="center"/>
              <w:rPr>
                <w:szCs w:val="28"/>
              </w:rPr>
            </w:pPr>
          </w:p>
        </w:tc>
        <w:tc>
          <w:tcPr>
            <w:tcW w:w="385" w:type="pct"/>
            <w:shd w:val="clear" w:color="auto" w:fill="FFFFFF"/>
            <w:vAlign w:val="center"/>
          </w:tcPr>
          <w:p w14:paraId="78AF8DDE" w14:textId="77777777" w:rsidR="00752A6C" w:rsidRPr="0096759C" w:rsidRDefault="00752A6C" w:rsidP="00935104">
            <w:pPr>
              <w:spacing w:after="0" w:line="240" w:lineRule="auto"/>
              <w:jc w:val="center"/>
              <w:rPr>
                <w:szCs w:val="28"/>
              </w:rPr>
            </w:pPr>
          </w:p>
        </w:tc>
        <w:tc>
          <w:tcPr>
            <w:tcW w:w="833" w:type="pct"/>
            <w:shd w:val="clear" w:color="auto" w:fill="FFFFFF"/>
            <w:vAlign w:val="center"/>
          </w:tcPr>
          <w:p w14:paraId="01E2662D" w14:textId="77777777" w:rsidR="00752A6C" w:rsidRPr="0096759C" w:rsidRDefault="00752A6C" w:rsidP="00935104">
            <w:pPr>
              <w:pStyle w:val="BodyText3"/>
              <w:spacing w:after="0"/>
              <w:jc w:val="both"/>
              <w:rPr>
                <w:spacing w:val="-6"/>
                <w:sz w:val="28"/>
                <w:szCs w:val="28"/>
              </w:rPr>
            </w:pPr>
          </w:p>
        </w:tc>
        <w:tc>
          <w:tcPr>
            <w:tcW w:w="2037" w:type="pct"/>
            <w:shd w:val="clear" w:color="auto" w:fill="FFFFFF"/>
            <w:vAlign w:val="center"/>
          </w:tcPr>
          <w:p w14:paraId="65768ECF" w14:textId="77777777" w:rsidR="00752A6C" w:rsidRPr="0096759C" w:rsidRDefault="00752A6C" w:rsidP="00935104">
            <w:pPr>
              <w:pStyle w:val="BodyText3"/>
              <w:spacing w:after="0"/>
              <w:ind w:left="140" w:right="137"/>
              <w:jc w:val="both"/>
              <w:rPr>
                <w:rFonts w:eastAsia="Times New Roman"/>
                <w:sz w:val="28"/>
                <w:szCs w:val="28"/>
              </w:rPr>
            </w:pPr>
          </w:p>
        </w:tc>
      </w:tr>
      <w:tr w:rsidR="00752A6C" w:rsidRPr="0096759C" w14:paraId="593C271B" w14:textId="77777777" w:rsidTr="000F17DA">
        <w:tc>
          <w:tcPr>
            <w:tcW w:w="305" w:type="pct"/>
            <w:shd w:val="clear" w:color="auto" w:fill="FFFFFF"/>
            <w:vAlign w:val="center"/>
          </w:tcPr>
          <w:p w14:paraId="20AD81AE" w14:textId="77777777" w:rsidR="00752A6C" w:rsidRPr="0096759C" w:rsidRDefault="00752A6C" w:rsidP="00935104">
            <w:pPr>
              <w:spacing w:after="0" w:line="240" w:lineRule="auto"/>
              <w:jc w:val="center"/>
              <w:rPr>
                <w:szCs w:val="28"/>
              </w:rPr>
            </w:pPr>
            <w:r w:rsidRPr="0096759C">
              <w:rPr>
                <w:szCs w:val="28"/>
              </w:rPr>
              <w:t>-</w:t>
            </w:r>
          </w:p>
        </w:tc>
        <w:tc>
          <w:tcPr>
            <w:tcW w:w="921" w:type="pct"/>
            <w:shd w:val="clear" w:color="auto" w:fill="FFFFFF"/>
            <w:vAlign w:val="center"/>
          </w:tcPr>
          <w:p w14:paraId="3B54B392" w14:textId="77777777" w:rsidR="00752A6C" w:rsidRPr="0096759C" w:rsidRDefault="00752A6C" w:rsidP="00935104">
            <w:pPr>
              <w:spacing w:after="0" w:line="240" w:lineRule="auto"/>
              <w:ind w:left="75"/>
              <w:rPr>
                <w:szCs w:val="28"/>
              </w:rPr>
            </w:pPr>
            <w:r w:rsidRPr="0096759C">
              <w:rPr>
                <w:szCs w:val="28"/>
              </w:rPr>
              <w:t>Thức ăn hỗn hợp cho bò cái chửa</w:t>
            </w:r>
          </w:p>
        </w:tc>
        <w:tc>
          <w:tcPr>
            <w:tcW w:w="519" w:type="pct"/>
            <w:shd w:val="clear" w:color="auto" w:fill="FFFFFF"/>
            <w:vAlign w:val="center"/>
          </w:tcPr>
          <w:p w14:paraId="3B79CD31" w14:textId="77777777" w:rsidR="00752A6C" w:rsidRPr="0096759C" w:rsidRDefault="00752A6C" w:rsidP="00935104">
            <w:pPr>
              <w:spacing w:after="0" w:line="240" w:lineRule="auto"/>
              <w:jc w:val="center"/>
              <w:rPr>
                <w:szCs w:val="28"/>
              </w:rPr>
            </w:pPr>
            <w:r w:rsidRPr="0096759C">
              <w:rPr>
                <w:szCs w:val="28"/>
              </w:rPr>
              <w:t>Kg/con</w:t>
            </w:r>
          </w:p>
        </w:tc>
        <w:tc>
          <w:tcPr>
            <w:tcW w:w="385" w:type="pct"/>
            <w:shd w:val="clear" w:color="auto" w:fill="FFFFFF"/>
            <w:vAlign w:val="center"/>
          </w:tcPr>
          <w:p w14:paraId="4AC1B2E2" w14:textId="77777777" w:rsidR="00752A6C" w:rsidRPr="0096759C" w:rsidRDefault="00752A6C" w:rsidP="00935104">
            <w:pPr>
              <w:spacing w:after="0" w:line="240" w:lineRule="auto"/>
              <w:jc w:val="center"/>
              <w:rPr>
                <w:szCs w:val="28"/>
              </w:rPr>
            </w:pPr>
            <w:r w:rsidRPr="0096759C">
              <w:rPr>
                <w:rFonts w:cs="Times New Roman"/>
                <w:szCs w:val="28"/>
              </w:rPr>
              <w:t>≤</w:t>
            </w:r>
            <w:r w:rsidRPr="0096759C">
              <w:rPr>
                <w:szCs w:val="28"/>
              </w:rPr>
              <w:t xml:space="preserve"> 540</w:t>
            </w:r>
          </w:p>
        </w:tc>
        <w:tc>
          <w:tcPr>
            <w:tcW w:w="833" w:type="pct"/>
            <w:shd w:val="clear" w:color="auto" w:fill="FFFFFF"/>
            <w:vAlign w:val="center"/>
          </w:tcPr>
          <w:p w14:paraId="03F85907" w14:textId="77777777" w:rsidR="00752A6C" w:rsidRPr="0096759C" w:rsidRDefault="00752A6C" w:rsidP="00935104">
            <w:pPr>
              <w:spacing w:after="0" w:line="240" w:lineRule="auto"/>
              <w:ind w:left="128" w:right="116"/>
              <w:jc w:val="both"/>
              <w:rPr>
                <w:szCs w:val="28"/>
              </w:rPr>
            </w:pPr>
            <w:r w:rsidRPr="0096759C">
              <w:rPr>
                <w:szCs w:val="28"/>
              </w:rPr>
              <w:t xml:space="preserve">Số lượng, chất lượng theo yêu cầu kỹ thuật của dự án </w:t>
            </w:r>
          </w:p>
        </w:tc>
        <w:tc>
          <w:tcPr>
            <w:tcW w:w="2037" w:type="pct"/>
            <w:shd w:val="clear" w:color="auto" w:fill="FFFFFF"/>
            <w:vAlign w:val="center"/>
          </w:tcPr>
          <w:p w14:paraId="697C1B9C" w14:textId="72B5E509" w:rsidR="00752A6C" w:rsidRPr="0096759C" w:rsidRDefault="00752A6C" w:rsidP="00D72A34">
            <w:pPr>
              <w:spacing w:after="0" w:line="240" w:lineRule="auto"/>
              <w:ind w:left="153" w:right="137"/>
              <w:jc w:val="both"/>
              <w:rPr>
                <w:i/>
                <w:iCs/>
                <w:szCs w:val="28"/>
                <w:lang w:val="vi-VN"/>
              </w:rPr>
            </w:pPr>
            <w:r w:rsidRPr="0096759C">
              <w:rPr>
                <w:szCs w:val="28"/>
              </w:rPr>
              <w:t>Quyết định số 726/QĐ-BNN-KN ngày 24/2/2022 của Bộ trưởng Bộ Nông nghiệp và PTNT về việc ban hành Định mức kinh tế kỹ thuật Khuyến nông Trung ương</w:t>
            </w:r>
            <w:r w:rsidRPr="0096759C">
              <w:rPr>
                <w:szCs w:val="28"/>
                <w:lang w:val="vi-VN"/>
              </w:rPr>
              <w:t xml:space="preserve"> </w:t>
            </w:r>
            <w:r w:rsidRPr="0096759C">
              <w:rPr>
                <w:i/>
                <w:iCs/>
                <w:szCs w:val="28"/>
                <w:lang w:val="vi-VN"/>
              </w:rPr>
              <w:t>(</w:t>
            </w:r>
            <w:r w:rsidRPr="0096759C">
              <w:rPr>
                <w:i/>
                <w:iCs/>
                <w:szCs w:val="28"/>
              </w:rPr>
              <w:t xml:space="preserve">số thứ tự 2, mục C, </w:t>
            </w:r>
            <w:r w:rsidRPr="0096759C">
              <w:rPr>
                <w:i/>
                <w:iCs/>
                <w:szCs w:val="28"/>
                <w:lang w:val="vi-VN"/>
              </w:rPr>
              <w:t>phần 13</w:t>
            </w:r>
            <w:r w:rsidRPr="0096759C">
              <w:rPr>
                <w:i/>
                <w:iCs/>
                <w:szCs w:val="28"/>
              </w:rPr>
              <w:t xml:space="preserve"> </w:t>
            </w:r>
            <w:r w:rsidRPr="0096759C">
              <w:rPr>
                <w:i/>
                <w:iCs/>
                <w:szCs w:val="28"/>
                <w:lang w:val="vi-VN"/>
              </w:rPr>
              <w:t>Phụ lục II</w:t>
            </w:r>
            <w:r w:rsidRPr="0096759C">
              <w:rPr>
                <w:i/>
                <w:iCs/>
                <w:szCs w:val="28"/>
              </w:rPr>
              <w:t>)</w:t>
            </w:r>
            <w:r w:rsidR="00EA65CD" w:rsidRPr="0096759C">
              <w:rPr>
                <w:i/>
                <w:iCs/>
                <w:szCs w:val="28"/>
                <w:lang w:val="vi-VN"/>
              </w:rPr>
              <w:t xml:space="preserve">: </w:t>
            </w:r>
            <w:r w:rsidR="00EA65CD" w:rsidRPr="0096759C">
              <w:rPr>
                <w:szCs w:val="28"/>
                <w:lang w:val="vi-VN"/>
              </w:rPr>
              <w:t>quy định định mức tối đa</w:t>
            </w:r>
            <w:r w:rsidR="00EA65CD" w:rsidRPr="0096759C">
              <w:rPr>
                <w:i/>
                <w:iCs/>
                <w:szCs w:val="28"/>
                <w:lang w:val="vi-VN"/>
              </w:rPr>
              <w:t xml:space="preserve"> </w:t>
            </w:r>
            <w:r w:rsidR="00EA65CD" w:rsidRPr="0096759C">
              <w:rPr>
                <w:szCs w:val="28"/>
                <w:lang w:val="vi-VN"/>
              </w:rPr>
              <w:t xml:space="preserve">của </w:t>
            </w:r>
            <w:r w:rsidR="00D263EE" w:rsidRPr="0096759C">
              <w:rPr>
                <w:szCs w:val="28"/>
                <w:lang w:val="vi-VN"/>
              </w:rPr>
              <w:t>t</w:t>
            </w:r>
            <w:r w:rsidR="00EA65CD" w:rsidRPr="0096759C">
              <w:rPr>
                <w:szCs w:val="28"/>
              </w:rPr>
              <w:t>hức ăn hỗn hợp cho bò cái chửa</w:t>
            </w:r>
            <w:r w:rsidR="00D263EE" w:rsidRPr="0096759C">
              <w:rPr>
                <w:szCs w:val="28"/>
                <w:lang w:val="vi-VN"/>
              </w:rPr>
              <w:t xml:space="preserve"> là 540 kg/con.</w:t>
            </w:r>
          </w:p>
        </w:tc>
      </w:tr>
      <w:tr w:rsidR="00752A6C" w:rsidRPr="0096759C" w14:paraId="77B4E56A" w14:textId="77777777" w:rsidTr="000F17DA">
        <w:tc>
          <w:tcPr>
            <w:tcW w:w="305" w:type="pct"/>
            <w:shd w:val="clear" w:color="auto" w:fill="FFFFFF"/>
            <w:vAlign w:val="center"/>
          </w:tcPr>
          <w:p w14:paraId="73B5252D" w14:textId="77777777" w:rsidR="00752A6C" w:rsidRPr="0096759C" w:rsidRDefault="00752A6C" w:rsidP="00935104">
            <w:pPr>
              <w:spacing w:after="0" w:line="240" w:lineRule="auto"/>
              <w:jc w:val="center"/>
              <w:rPr>
                <w:szCs w:val="28"/>
              </w:rPr>
            </w:pPr>
            <w:r w:rsidRPr="0096759C">
              <w:rPr>
                <w:szCs w:val="28"/>
              </w:rPr>
              <w:t>-</w:t>
            </w:r>
          </w:p>
        </w:tc>
        <w:tc>
          <w:tcPr>
            <w:tcW w:w="921" w:type="pct"/>
            <w:shd w:val="clear" w:color="auto" w:fill="FFFFFF"/>
            <w:vAlign w:val="center"/>
          </w:tcPr>
          <w:p w14:paraId="07601E8C" w14:textId="77777777" w:rsidR="00752A6C" w:rsidRPr="0096759C" w:rsidRDefault="00752A6C" w:rsidP="00935104">
            <w:pPr>
              <w:spacing w:after="0" w:line="240" w:lineRule="auto"/>
              <w:ind w:left="75" w:right="125"/>
              <w:jc w:val="both"/>
              <w:rPr>
                <w:szCs w:val="28"/>
              </w:rPr>
            </w:pPr>
            <w:r w:rsidRPr="0096759C">
              <w:rPr>
                <w:szCs w:val="28"/>
              </w:rPr>
              <w:t>Thức ăn thô xanh</w:t>
            </w:r>
          </w:p>
        </w:tc>
        <w:tc>
          <w:tcPr>
            <w:tcW w:w="519" w:type="pct"/>
            <w:shd w:val="clear" w:color="auto" w:fill="FFFFFF"/>
            <w:vAlign w:val="center"/>
          </w:tcPr>
          <w:p w14:paraId="0D808341" w14:textId="77777777" w:rsidR="00752A6C" w:rsidRPr="0096759C" w:rsidRDefault="00752A6C" w:rsidP="00935104">
            <w:pPr>
              <w:spacing w:after="0" w:line="240" w:lineRule="auto"/>
              <w:jc w:val="center"/>
              <w:rPr>
                <w:szCs w:val="28"/>
              </w:rPr>
            </w:pPr>
            <w:r w:rsidRPr="0096759C">
              <w:rPr>
                <w:szCs w:val="28"/>
              </w:rPr>
              <w:t>Kg/con/ngày</w:t>
            </w:r>
          </w:p>
        </w:tc>
        <w:tc>
          <w:tcPr>
            <w:tcW w:w="385" w:type="pct"/>
            <w:shd w:val="clear" w:color="auto" w:fill="FFFFFF"/>
            <w:vAlign w:val="center"/>
          </w:tcPr>
          <w:p w14:paraId="16381667" w14:textId="77777777" w:rsidR="00752A6C" w:rsidRPr="0096759C" w:rsidRDefault="00752A6C" w:rsidP="00935104">
            <w:pPr>
              <w:spacing w:after="0" w:line="240" w:lineRule="auto"/>
              <w:jc w:val="center"/>
              <w:rPr>
                <w:szCs w:val="28"/>
              </w:rPr>
            </w:pPr>
            <w:r w:rsidRPr="0096759C">
              <w:rPr>
                <w:szCs w:val="28"/>
              </w:rPr>
              <w:t>30</w:t>
            </w:r>
          </w:p>
        </w:tc>
        <w:tc>
          <w:tcPr>
            <w:tcW w:w="833" w:type="pct"/>
            <w:shd w:val="clear" w:color="auto" w:fill="FFFFFF"/>
            <w:vAlign w:val="center"/>
          </w:tcPr>
          <w:p w14:paraId="00C03355" w14:textId="77777777" w:rsidR="00752A6C" w:rsidRPr="0096759C" w:rsidRDefault="00752A6C" w:rsidP="00935104">
            <w:pPr>
              <w:spacing w:after="0" w:line="240" w:lineRule="auto"/>
              <w:jc w:val="both"/>
              <w:rPr>
                <w:szCs w:val="28"/>
              </w:rPr>
            </w:pPr>
          </w:p>
        </w:tc>
        <w:tc>
          <w:tcPr>
            <w:tcW w:w="2037" w:type="pct"/>
            <w:shd w:val="clear" w:color="auto" w:fill="FFFFFF"/>
            <w:vAlign w:val="center"/>
          </w:tcPr>
          <w:p w14:paraId="687DE30C" w14:textId="3E9C7599" w:rsidR="00752A6C" w:rsidRPr="00CF007C" w:rsidRDefault="00752A6C" w:rsidP="00D72A34">
            <w:pPr>
              <w:spacing w:after="0" w:line="240" w:lineRule="auto"/>
              <w:ind w:left="153" w:right="137"/>
              <w:jc w:val="both"/>
              <w:rPr>
                <w:szCs w:val="28"/>
              </w:rPr>
            </w:pPr>
            <w:r w:rsidRPr="0096759C">
              <w:rPr>
                <w:szCs w:val="28"/>
              </w:rPr>
              <w:t>1.</w:t>
            </w:r>
            <w:r w:rsidR="00382F18" w:rsidRPr="0096759C">
              <w:rPr>
                <w:szCs w:val="28"/>
                <w:lang w:val="vi-VN"/>
              </w:rPr>
              <w:t xml:space="preserve"> </w:t>
            </w:r>
            <w:r w:rsidRPr="0096759C">
              <w:rPr>
                <w:szCs w:val="28"/>
              </w:rPr>
              <w:t xml:space="preserve">Thông tư số 71/2025/TT-BNNPTNT ngày 18/12/2025 của Bộ trưởng Bộ Nông nghiệp và PTNT </w:t>
            </w:r>
            <w:r w:rsidRPr="0096759C">
              <w:rPr>
                <w:i/>
                <w:iCs/>
                <w:szCs w:val="28"/>
              </w:rPr>
              <w:t>(thứ tự số 193.8.3</w:t>
            </w:r>
            <w:r w:rsidR="0074359A">
              <w:rPr>
                <w:i/>
                <w:iCs/>
                <w:szCs w:val="28"/>
              </w:rPr>
              <w:t>.</w:t>
            </w:r>
            <w:r w:rsidRPr="0096759C">
              <w:rPr>
                <w:i/>
                <w:iCs/>
                <w:szCs w:val="28"/>
              </w:rPr>
              <w:t>, trang 48, phụ lục II)</w:t>
            </w:r>
            <w:r w:rsidR="00D263EE" w:rsidRPr="0096759C">
              <w:rPr>
                <w:i/>
                <w:iCs/>
                <w:szCs w:val="28"/>
                <w:lang w:val="vi-VN"/>
              </w:rPr>
              <w:t xml:space="preserve">: </w:t>
            </w:r>
            <w:r w:rsidR="00D263EE" w:rsidRPr="0096759C">
              <w:rPr>
                <w:szCs w:val="28"/>
                <w:lang w:val="vi-VN"/>
              </w:rPr>
              <w:t xml:space="preserve">quy định định mức thức ăn thô xanh </w:t>
            </w:r>
            <w:r w:rsidR="00382F18" w:rsidRPr="0096759C">
              <w:rPr>
                <w:szCs w:val="28"/>
                <w:lang w:val="vi-VN"/>
              </w:rPr>
              <w:t>chăn nuôi</w:t>
            </w:r>
            <w:r w:rsidR="00D263EE" w:rsidRPr="0096759C">
              <w:rPr>
                <w:szCs w:val="28"/>
                <w:lang w:val="vi-VN"/>
              </w:rPr>
              <w:t xml:space="preserve"> các </w:t>
            </w:r>
            <w:r w:rsidR="00F80278" w:rsidRPr="0096759C">
              <w:rPr>
                <w:szCs w:val="28"/>
                <w:lang w:val="vi-VN"/>
              </w:rPr>
              <w:t>giống</w:t>
            </w:r>
            <w:r w:rsidR="00D263EE" w:rsidRPr="0096759C">
              <w:rPr>
                <w:szCs w:val="28"/>
                <w:lang w:val="vi-VN"/>
              </w:rPr>
              <w:t xml:space="preserve"> bò </w:t>
            </w:r>
            <w:r w:rsidR="00FF1C71" w:rsidRPr="0096759C">
              <w:rPr>
                <w:szCs w:val="28"/>
                <w:lang w:val="vi-VN"/>
              </w:rPr>
              <w:t xml:space="preserve">gốc </w:t>
            </w:r>
            <w:r w:rsidR="00D263EE" w:rsidRPr="0096759C">
              <w:rPr>
                <w:szCs w:val="28"/>
                <w:lang w:val="vi-VN"/>
              </w:rPr>
              <w:t xml:space="preserve">dao động </w:t>
            </w:r>
            <w:r w:rsidR="00DA6C68" w:rsidRPr="0096759C">
              <w:rPr>
                <w:szCs w:val="28"/>
                <w:lang w:val="vi-VN"/>
              </w:rPr>
              <w:t>từ 30 đến 55kg/con/ngày</w:t>
            </w:r>
            <w:r w:rsidR="00CF007C">
              <w:rPr>
                <w:szCs w:val="28"/>
              </w:rPr>
              <w:t>;</w:t>
            </w:r>
          </w:p>
          <w:p w14:paraId="407C32C7" w14:textId="76766C24" w:rsidR="00752A6C" w:rsidRPr="0096759C" w:rsidRDefault="00752A6C" w:rsidP="00D72A34">
            <w:pPr>
              <w:spacing w:after="0" w:line="240" w:lineRule="auto"/>
              <w:ind w:left="153" w:right="137"/>
              <w:jc w:val="both"/>
              <w:rPr>
                <w:szCs w:val="28"/>
              </w:rPr>
            </w:pPr>
            <w:r w:rsidRPr="0096759C">
              <w:rPr>
                <w:szCs w:val="28"/>
              </w:rPr>
              <w:t>2. Tham khảo các Quyết định số 94/2025/QĐ-UBND ngày 17/10/2025 của UBND tỉnh Tuyên Quang</w:t>
            </w:r>
            <w:r w:rsidR="00D353FE" w:rsidRPr="0096759C">
              <w:rPr>
                <w:szCs w:val="28"/>
                <w:lang w:val="vi-VN"/>
              </w:rPr>
              <w:t xml:space="preserve"> </w:t>
            </w:r>
            <w:r w:rsidR="00D353FE" w:rsidRPr="0096759C">
              <w:rPr>
                <w:i/>
                <w:iCs/>
                <w:szCs w:val="28"/>
              </w:rPr>
              <w:t xml:space="preserve">(Số thứ tự số </w:t>
            </w:r>
            <w:r w:rsidR="00D353FE" w:rsidRPr="0096759C">
              <w:rPr>
                <w:i/>
                <w:iCs/>
                <w:szCs w:val="28"/>
                <w:lang w:val="vi-VN"/>
              </w:rPr>
              <w:t>6</w:t>
            </w:r>
            <w:r w:rsidR="00D353FE" w:rsidRPr="0096759C">
              <w:rPr>
                <w:i/>
                <w:iCs/>
                <w:szCs w:val="28"/>
              </w:rPr>
              <w:t>, mục C, phần 1, phụ lục số II):</w:t>
            </w:r>
            <w:r w:rsidR="00832A0B" w:rsidRPr="0096759C">
              <w:rPr>
                <w:rFonts w:eastAsia="Times New Roman"/>
                <w:szCs w:val="28"/>
              </w:rPr>
              <w:t xml:space="preserve"> quy định thức ăn thô xanh là 30 kg/con/ngày</w:t>
            </w:r>
            <w:r w:rsidR="00D353FE" w:rsidRPr="0096759C">
              <w:rPr>
                <w:rFonts w:eastAsia="Times New Roman"/>
                <w:szCs w:val="28"/>
                <w:lang w:val="vi-VN"/>
              </w:rPr>
              <w:t xml:space="preserve">; </w:t>
            </w:r>
            <w:r w:rsidR="00D20448" w:rsidRPr="0096759C">
              <w:rPr>
                <w:szCs w:val="28"/>
                <w:lang w:val="vi-VN"/>
              </w:rPr>
              <w:t xml:space="preserve">Quyết định </w:t>
            </w:r>
            <w:r w:rsidRPr="0096759C">
              <w:rPr>
                <w:rFonts w:eastAsia="Times New Roman"/>
                <w:szCs w:val="28"/>
              </w:rPr>
              <w:t xml:space="preserve">số 267/QĐ-UBND ngày 16/3/2023 của </w:t>
            </w:r>
            <w:r w:rsidRPr="0096759C">
              <w:rPr>
                <w:rFonts w:eastAsia="Times New Roman"/>
                <w:szCs w:val="28"/>
              </w:rPr>
              <w:lastRenderedPageBreak/>
              <w:t>UBND tỉnh Cao Bằng</w:t>
            </w:r>
            <w:r w:rsidR="00D353FE" w:rsidRPr="0096759C">
              <w:rPr>
                <w:rFonts w:eastAsia="Times New Roman"/>
                <w:szCs w:val="28"/>
                <w:lang w:val="vi-VN"/>
              </w:rPr>
              <w:t xml:space="preserve"> </w:t>
            </w:r>
            <w:r w:rsidR="00D353FE" w:rsidRPr="0096759C">
              <w:rPr>
                <w:i/>
                <w:iCs/>
                <w:szCs w:val="28"/>
              </w:rPr>
              <w:t xml:space="preserve">(Số thứ tự số </w:t>
            </w:r>
            <w:r w:rsidR="00D353FE" w:rsidRPr="0096759C">
              <w:rPr>
                <w:i/>
                <w:iCs/>
                <w:szCs w:val="28"/>
                <w:lang w:val="vi-VN"/>
              </w:rPr>
              <w:t>4</w:t>
            </w:r>
            <w:r w:rsidR="00D353FE" w:rsidRPr="0096759C">
              <w:rPr>
                <w:i/>
                <w:iCs/>
                <w:szCs w:val="28"/>
              </w:rPr>
              <w:t>, phần 1, phụ lục số II</w:t>
            </w:r>
            <w:r w:rsidR="00D353FE" w:rsidRPr="0096759C">
              <w:rPr>
                <w:i/>
                <w:iCs/>
                <w:szCs w:val="28"/>
                <w:lang w:val="vi-VN"/>
              </w:rPr>
              <w:t>I)</w:t>
            </w:r>
            <w:r w:rsidRPr="0096759C">
              <w:rPr>
                <w:rFonts w:eastAsia="Times New Roman"/>
                <w:szCs w:val="28"/>
              </w:rPr>
              <w:t xml:space="preserve">: quy định thức ăn thô xanh </w:t>
            </w:r>
            <w:r w:rsidR="00832A0B" w:rsidRPr="0096759C">
              <w:rPr>
                <w:rFonts w:eastAsia="Times New Roman"/>
                <w:szCs w:val="28"/>
                <w:lang w:val="vi-VN"/>
              </w:rPr>
              <w:t>dao động</w:t>
            </w:r>
            <w:r w:rsidRPr="0096759C">
              <w:rPr>
                <w:rFonts w:eastAsia="Times New Roman"/>
                <w:szCs w:val="28"/>
              </w:rPr>
              <w:t xml:space="preserve"> 30 </w:t>
            </w:r>
            <w:r w:rsidR="00832A0B" w:rsidRPr="0096759C">
              <w:rPr>
                <w:rFonts w:eastAsia="Times New Roman"/>
                <w:szCs w:val="28"/>
                <w:lang w:val="vi-VN"/>
              </w:rPr>
              <w:t>-</w:t>
            </w:r>
            <w:r w:rsidR="00A56387" w:rsidRPr="0096759C">
              <w:rPr>
                <w:rFonts w:eastAsia="Times New Roman"/>
                <w:szCs w:val="28"/>
              </w:rPr>
              <w:t xml:space="preserve"> </w:t>
            </w:r>
            <w:r w:rsidR="00832A0B" w:rsidRPr="0096759C">
              <w:rPr>
                <w:rFonts w:eastAsia="Times New Roman"/>
                <w:szCs w:val="28"/>
                <w:lang w:val="vi-VN"/>
              </w:rPr>
              <w:t xml:space="preserve">50 </w:t>
            </w:r>
            <w:r w:rsidRPr="0096759C">
              <w:rPr>
                <w:rFonts w:eastAsia="Times New Roman"/>
                <w:szCs w:val="28"/>
              </w:rPr>
              <w:t>kg/con/ngày.</w:t>
            </w:r>
          </w:p>
        </w:tc>
      </w:tr>
      <w:tr w:rsidR="00752A6C" w:rsidRPr="0096759C" w14:paraId="03DB01C9" w14:textId="77777777" w:rsidTr="000F17DA">
        <w:trPr>
          <w:trHeight w:val="2010"/>
        </w:trPr>
        <w:tc>
          <w:tcPr>
            <w:tcW w:w="305" w:type="pct"/>
            <w:shd w:val="clear" w:color="auto" w:fill="FFFFFF"/>
            <w:vAlign w:val="center"/>
          </w:tcPr>
          <w:p w14:paraId="71D20DA3" w14:textId="77777777" w:rsidR="00752A6C" w:rsidRPr="0096759C" w:rsidRDefault="00752A6C" w:rsidP="00935104">
            <w:pPr>
              <w:spacing w:after="0" w:line="240" w:lineRule="auto"/>
              <w:jc w:val="center"/>
              <w:rPr>
                <w:szCs w:val="28"/>
                <w:lang w:val="vi-VN"/>
              </w:rPr>
            </w:pPr>
            <w:r w:rsidRPr="0096759C">
              <w:rPr>
                <w:szCs w:val="28"/>
              </w:rPr>
              <w:lastRenderedPageBreak/>
              <w:t>-</w:t>
            </w:r>
          </w:p>
        </w:tc>
        <w:tc>
          <w:tcPr>
            <w:tcW w:w="921" w:type="pct"/>
            <w:shd w:val="clear" w:color="auto" w:fill="FFFFFF"/>
            <w:vAlign w:val="center"/>
          </w:tcPr>
          <w:p w14:paraId="2262296B" w14:textId="77777777" w:rsidR="00752A6C" w:rsidRPr="0096759C" w:rsidRDefault="00752A6C" w:rsidP="00935104">
            <w:pPr>
              <w:spacing w:after="0" w:line="240" w:lineRule="auto"/>
              <w:ind w:left="75" w:right="125"/>
              <w:jc w:val="both"/>
              <w:rPr>
                <w:szCs w:val="28"/>
              </w:rPr>
            </w:pPr>
            <w:r w:rsidRPr="0096759C">
              <w:rPr>
                <w:szCs w:val="28"/>
              </w:rPr>
              <w:t>Khoáng liếm</w:t>
            </w:r>
          </w:p>
        </w:tc>
        <w:tc>
          <w:tcPr>
            <w:tcW w:w="519" w:type="pct"/>
            <w:shd w:val="clear" w:color="auto" w:fill="FFFFFF"/>
            <w:vAlign w:val="center"/>
          </w:tcPr>
          <w:p w14:paraId="2ADBA372" w14:textId="77777777" w:rsidR="00752A6C" w:rsidRPr="0096759C" w:rsidRDefault="00752A6C" w:rsidP="00935104">
            <w:pPr>
              <w:spacing w:after="0" w:line="240" w:lineRule="auto"/>
              <w:jc w:val="center"/>
              <w:rPr>
                <w:szCs w:val="28"/>
              </w:rPr>
            </w:pPr>
            <w:r w:rsidRPr="0096759C">
              <w:rPr>
                <w:szCs w:val="28"/>
              </w:rPr>
              <w:t>Kg/con/ngày</w:t>
            </w:r>
          </w:p>
        </w:tc>
        <w:tc>
          <w:tcPr>
            <w:tcW w:w="385" w:type="pct"/>
            <w:shd w:val="clear" w:color="auto" w:fill="FFFFFF"/>
            <w:vAlign w:val="center"/>
          </w:tcPr>
          <w:p w14:paraId="471A2162" w14:textId="77777777" w:rsidR="00752A6C" w:rsidRPr="0096759C" w:rsidRDefault="00752A6C" w:rsidP="00935104">
            <w:pPr>
              <w:spacing w:after="0" w:line="240" w:lineRule="auto"/>
              <w:jc w:val="center"/>
              <w:rPr>
                <w:szCs w:val="28"/>
              </w:rPr>
            </w:pPr>
            <w:r w:rsidRPr="0096759C">
              <w:rPr>
                <w:szCs w:val="28"/>
              </w:rPr>
              <w:t>0,04</w:t>
            </w:r>
          </w:p>
        </w:tc>
        <w:tc>
          <w:tcPr>
            <w:tcW w:w="833" w:type="pct"/>
            <w:shd w:val="clear" w:color="auto" w:fill="FFFFFF"/>
            <w:vAlign w:val="center"/>
          </w:tcPr>
          <w:p w14:paraId="507F85B1" w14:textId="77777777" w:rsidR="00752A6C" w:rsidRPr="0096759C" w:rsidRDefault="00752A6C" w:rsidP="00935104">
            <w:pPr>
              <w:spacing w:after="0" w:line="240" w:lineRule="auto"/>
              <w:jc w:val="both"/>
              <w:rPr>
                <w:szCs w:val="28"/>
              </w:rPr>
            </w:pPr>
          </w:p>
        </w:tc>
        <w:tc>
          <w:tcPr>
            <w:tcW w:w="2037" w:type="pct"/>
            <w:shd w:val="clear" w:color="auto" w:fill="FFFFFF"/>
            <w:vAlign w:val="center"/>
          </w:tcPr>
          <w:p w14:paraId="4738B004" w14:textId="3EB3B3D4" w:rsidR="00752A6C" w:rsidRPr="00CF007C" w:rsidRDefault="00752A6C" w:rsidP="00D72A34">
            <w:pPr>
              <w:spacing w:after="0" w:line="240" w:lineRule="auto"/>
              <w:ind w:left="153" w:right="137"/>
              <w:jc w:val="both"/>
              <w:rPr>
                <w:szCs w:val="28"/>
              </w:rPr>
            </w:pPr>
            <w:r w:rsidRPr="0096759C">
              <w:rPr>
                <w:szCs w:val="28"/>
              </w:rPr>
              <w:t>1.</w:t>
            </w:r>
            <w:r w:rsidR="00382F18" w:rsidRPr="0096759C">
              <w:rPr>
                <w:szCs w:val="28"/>
                <w:lang w:val="vi-VN"/>
              </w:rPr>
              <w:t xml:space="preserve"> </w:t>
            </w:r>
            <w:r w:rsidRPr="0096759C">
              <w:rPr>
                <w:szCs w:val="28"/>
              </w:rPr>
              <w:t>Thông tư số 71/2025/TT-BNNPTNT ngày 18/12/2025 của Bộ trưởng Bộ Nông nghiệp và PTN</w:t>
            </w:r>
            <w:r w:rsidRPr="0096759C">
              <w:rPr>
                <w:szCs w:val="28"/>
                <w:lang w:val="vi-VN"/>
              </w:rPr>
              <w:t>T</w:t>
            </w:r>
            <w:r w:rsidRPr="0096759C">
              <w:rPr>
                <w:szCs w:val="28"/>
              </w:rPr>
              <w:t xml:space="preserve"> </w:t>
            </w:r>
            <w:r w:rsidRPr="0096759C">
              <w:rPr>
                <w:i/>
                <w:iCs/>
                <w:szCs w:val="28"/>
              </w:rPr>
              <w:t>(số thứ tự số 193.8.4., trang 48, phụ lục II)</w:t>
            </w:r>
            <w:r w:rsidR="009F5228" w:rsidRPr="0096759C">
              <w:rPr>
                <w:i/>
                <w:iCs/>
                <w:szCs w:val="28"/>
                <w:lang w:val="vi-VN"/>
              </w:rPr>
              <w:t xml:space="preserve">: </w:t>
            </w:r>
            <w:r w:rsidR="009F5228" w:rsidRPr="0096759C">
              <w:rPr>
                <w:szCs w:val="28"/>
                <w:lang w:val="vi-VN"/>
              </w:rPr>
              <w:t>quy định định mức khoáng liếm</w:t>
            </w:r>
            <w:r w:rsidR="00FF1C71" w:rsidRPr="0096759C">
              <w:rPr>
                <w:szCs w:val="28"/>
                <w:lang w:val="vi-VN"/>
              </w:rPr>
              <w:t xml:space="preserve"> chăn nuôi</w:t>
            </w:r>
            <w:r w:rsidR="009F5228" w:rsidRPr="0096759C">
              <w:rPr>
                <w:szCs w:val="28"/>
                <w:lang w:val="vi-VN"/>
              </w:rPr>
              <w:t xml:space="preserve"> các </w:t>
            </w:r>
            <w:r w:rsidR="00F80278" w:rsidRPr="0096759C">
              <w:rPr>
                <w:szCs w:val="28"/>
                <w:lang w:val="vi-VN"/>
              </w:rPr>
              <w:t>giống</w:t>
            </w:r>
            <w:r w:rsidR="009F5228" w:rsidRPr="0096759C">
              <w:rPr>
                <w:szCs w:val="28"/>
                <w:lang w:val="vi-VN"/>
              </w:rPr>
              <w:t xml:space="preserve"> bò </w:t>
            </w:r>
            <w:r w:rsidR="00FF1C71" w:rsidRPr="0096759C">
              <w:rPr>
                <w:szCs w:val="28"/>
                <w:lang w:val="vi-VN"/>
              </w:rPr>
              <w:t xml:space="preserve">gốc </w:t>
            </w:r>
            <w:r w:rsidR="009F5228" w:rsidRPr="0096759C">
              <w:rPr>
                <w:szCs w:val="28"/>
                <w:lang w:val="vi-VN"/>
              </w:rPr>
              <w:t>là 0,04 kg/con/ngày</w:t>
            </w:r>
            <w:r w:rsidR="00CF007C">
              <w:rPr>
                <w:szCs w:val="28"/>
              </w:rPr>
              <w:t>;</w:t>
            </w:r>
          </w:p>
          <w:p w14:paraId="64C565B0" w14:textId="3908D7A9" w:rsidR="00752A6C" w:rsidRPr="0096759C" w:rsidRDefault="00752A6C" w:rsidP="00D72A34">
            <w:pPr>
              <w:spacing w:after="0" w:line="240" w:lineRule="auto"/>
              <w:ind w:left="153" w:right="137"/>
              <w:jc w:val="both"/>
              <w:rPr>
                <w:szCs w:val="28"/>
                <w:lang w:val="vi-VN"/>
              </w:rPr>
            </w:pPr>
            <w:r w:rsidRPr="0096759C">
              <w:rPr>
                <w:szCs w:val="28"/>
              </w:rPr>
              <w:t xml:space="preserve">2. Tham khảo Quyết định số 94/2025/QĐ-UBND ngày 17/10/2025 của UBND tỉnh Tuyên Quang </w:t>
            </w:r>
            <w:r w:rsidRPr="0096759C">
              <w:rPr>
                <w:i/>
                <w:iCs/>
                <w:szCs w:val="28"/>
              </w:rPr>
              <w:t xml:space="preserve">(Số thứ tự số 7, mục C, phần 1, phụ lục số II): </w:t>
            </w:r>
            <w:r w:rsidRPr="0096759C">
              <w:rPr>
                <w:szCs w:val="28"/>
              </w:rPr>
              <w:t xml:space="preserve">quy định định mức </w:t>
            </w:r>
            <w:r w:rsidR="009F5228" w:rsidRPr="0096759C">
              <w:rPr>
                <w:szCs w:val="28"/>
                <w:lang w:val="vi-VN"/>
              </w:rPr>
              <w:t xml:space="preserve">khoáng liếm </w:t>
            </w:r>
            <w:r w:rsidRPr="0096759C">
              <w:rPr>
                <w:szCs w:val="28"/>
              </w:rPr>
              <w:t>0,04</w:t>
            </w:r>
            <w:r w:rsidR="00F80278" w:rsidRPr="0096759C">
              <w:rPr>
                <w:szCs w:val="28"/>
                <w:lang w:val="vi-VN"/>
              </w:rPr>
              <w:t xml:space="preserve"> kg/con/ngày.</w:t>
            </w:r>
          </w:p>
        </w:tc>
      </w:tr>
      <w:tr w:rsidR="00752A6C" w:rsidRPr="0096759C" w14:paraId="7FA5381F" w14:textId="77777777" w:rsidTr="000F17DA">
        <w:trPr>
          <w:trHeight w:val="461"/>
        </w:trPr>
        <w:tc>
          <w:tcPr>
            <w:tcW w:w="305" w:type="pct"/>
            <w:shd w:val="clear" w:color="auto" w:fill="FFFFFF"/>
            <w:vAlign w:val="center"/>
          </w:tcPr>
          <w:p w14:paraId="03E01E44" w14:textId="77777777" w:rsidR="00752A6C" w:rsidRPr="0096759C" w:rsidRDefault="00752A6C" w:rsidP="00935104">
            <w:pPr>
              <w:spacing w:after="0" w:line="240" w:lineRule="auto"/>
              <w:jc w:val="center"/>
              <w:rPr>
                <w:b/>
                <w:bCs/>
                <w:szCs w:val="28"/>
              </w:rPr>
            </w:pPr>
            <w:r w:rsidRPr="0096759C">
              <w:rPr>
                <w:b/>
                <w:bCs/>
                <w:szCs w:val="28"/>
              </w:rPr>
              <w:t>2</w:t>
            </w:r>
          </w:p>
        </w:tc>
        <w:tc>
          <w:tcPr>
            <w:tcW w:w="921" w:type="pct"/>
            <w:shd w:val="clear" w:color="auto" w:fill="FFFFFF"/>
            <w:vAlign w:val="center"/>
          </w:tcPr>
          <w:p w14:paraId="47F5CA8E" w14:textId="77777777" w:rsidR="00752A6C" w:rsidRPr="0096759C" w:rsidRDefault="00752A6C" w:rsidP="00935104">
            <w:pPr>
              <w:spacing w:after="0" w:line="240" w:lineRule="auto"/>
              <w:ind w:left="75" w:right="125"/>
              <w:jc w:val="both"/>
              <w:rPr>
                <w:b/>
                <w:bCs/>
                <w:szCs w:val="28"/>
              </w:rPr>
            </w:pPr>
            <w:r w:rsidRPr="0096759C">
              <w:rPr>
                <w:b/>
                <w:bCs/>
                <w:szCs w:val="28"/>
              </w:rPr>
              <w:t>Chuồng trại</w:t>
            </w:r>
          </w:p>
        </w:tc>
        <w:tc>
          <w:tcPr>
            <w:tcW w:w="519" w:type="pct"/>
            <w:shd w:val="clear" w:color="auto" w:fill="FFFFFF"/>
            <w:vAlign w:val="center"/>
          </w:tcPr>
          <w:p w14:paraId="3B6877BD" w14:textId="77777777" w:rsidR="00752A6C" w:rsidRPr="0096759C" w:rsidRDefault="00752A6C" w:rsidP="00935104">
            <w:pPr>
              <w:spacing w:after="0" w:line="240" w:lineRule="auto"/>
              <w:jc w:val="center"/>
              <w:rPr>
                <w:szCs w:val="28"/>
                <w:vertAlign w:val="superscript"/>
              </w:rPr>
            </w:pPr>
          </w:p>
        </w:tc>
        <w:tc>
          <w:tcPr>
            <w:tcW w:w="385" w:type="pct"/>
            <w:shd w:val="clear" w:color="auto" w:fill="FFFFFF"/>
            <w:vAlign w:val="center"/>
          </w:tcPr>
          <w:p w14:paraId="31C65272" w14:textId="77777777" w:rsidR="00752A6C" w:rsidRPr="0096759C" w:rsidRDefault="00752A6C" w:rsidP="00935104">
            <w:pPr>
              <w:spacing w:after="0" w:line="240" w:lineRule="auto"/>
              <w:jc w:val="center"/>
              <w:rPr>
                <w:szCs w:val="28"/>
              </w:rPr>
            </w:pPr>
          </w:p>
        </w:tc>
        <w:tc>
          <w:tcPr>
            <w:tcW w:w="833" w:type="pct"/>
            <w:shd w:val="clear" w:color="auto" w:fill="FFFFFF"/>
            <w:vAlign w:val="center"/>
          </w:tcPr>
          <w:p w14:paraId="2055AF84" w14:textId="77777777" w:rsidR="00752A6C" w:rsidRPr="0096759C" w:rsidRDefault="00752A6C" w:rsidP="00935104">
            <w:pPr>
              <w:spacing w:after="0" w:line="240" w:lineRule="auto"/>
              <w:jc w:val="both"/>
              <w:rPr>
                <w:szCs w:val="28"/>
              </w:rPr>
            </w:pPr>
          </w:p>
        </w:tc>
        <w:tc>
          <w:tcPr>
            <w:tcW w:w="2037" w:type="pct"/>
            <w:shd w:val="clear" w:color="auto" w:fill="FFFFFF"/>
            <w:vAlign w:val="center"/>
          </w:tcPr>
          <w:p w14:paraId="123B151A" w14:textId="77777777" w:rsidR="00752A6C" w:rsidRPr="0096759C" w:rsidRDefault="00752A6C" w:rsidP="00D72A34">
            <w:pPr>
              <w:spacing w:after="0" w:line="240" w:lineRule="auto"/>
              <w:ind w:left="153" w:right="137"/>
              <w:jc w:val="both"/>
              <w:rPr>
                <w:szCs w:val="28"/>
              </w:rPr>
            </w:pPr>
          </w:p>
        </w:tc>
      </w:tr>
      <w:tr w:rsidR="00752A6C" w:rsidRPr="0096759C" w14:paraId="28E414DC" w14:textId="77777777" w:rsidTr="000F17DA">
        <w:trPr>
          <w:trHeight w:val="229"/>
        </w:trPr>
        <w:tc>
          <w:tcPr>
            <w:tcW w:w="305" w:type="pct"/>
            <w:shd w:val="clear" w:color="auto" w:fill="FFFFFF"/>
            <w:vAlign w:val="center"/>
          </w:tcPr>
          <w:p w14:paraId="0066E784" w14:textId="77777777" w:rsidR="00752A6C" w:rsidRPr="0096759C" w:rsidRDefault="00752A6C" w:rsidP="00935104">
            <w:pPr>
              <w:spacing w:after="0" w:line="240" w:lineRule="auto"/>
              <w:jc w:val="center"/>
              <w:rPr>
                <w:szCs w:val="28"/>
              </w:rPr>
            </w:pPr>
            <w:r w:rsidRPr="0096759C">
              <w:rPr>
                <w:szCs w:val="28"/>
              </w:rPr>
              <w:t>-</w:t>
            </w:r>
          </w:p>
        </w:tc>
        <w:tc>
          <w:tcPr>
            <w:tcW w:w="921" w:type="pct"/>
            <w:shd w:val="clear" w:color="auto" w:fill="FFFFFF"/>
            <w:vAlign w:val="center"/>
          </w:tcPr>
          <w:p w14:paraId="06CC55F3" w14:textId="77777777" w:rsidR="00752A6C" w:rsidRPr="0096759C" w:rsidRDefault="00752A6C" w:rsidP="00935104">
            <w:pPr>
              <w:spacing w:after="0" w:line="240" w:lineRule="auto"/>
              <w:ind w:left="75" w:right="125"/>
              <w:jc w:val="both"/>
              <w:rPr>
                <w:szCs w:val="28"/>
              </w:rPr>
            </w:pPr>
            <w:r w:rsidRPr="0096759C">
              <w:rPr>
                <w:szCs w:val="28"/>
              </w:rPr>
              <w:t>Bò nội, bò lai</w:t>
            </w:r>
          </w:p>
        </w:tc>
        <w:tc>
          <w:tcPr>
            <w:tcW w:w="519" w:type="pct"/>
            <w:shd w:val="clear" w:color="auto" w:fill="FFFFFF"/>
            <w:vAlign w:val="center"/>
          </w:tcPr>
          <w:p w14:paraId="6809F815" w14:textId="26D974D5" w:rsidR="00752A6C" w:rsidRPr="006371B6" w:rsidRDefault="00752A6C" w:rsidP="00935104">
            <w:pPr>
              <w:spacing w:after="0" w:line="240" w:lineRule="auto"/>
              <w:jc w:val="center"/>
              <w:rPr>
                <w:szCs w:val="28"/>
              </w:rPr>
            </w:pPr>
            <w:r w:rsidRPr="0096759C">
              <w:rPr>
                <w:szCs w:val="28"/>
              </w:rPr>
              <w:t>m</w:t>
            </w:r>
            <w:r w:rsidRPr="0096759C">
              <w:rPr>
                <w:szCs w:val="28"/>
                <w:vertAlign w:val="superscript"/>
              </w:rPr>
              <w:t>2</w:t>
            </w:r>
            <w:r w:rsidR="006371B6">
              <w:rPr>
                <w:szCs w:val="28"/>
              </w:rPr>
              <w:t>/con</w:t>
            </w:r>
          </w:p>
        </w:tc>
        <w:tc>
          <w:tcPr>
            <w:tcW w:w="385" w:type="pct"/>
            <w:shd w:val="clear" w:color="auto" w:fill="FFFFFF"/>
            <w:vAlign w:val="center"/>
          </w:tcPr>
          <w:p w14:paraId="617F3DAC" w14:textId="77777777" w:rsidR="00752A6C" w:rsidRPr="0096759C" w:rsidRDefault="00752A6C" w:rsidP="00935104">
            <w:pPr>
              <w:spacing w:after="0" w:line="240" w:lineRule="auto"/>
              <w:jc w:val="center"/>
              <w:rPr>
                <w:szCs w:val="28"/>
              </w:rPr>
            </w:pPr>
            <w:r w:rsidRPr="0096759C">
              <w:rPr>
                <w:szCs w:val="28"/>
              </w:rPr>
              <w:t>5</w:t>
            </w:r>
          </w:p>
        </w:tc>
        <w:tc>
          <w:tcPr>
            <w:tcW w:w="833" w:type="pct"/>
            <w:shd w:val="clear" w:color="auto" w:fill="FFFFFF"/>
            <w:vAlign w:val="center"/>
          </w:tcPr>
          <w:p w14:paraId="696DCA4C" w14:textId="77777777" w:rsidR="00752A6C" w:rsidRPr="0096759C" w:rsidRDefault="00752A6C" w:rsidP="00935104">
            <w:pPr>
              <w:spacing w:after="0" w:line="240" w:lineRule="auto"/>
              <w:jc w:val="both"/>
              <w:rPr>
                <w:szCs w:val="28"/>
              </w:rPr>
            </w:pPr>
          </w:p>
        </w:tc>
        <w:tc>
          <w:tcPr>
            <w:tcW w:w="2037" w:type="pct"/>
            <w:shd w:val="clear" w:color="auto" w:fill="FFFFFF"/>
            <w:vAlign w:val="center"/>
          </w:tcPr>
          <w:p w14:paraId="33F6A525" w14:textId="0A1616C4" w:rsidR="00752A6C" w:rsidRPr="00CF007C" w:rsidRDefault="00752A6C" w:rsidP="00D72A34">
            <w:pPr>
              <w:spacing w:after="0" w:line="240" w:lineRule="auto"/>
              <w:ind w:left="153" w:right="137"/>
              <w:jc w:val="both"/>
              <w:rPr>
                <w:szCs w:val="28"/>
              </w:rPr>
            </w:pPr>
            <w:r w:rsidRPr="0096759C">
              <w:rPr>
                <w:szCs w:val="28"/>
              </w:rPr>
              <w:t xml:space="preserve">1. </w:t>
            </w:r>
            <w:r w:rsidRPr="0096759C">
              <w:rPr>
                <w:rFonts w:eastAsia="Times New Roman" w:cs="Times New Roman"/>
                <w:spacing w:val="-4"/>
                <w:szCs w:val="28"/>
              </w:rPr>
              <w:t>Quyết định số 2296/QĐ-BKHCN ngày 28/8/2012 của Bộ Khoa học và Công nghệ công bố tiêu chuẩn quốc gia TCVN 9121:2012 trại chăn nuôi gia súc lớn (mục 2.2): q</w:t>
            </w:r>
            <w:r w:rsidRPr="0096759C">
              <w:rPr>
                <w:szCs w:val="28"/>
                <w:lang w:val="vi-VN"/>
              </w:rPr>
              <w:t>uy định diện tích nuôi trung bình đối với gia súc tối thiểu 4 m</w:t>
            </w:r>
            <w:r w:rsidRPr="0096759C">
              <w:rPr>
                <w:szCs w:val="28"/>
                <w:vertAlign w:val="superscript"/>
                <w:lang w:val="vi-VN"/>
              </w:rPr>
              <w:t xml:space="preserve">2 </w:t>
            </w:r>
            <w:r w:rsidRPr="0096759C">
              <w:rPr>
                <w:szCs w:val="28"/>
              </w:rPr>
              <w:t>-</w:t>
            </w:r>
            <w:r w:rsidRPr="0096759C">
              <w:rPr>
                <w:szCs w:val="28"/>
                <w:lang w:val="vi-VN"/>
              </w:rPr>
              <w:t xml:space="preserve"> 5 m</w:t>
            </w:r>
            <w:r w:rsidRPr="0096759C">
              <w:rPr>
                <w:szCs w:val="28"/>
                <w:vertAlign w:val="superscript"/>
                <w:lang w:val="vi-VN"/>
              </w:rPr>
              <w:t>2</w:t>
            </w:r>
            <w:r w:rsidR="00BA7228" w:rsidRPr="0096759C">
              <w:rPr>
                <w:szCs w:val="28"/>
                <w:lang w:val="vi-VN"/>
              </w:rPr>
              <w:t>/con</w:t>
            </w:r>
            <w:r w:rsidR="00CF007C">
              <w:rPr>
                <w:szCs w:val="28"/>
              </w:rPr>
              <w:t>;</w:t>
            </w:r>
          </w:p>
          <w:p w14:paraId="182A46A0" w14:textId="644E5C0F" w:rsidR="00D20448" w:rsidRPr="0096759C" w:rsidRDefault="00752A6C" w:rsidP="00D72A34">
            <w:pPr>
              <w:spacing w:after="0" w:line="240" w:lineRule="auto"/>
              <w:ind w:left="153" w:right="137"/>
              <w:jc w:val="both"/>
              <w:rPr>
                <w:szCs w:val="28"/>
                <w:lang w:val="vi-VN"/>
              </w:rPr>
            </w:pPr>
            <w:r w:rsidRPr="0096759C">
              <w:rPr>
                <w:szCs w:val="28"/>
              </w:rPr>
              <w:t xml:space="preserve">2. Tham khảo các </w:t>
            </w:r>
            <w:r w:rsidRPr="0096759C">
              <w:rPr>
                <w:szCs w:val="28"/>
                <w:shd w:val="clear" w:color="auto" w:fill="FFFFFF" w:themeFill="background1"/>
              </w:rPr>
              <w:t>Quyết định số 94/2025/QĐ-UBND ngày 17/10/2025 của UBND tỉnh Tuyên Quang</w:t>
            </w:r>
            <w:r w:rsidR="00C646E1" w:rsidRPr="0096759C">
              <w:rPr>
                <w:szCs w:val="28"/>
                <w:shd w:val="clear" w:color="auto" w:fill="FFFFFF" w:themeFill="background1"/>
                <w:lang w:val="vi-VN"/>
              </w:rPr>
              <w:t xml:space="preserve"> </w:t>
            </w:r>
            <w:r w:rsidR="00C646E1" w:rsidRPr="0096759C">
              <w:rPr>
                <w:i/>
                <w:iCs/>
                <w:szCs w:val="28"/>
              </w:rPr>
              <w:t xml:space="preserve">(Số thứ tự số </w:t>
            </w:r>
            <w:r w:rsidR="00C646E1" w:rsidRPr="0096759C">
              <w:rPr>
                <w:i/>
                <w:iCs/>
                <w:szCs w:val="28"/>
                <w:lang w:val="vi-VN"/>
              </w:rPr>
              <w:t>8</w:t>
            </w:r>
            <w:r w:rsidR="00C646E1" w:rsidRPr="0096759C">
              <w:rPr>
                <w:i/>
                <w:iCs/>
                <w:szCs w:val="28"/>
              </w:rPr>
              <w:t>, mục C, phần 1, phụ lục số II):</w:t>
            </w:r>
            <w:r w:rsidR="00AC3875" w:rsidRPr="0096759C">
              <w:rPr>
                <w:rFonts w:eastAsia="Times New Roman"/>
                <w:szCs w:val="28"/>
              </w:rPr>
              <w:t xml:space="preserve"> quy định diện tích chuồng là 5</w:t>
            </w:r>
            <w:r w:rsidR="00AC3875" w:rsidRPr="0096759C">
              <w:rPr>
                <w:szCs w:val="28"/>
              </w:rPr>
              <w:t>m</w:t>
            </w:r>
            <w:r w:rsidR="00AC3875" w:rsidRPr="0096759C">
              <w:rPr>
                <w:szCs w:val="28"/>
                <w:vertAlign w:val="superscript"/>
              </w:rPr>
              <w:t>2</w:t>
            </w:r>
            <w:r w:rsidR="00D20448" w:rsidRPr="0096759C">
              <w:rPr>
                <w:szCs w:val="28"/>
                <w:lang w:val="vi-VN"/>
              </w:rPr>
              <w:t>; Quyết định</w:t>
            </w:r>
            <w:r w:rsidRPr="0096759C">
              <w:rPr>
                <w:rFonts w:eastAsia="Times New Roman"/>
                <w:szCs w:val="28"/>
                <w:shd w:val="clear" w:color="auto" w:fill="FFFFFF" w:themeFill="background1"/>
              </w:rPr>
              <w:t xml:space="preserve"> số 267/QĐ-UBND ngày 16/3/2023 của UBND tỉnh Cao Bằng</w:t>
            </w:r>
            <w:r w:rsidR="00B81214" w:rsidRPr="0096759C">
              <w:rPr>
                <w:rFonts w:eastAsia="Times New Roman"/>
                <w:szCs w:val="28"/>
                <w:shd w:val="clear" w:color="auto" w:fill="FFFFFF" w:themeFill="background1"/>
                <w:lang w:val="vi-VN"/>
              </w:rPr>
              <w:t xml:space="preserve"> </w:t>
            </w:r>
            <w:r w:rsidR="00B81214" w:rsidRPr="0096759C">
              <w:rPr>
                <w:i/>
                <w:iCs/>
                <w:szCs w:val="28"/>
              </w:rPr>
              <w:t xml:space="preserve">(Số thứ tự số </w:t>
            </w:r>
            <w:r w:rsidR="00B81214" w:rsidRPr="0096759C">
              <w:rPr>
                <w:i/>
                <w:iCs/>
                <w:szCs w:val="28"/>
                <w:lang w:val="vi-VN"/>
              </w:rPr>
              <w:t>6</w:t>
            </w:r>
            <w:r w:rsidR="00B81214" w:rsidRPr="0096759C">
              <w:rPr>
                <w:i/>
                <w:iCs/>
                <w:szCs w:val="28"/>
              </w:rPr>
              <w:t>, phần 1, phụ lục số II</w:t>
            </w:r>
            <w:r w:rsidR="00B81214" w:rsidRPr="0096759C">
              <w:rPr>
                <w:i/>
                <w:iCs/>
                <w:szCs w:val="28"/>
                <w:lang w:val="vi-VN"/>
              </w:rPr>
              <w:t>I)</w:t>
            </w:r>
            <w:r w:rsidRPr="0096759C">
              <w:rPr>
                <w:rFonts w:eastAsia="Times New Roman"/>
                <w:szCs w:val="28"/>
                <w:shd w:val="clear" w:color="auto" w:fill="FFFFFF" w:themeFill="background1"/>
              </w:rPr>
              <w:t>:</w:t>
            </w:r>
            <w:r w:rsidRPr="0096759C">
              <w:rPr>
                <w:rFonts w:eastAsia="Times New Roman"/>
                <w:szCs w:val="28"/>
              </w:rPr>
              <w:t xml:space="preserve"> quy định diện tích chuồng </w:t>
            </w:r>
            <w:r w:rsidR="00AC3875" w:rsidRPr="0096759C">
              <w:rPr>
                <w:rFonts w:eastAsia="Times New Roman"/>
                <w:szCs w:val="28"/>
                <w:lang w:val="vi-VN"/>
              </w:rPr>
              <w:t>bò nội: 4-5</w:t>
            </w:r>
            <w:r w:rsidR="00AC3875" w:rsidRPr="0096759C">
              <w:rPr>
                <w:szCs w:val="28"/>
              </w:rPr>
              <w:t xml:space="preserve"> m</w:t>
            </w:r>
            <w:r w:rsidR="00AC3875" w:rsidRPr="0096759C">
              <w:rPr>
                <w:szCs w:val="28"/>
                <w:vertAlign w:val="superscript"/>
              </w:rPr>
              <w:t>2</w:t>
            </w:r>
            <w:r w:rsidR="00AC3875" w:rsidRPr="0096759C">
              <w:rPr>
                <w:szCs w:val="28"/>
                <w:lang w:val="vi-VN"/>
              </w:rPr>
              <w:t>/con</w:t>
            </w:r>
            <w:r w:rsidR="00AC3875" w:rsidRPr="0096759C">
              <w:rPr>
                <w:rFonts w:eastAsia="Times New Roman"/>
                <w:szCs w:val="28"/>
                <w:lang w:val="vi-VN"/>
              </w:rPr>
              <w:t>, bò lai: 5-6</w:t>
            </w:r>
            <w:r w:rsidR="00D20448" w:rsidRPr="0096759C">
              <w:rPr>
                <w:szCs w:val="28"/>
              </w:rPr>
              <w:t xml:space="preserve"> m</w:t>
            </w:r>
            <w:r w:rsidR="00D20448" w:rsidRPr="0096759C">
              <w:rPr>
                <w:szCs w:val="28"/>
                <w:vertAlign w:val="superscript"/>
              </w:rPr>
              <w:t>2</w:t>
            </w:r>
            <w:r w:rsidR="00D20448" w:rsidRPr="0096759C">
              <w:rPr>
                <w:szCs w:val="28"/>
                <w:lang w:val="vi-VN"/>
              </w:rPr>
              <w:t>/con.</w:t>
            </w:r>
          </w:p>
        </w:tc>
      </w:tr>
      <w:tr w:rsidR="00752A6C" w:rsidRPr="0096759C" w14:paraId="2CA82BF6" w14:textId="77777777" w:rsidTr="000F17DA">
        <w:trPr>
          <w:trHeight w:val="447"/>
        </w:trPr>
        <w:tc>
          <w:tcPr>
            <w:tcW w:w="305" w:type="pct"/>
            <w:shd w:val="clear" w:color="auto" w:fill="FFFFFF"/>
            <w:vAlign w:val="center"/>
          </w:tcPr>
          <w:p w14:paraId="51010041" w14:textId="77777777" w:rsidR="00752A6C" w:rsidRPr="0096759C" w:rsidRDefault="00752A6C" w:rsidP="00935104">
            <w:pPr>
              <w:spacing w:after="0" w:line="240" w:lineRule="auto"/>
              <w:jc w:val="center"/>
              <w:rPr>
                <w:szCs w:val="28"/>
              </w:rPr>
            </w:pPr>
            <w:r w:rsidRPr="0096759C">
              <w:rPr>
                <w:szCs w:val="28"/>
              </w:rPr>
              <w:lastRenderedPageBreak/>
              <w:t>-</w:t>
            </w:r>
          </w:p>
        </w:tc>
        <w:tc>
          <w:tcPr>
            <w:tcW w:w="921" w:type="pct"/>
            <w:shd w:val="clear" w:color="auto" w:fill="FFFFFF"/>
            <w:vAlign w:val="center"/>
          </w:tcPr>
          <w:p w14:paraId="2E73B0A1" w14:textId="77777777" w:rsidR="00752A6C" w:rsidRPr="0096759C" w:rsidRDefault="00752A6C" w:rsidP="00935104">
            <w:pPr>
              <w:spacing w:after="0" w:line="240" w:lineRule="auto"/>
              <w:ind w:left="75" w:right="125"/>
              <w:jc w:val="both"/>
              <w:rPr>
                <w:szCs w:val="28"/>
              </w:rPr>
            </w:pPr>
            <w:r w:rsidRPr="0096759C">
              <w:rPr>
                <w:szCs w:val="28"/>
              </w:rPr>
              <w:t>Bò ngoại</w:t>
            </w:r>
          </w:p>
        </w:tc>
        <w:tc>
          <w:tcPr>
            <w:tcW w:w="519" w:type="pct"/>
            <w:shd w:val="clear" w:color="auto" w:fill="FFFFFF"/>
            <w:vAlign w:val="center"/>
          </w:tcPr>
          <w:p w14:paraId="274BE35C" w14:textId="532C7C20" w:rsidR="00752A6C" w:rsidRPr="006371B6" w:rsidRDefault="00752A6C" w:rsidP="00935104">
            <w:pPr>
              <w:spacing w:after="0" w:line="240" w:lineRule="auto"/>
              <w:jc w:val="center"/>
              <w:rPr>
                <w:szCs w:val="28"/>
              </w:rPr>
            </w:pPr>
            <w:r w:rsidRPr="0096759C">
              <w:rPr>
                <w:szCs w:val="28"/>
              </w:rPr>
              <w:t>m</w:t>
            </w:r>
            <w:r w:rsidRPr="0096759C">
              <w:rPr>
                <w:szCs w:val="28"/>
                <w:vertAlign w:val="superscript"/>
              </w:rPr>
              <w:t>2</w:t>
            </w:r>
            <w:r w:rsidR="006371B6">
              <w:rPr>
                <w:szCs w:val="28"/>
              </w:rPr>
              <w:t>/con</w:t>
            </w:r>
          </w:p>
        </w:tc>
        <w:tc>
          <w:tcPr>
            <w:tcW w:w="385" w:type="pct"/>
            <w:shd w:val="clear" w:color="auto" w:fill="FFFFFF"/>
            <w:vAlign w:val="center"/>
          </w:tcPr>
          <w:p w14:paraId="255E1637" w14:textId="77777777" w:rsidR="00752A6C" w:rsidRPr="0096759C" w:rsidRDefault="00752A6C" w:rsidP="00935104">
            <w:pPr>
              <w:spacing w:after="0" w:line="240" w:lineRule="auto"/>
              <w:jc w:val="center"/>
              <w:rPr>
                <w:szCs w:val="28"/>
              </w:rPr>
            </w:pPr>
            <w:r w:rsidRPr="0096759C">
              <w:rPr>
                <w:szCs w:val="28"/>
              </w:rPr>
              <w:t>8</w:t>
            </w:r>
          </w:p>
        </w:tc>
        <w:tc>
          <w:tcPr>
            <w:tcW w:w="833" w:type="pct"/>
            <w:shd w:val="clear" w:color="auto" w:fill="FFFFFF"/>
            <w:vAlign w:val="center"/>
          </w:tcPr>
          <w:p w14:paraId="258714FF" w14:textId="77777777" w:rsidR="00752A6C" w:rsidRPr="0096759C" w:rsidRDefault="00752A6C" w:rsidP="00935104">
            <w:pPr>
              <w:spacing w:after="0" w:line="240" w:lineRule="auto"/>
              <w:jc w:val="both"/>
              <w:rPr>
                <w:szCs w:val="28"/>
              </w:rPr>
            </w:pPr>
          </w:p>
        </w:tc>
        <w:tc>
          <w:tcPr>
            <w:tcW w:w="2037" w:type="pct"/>
            <w:shd w:val="clear" w:color="auto" w:fill="FFFFFF" w:themeFill="background1"/>
            <w:vAlign w:val="center"/>
          </w:tcPr>
          <w:p w14:paraId="4A3D4C62" w14:textId="67745F86" w:rsidR="00752A6C" w:rsidRPr="0096759C" w:rsidRDefault="00752A6C" w:rsidP="0074359A">
            <w:pPr>
              <w:spacing w:after="0" w:line="240" w:lineRule="auto"/>
              <w:ind w:left="153" w:right="137"/>
              <w:jc w:val="both"/>
              <w:rPr>
                <w:szCs w:val="28"/>
              </w:rPr>
            </w:pPr>
            <w:r w:rsidRPr="0096759C">
              <w:rPr>
                <w:szCs w:val="28"/>
              </w:rPr>
              <w:t>Thông tư số 71/2025/TT-BNNPTNT ngày 18/12/2025 của Bộ trưởng Bộ Nông nghiệp và PTN</w:t>
            </w:r>
            <w:r w:rsidRPr="0096759C">
              <w:rPr>
                <w:szCs w:val="28"/>
                <w:lang w:val="vi-VN"/>
              </w:rPr>
              <w:t xml:space="preserve">T </w:t>
            </w:r>
            <w:r w:rsidRPr="0096759C">
              <w:rPr>
                <w:i/>
                <w:iCs/>
                <w:szCs w:val="28"/>
              </w:rPr>
              <w:t xml:space="preserve">(thứ tự số </w:t>
            </w:r>
            <w:r w:rsidRPr="0096759C">
              <w:rPr>
                <w:i/>
                <w:iCs/>
                <w:szCs w:val="28"/>
                <w:lang w:val="vi-VN"/>
              </w:rPr>
              <w:t>204</w:t>
            </w:r>
            <w:r w:rsidRPr="0096759C">
              <w:rPr>
                <w:i/>
                <w:iCs/>
                <w:szCs w:val="28"/>
              </w:rPr>
              <w:t xml:space="preserve">., trang </w:t>
            </w:r>
            <w:r w:rsidRPr="0096759C">
              <w:rPr>
                <w:i/>
                <w:iCs/>
                <w:szCs w:val="28"/>
                <w:lang w:val="vi-VN"/>
              </w:rPr>
              <w:t>5</w:t>
            </w:r>
            <w:r w:rsidRPr="0096759C">
              <w:rPr>
                <w:i/>
                <w:iCs/>
                <w:szCs w:val="28"/>
              </w:rPr>
              <w:t>0, phụ lục II)</w:t>
            </w:r>
            <w:r w:rsidRPr="0096759C">
              <w:rPr>
                <w:szCs w:val="28"/>
              </w:rPr>
              <w:t xml:space="preserve">: </w:t>
            </w:r>
            <w:r w:rsidRPr="0096759C">
              <w:rPr>
                <w:szCs w:val="28"/>
                <w:lang w:val="vi-VN"/>
              </w:rPr>
              <w:t xml:space="preserve">quy định diện tích chuồng trại cho </w:t>
            </w:r>
            <w:r w:rsidR="00FF1C71" w:rsidRPr="0096759C">
              <w:rPr>
                <w:szCs w:val="28"/>
                <w:lang w:val="vi-VN"/>
              </w:rPr>
              <w:t xml:space="preserve">chăn nuôi </w:t>
            </w:r>
            <w:r w:rsidRPr="0096759C">
              <w:rPr>
                <w:szCs w:val="28"/>
                <w:lang w:val="vi-VN"/>
              </w:rPr>
              <w:t xml:space="preserve">1 bò cái sinh sản </w:t>
            </w:r>
            <w:r w:rsidRPr="0096759C">
              <w:rPr>
                <w:szCs w:val="28"/>
              </w:rPr>
              <w:t xml:space="preserve">giống Bò Brahman, Bò Sind </w:t>
            </w:r>
            <w:r w:rsidR="00FF1C71" w:rsidRPr="0096759C">
              <w:rPr>
                <w:szCs w:val="28"/>
                <w:lang w:val="vi-VN"/>
              </w:rPr>
              <w:t xml:space="preserve">giống gốc </w:t>
            </w:r>
            <w:r w:rsidRPr="0096759C">
              <w:rPr>
                <w:szCs w:val="28"/>
                <w:lang w:val="vi-VN"/>
              </w:rPr>
              <w:t xml:space="preserve">là </w:t>
            </w:r>
            <w:r w:rsidRPr="0096759C">
              <w:rPr>
                <w:szCs w:val="28"/>
              </w:rPr>
              <w:t>8</w:t>
            </w:r>
            <w:r w:rsidRPr="0096759C">
              <w:rPr>
                <w:szCs w:val="28"/>
                <w:lang w:val="vi-VN"/>
              </w:rPr>
              <w:t xml:space="preserve">-9 </w:t>
            </w:r>
            <w:r w:rsidRPr="0096759C">
              <w:rPr>
                <w:szCs w:val="28"/>
              </w:rPr>
              <w:t>m</w:t>
            </w:r>
            <w:r w:rsidRPr="0096759C">
              <w:rPr>
                <w:szCs w:val="28"/>
                <w:vertAlign w:val="superscript"/>
              </w:rPr>
              <w:t>2</w:t>
            </w:r>
            <w:r w:rsidRPr="0096759C">
              <w:rPr>
                <w:szCs w:val="28"/>
                <w:lang w:val="vi-VN"/>
              </w:rPr>
              <w:t>/con</w:t>
            </w:r>
            <w:r w:rsidRPr="0096759C">
              <w:rPr>
                <w:szCs w:val="28"/>
              </w:rPr>
              <w:t>.</w:t>
            </w:r>
          </w:p>
        </w:tc>
      </w:tr>
      <w:tr w:rsidR="00752A6C" w:rsidRPr="0096759C" w14:paraId="4C860ABD" w14:textId="77777777" w:rsidTr="000F17DA">
        <w:tc>
          <w:tcPr>
            <w:tcW w:w="305" w:type="pct"/>
            <w:shd w:val="clear" w:color="auto" w:fill="FFFFFF"/>
            <w:vAlign w:val="center"/>
            <w:hideMark/>
          </w:tcPr>
          <w:p w14:paraId="4AAB4679" w14:textId="77777777" w:rsidR="00752A6C" w:rsidRPr="0096759C" w:rsidRDefault="00752A6C" w:rsidP="00935104">
            <w:pPr>
              <w:spacing w:after="0" w:line="240" w:lineRule="auto"/>
              <w:jc w:val="center"/>
              <w:rPr>
                <w:szCs w:val="28"/>
              </w:rPr>
            </w:pPr>
            <w:r w:rsidRPr="0096759C">
              <w:rPr>
                <w:szCs w:val="28"/>
              </w:rPr>
              <w:t>3</w:t>
            </w:r>
          </w:p>
        </w:tc>
        <w:tc>
          <w:tcPr>
            <w:tcW w:w="921" w:type="pct"/>
            <w:shd w:val="clear" w:color="auto" w:fill="FFFFFF"/>
            <w:vAlign w:val="center"/>
            <w:hideMark/>
          </w:tcPr>
          <w:p w14:paraId="27BB5C16" w14:textId="77777777" w:rsidR="00752A6C" w:rsidRPr="0096759C" w:rsidRDefault="00752A6C" w:rsidP="00935104">
            <w:pPr>
              <w:spacing w:after="0" w:line="240" w:lineRule="auto"/>
              <w:ind w:left="75"/>
              <w:rPr>
                <w:szCs w:val="28"/>
              </w:rPr>
            </w:pPr>
            <w:r w:rsidRPr="0096759C">
              <w:rPr>
                <w:szCs w:val="28"/>
              </w:rPr>
              <w:t>Vắc xin</w:t>
            </w:r>
          </w:p>
        </w:tc>
        <w:tc>
          <w:tcPr>
            <w:tcW w:w="519" w:type="pct"/>
            <w:shd w:val="clear" w:color="auto" w:fill="FFFFFF"/>
            <w:vAlign w:val="center"/>
            <w:hideMark/>
          </w:tcPr>
          <w:p w14:paraId="59C88072" w14:textId="77777777" w:rsidR="00752A6C" w:rsidRPr="0096759C" w:rsidRDefault="00752A6C" w:rsidP="00935104">
            <w:pPr>
              <w:spacing w:after="0" w:line="240" w:lineRule="auto"/>
              <w:jc w:val="center"/>
              <w:rPr>
                <w:szCs w:val="28"/>
              </w:rPr>
            </w:pPr>
            <w:r w:rsidRPr="0096759C">
              <w:rPr>
                <w:szCs w:val="28"/>
              </w:rPr>
              <w:t>Liều/con/năm</w:t>
            </w:r>
          </w:p>
        </w:tc>
        <w:tc>
          <w:tcPr>
            <w:tcW w:w="385" w:type="pct"/>
            <w:shd w:val="clear" w:color="auto" w:fill="FFFFFF"/>
            <w:vAlign w:val="center"/>
            <w:hideMark/>
          </w:tcPr>
          <w:p w14:paraId="7BF4880D" w14:textId="77777777" w:rsidR="00752A6C" w:rsidRPr="0096759C" w:rsidRDefault="00752A6C" w:rsidP="00935104">
            <w:pPr>
              <w:spacing w:after="0" w:line="240" w:lineRule="auto"/>
              <w:jc w:val="center"/>
              <w:rPr>
                <w:szCs w:val="28"/>
              </w:rPr>
            </w:pPr>
            <w:r w:rsidRPr="0096759C">
              <w:rPr>
                <w:szCs w:val="28"/>
              </w:rPr>
              <w:t>05</w:t>
            </w:r>
          </w:p>
        </w:tc>
        <w:tc>
          <w:tcPr>
            <w:tcW w:w="833" w:type="pct"/>
            <w:shd w:val="clear" w:color="auto" w:fill="FFFFFF"/>
            <w:vAlign w:val="center"/>
          </w:tcPr>
          <w:p w14:paraId="6F14577A" w14:textId="77777777" w:rsidR="00752A6C" w:rsidRPr="0096759C" w:rsidRDefault="00752A6C" w:rsidP="00935104">
            <w:pPr>
              <w:spacing w:after="0" w:line="240" w:lineRule="auto"/>
              <w:jc w:val="center"/>
              <w:rPr>
                <w:szCs w:val="28"/>
              </w:rPr>
            </w:pPr>
            <w:r w:rsidRPr="0096759C">
              <w:rPr>
                <w:szCs w:val="28"/>
              </w:rPr>
              <w:t>(2) Lở mồm long móng, (2) Tụ huyết trùng</w:t>
            </w:r>
            <w:r w:rsidRPr="0096759C">
              <w:rPr>
                <w:szCs w:val="28"/>
                <w:shd w:val="clear" w:color="auto" w:fill="FFFFFF" w:themeFill="background1"/>
              </w:rPr>
              <w:t>, (1) viêm da nổi cục</w:t>
            </w:r>
          </w:p>
        </w:tc>
        <w:tc>
          <w:tcPr>
            <w:tcW w:w="2037" w:type="pct"/>
            <w:shd w:val="clear" w:color="auto" w:fill="FFFFFF" w:themeFill="background1"/>
            <w:vAlign w:val="center"/>
          </w:tcPr>
          <w:p w14:paraId="7A6CCDCA" w14:textId="74698B80" w:rsidR="00752A6C" w:rsidRPr="000F17DA" w:rsidRDefault="00752A6C" w:rsidP="0074359A">
            <w:pPr>
              <w:spacing w:after="0" w:line="240" w:lineRule="auto"/>
              <w:ind w:left="153" w:right="137"/>
              <w:jc w:val="both"/>
              <w:rPr>
                <w:szCs w:val="28"/>
              </w:rPr>
            </w:pPr>
            <w:r w:rsidRPr="0096759C">
              <w:rPr>
                <w:szCs w:val="28"/>
              </w:rPr>
              <w:t>1.</w:t>
            </w:r>
            <w:r w:rsidR="00FF1C71" w:rsidRPr="0096759C">
              <w:rPr>
                <w:szCs w:val="28"/>
                <w:lang w:val="vi-VN"/>
              </w:rPr>
              <w:t xml:space="preserve"> </w:t>
            </w:r>
            <w:r w:rsidRPr="0096759C">
              <w:rPr>
                <w:szCs w:val="28"/>
              </w:rPr>
              <w:t>Thông tư số 71/2025/TT-BNNPTNT ngày 18/12/2025 của Bộ trưởng Bộ Nông nghiệp và PTN</w:t>
            </w:r>
            <w:r w:rsidRPr="0096759C">
              <w:rPr>
                <w:szCs w:val="28"/>
                <w:lang w:val="vi-VN"/>
              </w:rPr>
              <w:t>T</w:t>
            </w:r>
            <w:r w:rsidRPr="0096759C">
              <w:rPr>
                <w:szCs w:val="28"/>
              </w:rPr>
              <w:t xml:space="preserve"> </w:t>
            </w:r>
            <w:r w:rsidRPr="0096759C">
              <w:rPr>
                <w:i/>
                <w:iCs/>
                <w:szCs w:val="28"/>
              </w:rPr>
              <w:t>(thứ tự số 196</w:t>
            </w:r>
            <w:r w:rsidR="00E6209A" w:rsidRPr="0096759C">
              <w:rPr>
                <w:i/>
                <w:iCs/>
                <w:szCs w:val="28"/>
              </w:rPr>
              <w:t xml:space="preserve">, </w:t>
            </w:r>
            <w:r w:rsidRPr="0096759C">
              <w:rPr>
                <w:i/>
                <w:iCs/>
                <w:szCs w:val="28"/>
              </w:rPr>
              <w:t>trang 65, phụ lục II)</w:t>
            </w:r>
            <w:r w:rsidR="00D20448" w:rsidRPr="0096759C">
              <w:rPr>
                <w:i/>
                <w:iCs/>
                <w:szCs w:val="28"/>
                <w:lang w:val="vi-VN"/>
              </w:rPr>
              <w:t xml:space="preserve">: </w:t>
            </w:r>
            <w:r w:rsidR="009F1205" w:rsidRPr="0096759C">
              <w:rPr>
                <w:szCs w:val="28"/>
                <w:lang w:val="vi-VN"/>
              </w:rPr>
              <w:t>quy định định mức</w:t>
            </w:r>
            <w:r w:rsidR="009F1205" w:rsidRPr="0096759C">
              <w:rPr>
                <w:i/>
                <w:iCs/>
                <w:szCs w:val="28"/>
                <w:lang w:val="vi-VN"/>
              </w:rPr>
              <w:t xml:space="preserve"> </w:t>
            </w:r>
            <w:r w:rsidR="00D20448" w:rsidRPr="0096759C">
              <w:rPr>
                <w:szCs w:val="28"/>
                <w:lang w:val="vi-VN"/>
              </w:rPr>
              <w:t>phải tiêm phòng bệnh</w:t>
            </w:r>
            <w:r w:rsidR="00CB3360" w:rsidRPr="0096759C">
              <w:rPr>
                <w:szCs w:val="28"/>
                <w:lang w:val="vi-VN"/>
              </w:rPr>
              <w:t xml:space="preserve"> cho</w:t>
            </w:r>
            <w:r w:rsidR="00D20448" w:rsidRPr="0096759C">
              <w:rPr>
                <w:szCs w:val="28"/>
                <w:lang w:val="vi-VN"/>
              </w:rPr>
              <w:t xml:space="preserve"> </w:t>
            </w:r>
            <w:r w:rsidR="009F1205" w:rsidRPr="0096759C">
              <w:rPr>
                <w:szCs w:val="28"/>
                <w:lang w:val="vi-VN"/>
              </w:rPr>
              <w:t xml:space="preserve">Bò sinh sản </w:t>
            </w:r>
            <w:r w:rsidR="00CB3360" w:rsidRPr="0096759C">
              <w:rPr>
                <w:szCs w:val="28"/>
                <w:lang w:val="vi-VN"/>
              </w:rPr>
              <w:t xml:space="preserve">giống gốc là </w:t>
            </w:r>
            <w:r w:rsidR="00D20448" w:rsidRPr="0096759C">
              <w:rPr>
                <w:szCs w:val="28"/>
                <w:lang w:val="vi-VN"/>
              </w:rPr>
              <w:t>LMLM, THT, Viêm da nổi cục, Ký sinh trùng đường máu, Viêm phổi do virut và Lép tô mỗi loại 2 lần/con/năm</w:t>
            </w:r>
            <w:r w:rsidR="000F17DA">
              <w:rPr>
                <w:szCs w:val="28"/>
              </w:rPr>
              <w:t>;</w:t>
            </w:r>
          </w:p>
          <w:p w14:paraId="3B1FC2EE" w14:textId="17621A68" w:rsidR="00752A6C" w:rsidRPr="0096759C" w:rsidRDefault="00752A6C" w:rsidP="0074359A">
            <w:pPr>
              <w:spacing w:after="0" w:line="240" w:lineRule="auto"/>
              <w:ind w:left="153" w:right="137"/>
              <w:jc w:val="both"/>
              <w:rPr>
                <w:szCs w:val="28"/>
              </w:rPr>
            </w:pPr>
            <w:r w:rsidRPr="0096759C">
              <w:rPr>
                <w:rFonts w:eastAsia="Times New Roman"/>
                <w:szCs w:val="28"/>
              </w:rPr>
              <w:t>2. Tham khảo</w:t>
            </w:r>
            <w:r w:rsidRPr="0096759C">
              <w:rPr>
                <w:rFonts w:eastAsia="Times New Roman"/>
                <w:i/>
                <w:iCs/>
                <w:szCs w:val="28"/>
              </w:rPr>
              <w:t xml:space="preserve"> </w:t>
            </w:r>
            <w:r w:rsidRPr="0096759C">
              <w:rPr>
                <w:szCs w:val="28"/>
              </w:rPr>
              <w:t>Quyết định số 94/2025/QĐ-UBND ngày 17/10/2025 của UBND tỉnh Tuyên Quang</w:t>
            </w:r>
            <w:r w:rsidR="00B54939" w:rsidRPr="0096759C">
              <w:rPr>
                <w:i/>
                <w:iCs/>
                <w:szCs w:val="28"/>
              </w:rPr>
              <w:t xml:space="preserve"> </w:t>
            </w:r>
            <w:r w:rsidR="00B54939" w:rsidRPr="0096759C">
              <w:rPr>
                <w:i/>
                <w:iCs/>
                <w:szCs w:val="28"/>
                <w:lang w:val="vi-VN"/>
              </w:rPr>
              <w:t>(</w:t>
            </w:r>
            <w:r w:rsidR="00B54939" w:rsidRPr="0096759C">
              <w:rPr>
                <w:i/>
                <w:iCs/>
                <w:szCs w:val="28"/>
              </w:rPr>
              <w:t xml:space="preserve">Số thứ tự số </w:t>
            </w:r>
            <w:r w:rsidR="00B54939" w:rsidRPr="0096759C">
              <w:rPr>
                <w:i/>
                <w:iCs/>
                <w:szCs w:val="28"/>
                <w:lang w:val="vi-VN"/>
              </w:rPr>
              <w:t>2</w:t>
            </w:r>
            <w:r w:rsidR="00B54939" w:rsidRPr="0096759C">
              <w:rPr>
                <w:i/>
                <w:iCs/>
                <w:szCs w:val="28"/>
              </w:rPr>
              <w:t>, mục C, phần 1, phụ lục số II)</w:t>
            </w:r>
            <w:r w:rsidR="00C815FD" w:rsidRPr="0096759C">
              <w:rPr>
                <w:szCs w:val="28"/>
                <w:lang w:val="vi-VN"/>
              </w:rPr>
              <w:t xml:space="preserve">: </w:t>
            </w:r>
            <w:r w:rsidR="00C815FD" w:rsidRPr="0096759C">
              <w:rPr>
                <w:rFonts w:eastAsia="Times New Roman"/>
                <w:szCs w:val="28"/>
              </w:rPr>
              <w:t xml:space="preserve">quy định </w:t>
            </w:r>
            <w:r w:rsidR="00C815FD" w:rsidRPr="0096759C">
              <w:rPr>
                <w:rFonts w:eastAsia="Times New Roman"/>
                <w:szCs w:val="28"/>
                <w:lang w:val="vi-VN"/>
              </w:rPr>
              <w:t>phòng bệnh 6</w:t>
            </w:r>
            <w:r w:rsidR="00C815FD" w:rsidRPr="0096759C">
              <w:rPr>
                <w:rFonts w:eastAsia="Times New Roman"/>
                <w:szCs w:val="28"/>
              </w:rPr>
              <w:t xml:space="preserve"> liều vắc xin</w:t>
            </w:r>
            <w:r w:rsidR="00C815FD" w:rsidRPr="0096759C">
              <w:rPr>
                <w:rFonts w:eastAsia="Times New Roman"/>
                <w:szCs w:val="28"/>
                <w:lang w:val="vi-VN"/>
              </w:rPr>
              <w:t>/con/n</w:t>
            </w:r>
            <w:r w:rsidR="00B54939" w:rsidRPr="0096759C">
              <w:rPr>
                <w:rFonts w:eastAsia="Times New Roman"/>
                <w:szCs w:val="28"/>
                <w:lang w:val="vi-VN"/>
              </w:rPr>
              <w:t>ăm</w:t>
            </w:r>
            <w:r w:rsidR="00C815FD" w:rsidRPr="0096759C">
              <w:rPr>
                <w:rFonts w:eastAsia="Times New Roman"/>
                <w:szCs w:val="28"/>
                <w:lang w:val="vi-VN"/>
              </w:rPr>
              <w:t>:</w:t>
            </w:r>
            <w:r w:rsidR="00C815FD" w:rsidRPr="0096759C">
              <w:rPr>
                <w:rFonts w:eastAsia="Times New Roman"/>
                <w:szCs w:val="28"/>
              </w:rPr>
              <w:t xml:space="preserve"> (2) </w:t>
            </w:r>
            <w:r w:rsidR="00C815FD" w:rsidRPr="0096759C">
              <w:rPr>
                <w:szCs w:val="28"/>
              </w:rPr>
              <w:t>Lở mồm long móng, (2) Tụ huyết trùng</w:t>
            </w:r>
            <w:r w:rsidR="00C815FD" w:rsidRPr="0096759C">
              <w:rPr>
                <w:szCs w:val="28"/>
                <w:shd w:val="clear" w:color="auto" w:fill="FFFFFF" w:themeFill="background1"/>
              </w:rPr>
              <w:t>, (1) viêm da nổi cục</w:t>
            </w:r>
            <w:r w:rsidR="00C815FD" w:rsidRPr="0096759C">
              <w:rPr>
                <w:szCs w:val="28"/>
                <w:shd w:val="clear" w:color="auto" w:fill="FFFFFF" w:themeFill="background1"/>
                <w:lang w:val="vi-VN"/>
              </w:rPr>
              <w:t>, (1) Nhiệt thán</w:t>
            </w:r>
            <w:r w:rsidR="0082331D" w:rsidRPr="0096759C">
              <w:rPr>
                <w:szCs w:val="28"/>
                <w:shd w:val="clear" w:color="auto" w:fill="FFFFFF" w:themeFill="background1"/>
                <w:lang w:val="vi-VN"/>
              </w:rPr>
              <w:t>;</w:t>
            </w:r>
            <w:r w:rsidRPr="0096759C">
              <w:rPr>
                <w:rFonts w:eastAsia="Times New Roman"/>
                <w:szCs w:val="28"/>
              </w:rPr>
              <w:t xml:space="preserve"> Quyết định số</w:t>
            </w:r>
            <w:r w:rsidR="00C815FD" w:rsidRPr="0096759C">
              <w:rPr>
                <w:rFonts w:eastAsia="Times New Roman"/>
                <w:szCs w:val="28"/>
                <w:lang w:val="vi-VN"/>
              </w:rPr>
              <w:t xml:space="preserve"> </w:t>
            </w:r>
            <w:r w:rsidRPr="0096759C">
              <w:rPr>
                <w:rFonts w:eastAsia="Times New Roman"/>
                <w:szCs w:val="28"/>
              </w:rPr>
              <w:t>267/QĐ-UBND ngày 16/3/2023 của UBND tỉnh Cao Bằng</w:t>
            </w:r>
            <w:r w:rsidR="00B54939" w:rsidRPr="0096759C">
              <w:rPr>
                <w:rFonts w:eastAsia="Times New Roman"/>
                <w:szCs w:val="28"/>
                <w:lang w:val="vi-VN"/>
              </w:rPr>
              <w:t xml:space="preserve"> </w:t>
            </w:r>
            <w:r w:rsidR="00B54939" w:rsidRPr="0096759C">
              <w:rPr>
                <w:i/>
                <w:iCs/>
                <w:szCs w:val="28"/>
              </w:rPr>
              <w:t xml:space="preserve">(Số thứ tự số </w:t>
            </w:r>
            <w:r w:rsidR="00B54939" w:rsidRPr="0096759C">
              <w:rPr>
                <w:i/>
                <w:iCs/>
                <w:szCs w:val="28"/>
                <w:lang w:val="vi-VN"/>
              </w:rPr>
              <w:t>2</w:t>
            </w:r>
            <w:r w:rsidR="00B54939" w:rsidRPr="0096759C">
              <w:rPr>
                <w:i/>
                <w:iCs/>
                <w:szCs w:val="28"/>
              </w:rPr>
              <w:t>,  phần 1, phụ lục số II</w:t>
            </w:r>
            <w:r w:rsidR="00B54939" w:rsidRPr="0096759C">
              <w:rPr>
                <w:i/>
                <w:iCs/>
                <w:szCs w:val="28"/>
                <w:lang w:val="vi-VN"/>
              </w:rPr>
              <w:t>I)</w:t>
            </w:r>
            <w:r w:rsidR="00B54939" w:rsidRPr="0096759C">
              <w:rPr>
                <w:rFonts w:eastAsia="Times New Roman"/>
                <w:szCs w:val="28"/>
                <w:shd w:val="clear" w:color="auto" w:fill="FFFFFF" w:themeFill="background1"/>
              </w:rPr>
              <w:t>:</w:t>
            </w:r>
            <w:r w:rsidRPr="0096759C">
              <w:rPr>
                <w:rFonts w:eastAsia="Times New Roman"/>
                <w:i/>
                <w:iCs/>
                <w:szCs w:val="28"/>
              </w:rPr>
              <w:t xml:space="preserve"> </w:t>
            </w:r>
            <w:r w:rsidRPr="0096759C">
              <w:rPr>
                <w:rFonts w:eastAsia="Times New Roman"/>
                <w:szCs w:val="28"/>
              </w:rPr>
              <w:t xml:space="preserve">quy định </w:t>
            </w:r>
            <w:r w:rsidR="00C815FD" w:rsidRPr="0096759C">
              <w:rPr>
                <w:rFonts w:eastAsia="Times New Roman"/>
                <w:szCs w:val="28"/>
                <w:lang w:val="vi-VN"/>
              </w:rPr>
              <w:t xml:space="preserve">phòng bệnh </w:t>
            </w:r>
            <w:r w:rsidRPr="0096759C">
              <w:rPr>
                <w:rFonts w:eastAsia="Times New Roman"/>
                <w:szCs w:val="28"/>
              </w:rPr>
              <w:t xml:space="preserve">5 liều vắc xin (2) </w:t>
            </w:r>
            <w:r w:rsidRPr="0096759C">
              <w:rPr>
                <w:szCs w:val="28"/>
              </w:rPr>
              <w:t>Lở mồm long móng, (2) Tụ huyết trùng</w:t>
            </w:r>
            <w:r w:rsidRPr="0096759C">
              <w:rPr>
                <w:szCs w:val="28"/>
                <w:shd w:val="clear" w:color="auto" w:fill="FFFFFF" w:themeFill="background1"/>
              </w:rPr>
              <w:t>, (1) viêm da nổi cục.</w:t>
            </w:r>
          </w:p>
        </w:tc>
      </w:tr>
      <w:tr w:rsidR="00752A6C" w:rsidRPr="0096759C" w14:paraId="24E58D2A" w14:textId="77777777" w:rsidTr="000F17DA">
        <w:trPr>
          <w:trHeight w:val="1953"/>
        </w:trPr>
        <w:tc>
          <w:tcPr>
            <w:tcW w:w="305" w:type="pct"/>
            <w:shd w:val="clear" w:color="auto" w:fill="FFFFFF"/>
            <w:vAlign w:val="center"/>
          </w:tcPr>
          <w:p w14:paraId="4D56CC2D" w14:textId="77777777" w:rsidR="00752A6C" w:rsidRPr="0096759C" w:rsidRDefault="00752A6C" w:rsidP="00935104">
            <w:pPr>
              <w:spacing w:after="0" w:line="240" w:lineRule="auto"/>
              <w:jc w:val="center"/>
              <w:rPr>
                <w:szCs w:val="28"/>
              </w:rPr>
            </w:pPr>
            <w:r w:rsidRPr="0096759C">
              <w:rPr>
                <w:szCs w:val="28"/>
              </w:rPr>
              <w:lastRenderedPageBreak/>
              <w:t>4</w:t>
            </w:r>
          </w:p>
        </w:tc>
        <w:tc>
          <w:tcPr>
            <w:tcW w:w="921" w:type="pct"/>
            <w:shd w:val="clear" w:color="auto" w:fill="FFFFFF"/>
            <w:vAlign w:val="center"/>
          </w:tcPr>
          <w:p w14:paraId="15E3BA2F" w14:textId="77777777" w:rsidR="00752A6C" w:rsidRPr="0096759C" w:rsidRDefault="00752A6C" w:rsidP="00935104">
            <w:pPr>
              <w:spacing w:after="0" w:line="240" w:lineRule="auto"/>
              <w:ind w:left="75"/>
              <w:rPr>
                <w:szCs w:val="28"/>
                <w:lang w:val="vi-VN"/>
              </w:rPr>
            </w:pPr>
            <w:r w:rsidRPr="0096759C">
              <w:rPr>
                <w:szCs w:val="28"/>
              </w:rPr>
              <w:t>Thuốc tẩy ký sinh trùng</w:t>
            </w:r>
          </w:p>
        </w:tc>
        <w:tc>
          <w:tcPr>
            <w:tcW w:w="519" w:type="pct"/>
            <w:shd w:val="clear" w:color="auto" w:fill="FFFFFF"/>
            <w:vAlign w:val="center"/>
          </w:tcPr>
          <w:p w14:paraId="5C6A5CC3" w14:textId="77777777" w:rsidR="00752A6C" w:rsidRPr="0096759C" w:rsidRDefault="00752A6C" w:rsidP="00935104">
            <w:pPr>
              <w:spacing w:after="0" w:line="240" w:lineRule="auto"/>
              <w:jc w:val="center"/>
              <w:rPr>
                <w:szCs w:val="28"/>
                <w:lang w:val="vi-VN"/>
              </w:rPr>
            </w:pPr>
            <w:r w:rsidRPr="0096759C">
              <w:rPr>
                <w:szCs w:val="28"/>
              </w:rPr>
              <w:t>Lần/con/năm</w:t>
            </w:r>
          </w:p>
        </w:tc>
        <w:tc>
          <w:tcPr>
            <w:tcW w:w="385" w:type="pct"/>
            <w:shd w:val="clear" w:color="auto" w:fill="FFFFFF"/>
            <w:vAlign w:val="center"/>
          </w:tcPr>
          <w:p w14:paraId="77758DD0" w14:textId="77777777" w:rsidR="00752A6C" w:rsidRPr="0096759C" w:rsidRDefault="00752A6C" w:rsidP="00935104">
            <w:pPr>
              <w:spacing w:after="0" w:line="240" w:lineRule="auto"/>
              <w:jc w:val="center"/>
              <w:rPr>
                <w:szCs w:val="28"/>
              </w:rPr>
            </w:pPr>
            <w:r w:rsidRPr="0096759C">
              <w:rPr>
                <w:szCs w:val="28"/>
              </w:rPr>
              <w:t>4</w:t>
            </w:r>
          </w:p>
        </w:tc>
        <w:tc>
          <w:tcPr>
            <w:tcW w:w="833" w:type="pct"/>
            <w:shd w:val="clear" w:color="auto" w:fill="FFFFFF"/>
            <w:vAlign w:val="center"/>
          </w:tcPr>
          <w:p w14:paraId="73CE50C2" w14:textId="77777777" w:rsidR="00752A6C" w:rsidRPr="0096759C" w:rsidRDefault="00752A6C" w:rsidP="00935104">
            <w:pPr>
              <w:spacing w:after="0" w:line="240" w:lineRule="auto"/>
              <w:jc w:val="center"/>
              <w:rPr>
                <w:szCs w:val="28"/>
              </w:rPr>
            </w:pPr>
            <w:r w:rsidRPr="0096759C">
              <w:rPr>
                <w:szCs w:val="28"/>
              </w:rPr>
              <w:t>(2) giun, (2) sán</w:t>
            </w:r>
          </w:p>
        </w:tc>
        <w:tc>
          <w:tcPr>
            <w:tcW w:w="2037" w:type="pct"/>
            <w:shd w:val="clear" w:color="auto" w:fill="FFFFFF"/>
            <w:vAlign w:val="center"/>
          </w:tcPr>
          <w:p w14:paraId="4CFD0768" w14:textId="6B07C1B3" w:rsidR="00752A6C" w:rsidRPr="000F17DA" w:rsidRDefault="00752A6C" w:rsidP="0074359A">
            <w:pPr>
              <w:spacing w:after="0" w:line="240" w:lineRule="auto"/>
              <w:ind w:left="153" w:right="137"/>
              <w:jc w:val="both"/>
              <w:rPr>
                <w:i/>
                <w:iCs/>
                <w:szCs w:val="28"/>
              </w:rPr>
            </w:pPr>
            <w:r w:rsidRPr="0096759C">
              <w:rPr>
                <w:szCs w:val="28"/>
              </w:rPr>
              <w:t>1. Thông tư số 71/2025/TT-BNNPTNT ngày 18/12/2025 của Bộ trưởng Bộ Nông nghiệp và PTN</w:t>
            </w:r>
            <w:r w:rsidRPr="0096759C">
              <w:rPr>
                <w:szCs w:val="28"/>
                <w:lang w:val="vi-VN"/>
              </w:rPr>
              <w:t>T</w:t>
            </w:r>
            <w:r w:rsidRPr="0096759C">
              <w:rPr>
                <w:szCs w:val="28"/>
              </w:rPr>
              <w:t xml:space="preserve"> </w:t>
            </w:r>
            <w:r w:rsidRPr="0096759C">
              <w:rPr>
                <w:i/>
                <w:iCs/>
                <w:szCs w:val="28"/>
              </w:rPr>
              <w:t>(thứ tự số 197., 198., trang 49, phụ lục II)</w:t>
            </w:r>
            <w:r w:rsidR="0082331D" w:rsidRPr="0096759C">
              <w:rPr>
                <w:i/>
                <w:iCs/>
                <w:szCs w:val="28"/>
                <w:lang w:val="vi-VN"/>
              </w:rPr>
              <w:t xml:space="preserve">: </w:t>
            </w:r>
            <w:r w:rsidR="0082331D" w:rsidRPr="0096759C">
              <w:rPr>
                <w:szCs w:val="28"/>
                <w:lang w:val="vi-VN"/>
              </w:rPr>
              <w:t>quy định tẩy giun 2 lần/con/năm, tẩy sán: 2 lần/con/năm</w:t>
            </w:r>
            <w:r w:rsidR="000F17DA">
              <w:rPr>
                <w:szCs w:val="28"/>
              </w:rPr>
              <w:t>;</w:t>
            </w:r>
          </w:p>
          <w:p w14:paraId="2211EE09" w14:textId="2FAB08A5" w:rsidR="00752A6C" w:rsidRPr="0096759C" w:rsidRDefault="00752A6C" w:rsidP="0074359A">
            <w:pPr>
              <w:spacing w:after="0" w:line="240" w:lineRule="auto"/>
              <w:ind w:left="153" w:right="137"/>
              <w:jc w:val="both"/>
              <w:rPr>
                <w:i/>
                <w:iCs/>
                <w:szCs w:val="28"/>
                <w:lang w:val="vi-VN"/>
              </w:rPr>
            </w:pPr>
            <w:r w:rsidRPr="0096759C">
              <w:rPr>
                <w:szCs w:val="28"/>
              </w:rPr>
              <w:t>2</w:t>
            </w:r>
            <w:r w:rsidRPr="0096759C">
              <w:rPr>
                <w:spacing w:val="-4"/>
                <w:szCs w:val="28"/>
              </w:rPr>
              <w:t>.</w:t>
            </w:r>
            <w:r w:rsidRPr="0096759C">
              <w:rPr>
                <w:i/>
                <w:iCs/>
                <w:spacing w:val="-4"/>
                <w:szCs w:val="28"/>
              </w:rPr>
              <w:t xml:space="preserve"> </w:t>
            </w:r>
            <w:r w:rsidRPr="0096759C">
              <w:rPr>
                <w:rFonts w:eastAsia="Times New Roman"/>
                <w:i/>
                <w:iCs/>
                <w:spacing w:val="-4"/>
                <w:szCs w:val="28"/>
              </w:rPr>
              <w:t xml:space="preserve"> </w:t>
            </w:r>
            <w:r w:rsidRPr="0096759C">
              <w:rPr>
                <w:rFonts w:eastAsia="Times New Roman"/>
                <w:spacing w:val="-4"/>
                <w:szCs w:val="28"/>
              </w:rPr>
              <w:t>Tham khảo</w:t>
            </w:r>
            <w:r w:rsidRPr="0096759C">
              <w:rPr>
                <w:rFonts w:eastAsia="Times New Roman"/>
                <w:i/>
                <w:iCs/>
                <w:spacing w:val="-4"/>
                <w:szCs w:val="28"/>
              </w:rPr>
              <w:t xml:space="preserve"> </w:t>
            </w:r>
            <w:r w:rsidRPr="0096759C">
              <w:rPr>
                <w:spacing w:val="-4"/>
                <w:szCs w:val="28"/>
              </w:rPr>
              <w:t>Quyết định số 94/2025/QĐ-UBND ngày 17/10/2025 của UBND tỉnh Tuyên Quang (</w:t>
            </w:r>
            <w:r w:rsidRPr="0096759C">
              <w:rPr>
                <w:i/>
                <w:iCs/>
                <w:spacing w:val="-4"/>
                <w:szCs w:val="28"/>
              </w:rPr>
              <w:t>số thứ tự 4, mục C, phần 1, phụ lục số II)</w:t>
            </w:r>
            <w:r w:rsidR="00EE1A85" w:rsidRPr="0096759C">
              <w:rPr>
                <w:i/>
                <w:iCs/>
                <w:spacing w:val="-4"/>
                <w:szCs w:val="28"/>
                <w:lang w:val="vi-VN"/>
              </w:rPr>
              <w:t xml:space="preserve">: </w:t>
            </w:r>
            <w:r w:rsidR="00EE1A85" w:rsidRPr="0096759C">
              <w:rPr>
                <w:spacing w:val="-4"/>
                <w:szCs w:val="28"/>
                <w:lang w:val="vi-VN"/>
              </w:rPr>
              <w:t xml:space="preserve">quy định tẩy giun, sán: 4 lần/con/năm, cụ thể: </w:t>
            </w:r>
            <w:r w:rsidR="00EE1A85" w:rsidRPr="0096759C">
              <w:rPr>
                <w:spacing w:val="-4"/>
                <w:szCs w:val="28"/>
              </w:rPr>
              <w:t>(2) giun, (2) sán</w:t>
            </w:r>
            <w:r w:rsidR="00EE1A85" w:rsidRPr="0096759C">
              <w:rPr>
                <w:spacing w:val="-4"/>
                <w:szCs w:val="28"/>
                <w:lang w:val="vi-VN"/>
              </w:rPr>
              <w:t>.</w:t>
            </w:r>
          </w:p>
        </w:tc>
      </w:tr>
      <w:tr w:rsidR="00AB5BB9" w:rsidRPr="0096759C" w14:paraId="6C1FBC62" w14:textId="77777777" w:rsidTr="000F17DA">
        <w:trPr>
          <w:trHeight w:val="367"/>
        </w:trPr>
        <w:tc>
          <w:tcPr>
            <w:tcW w:w="305" w:type="pct"/>
            <w:shd w:val="clear" w:color="auto" w:fill="FFFFFF"/>
            <w:vAlign w:val="center"/>
            <w:hideMark/>
          </w:tcPr>
          <w:p w14:paraId="15653916" w14:textId="77777777" w:rsidR="00AB5BB9" w:rsidRPr="0096759C" w:rsidRDefault="00AB5BB9" w:rsidP="00935104">
            <w:pPr>
              <w:spacing w:after="0" w:line="240" w:lineRule="auto"/>
              <w:jc w:val="center"/>
              <w:rPr>
                <w:szCs w:val="28"/>
              </w:rPr>
            </w:pPr>
            <w:r w:rsidRPr="0096759C">
              <w:rPr>
                <w:b/>
                <w:bCs/>
                <w:szCs w:val="28"/>
              </w:rPr>
              <w:t>III</w:t>
            </w:r>
          </w:p>
        </w:tc>
        <w:tc>
          <w:tcPr>
            <w:tcW w:w="4695" w:type="pct"/>
            <w:gridSpan w:val="5"/>
            <w:shd w:val="clear" w:color="auto" w:fill="FFFFFF"/>
            <w:vAlign w:val="center"/>
            <w:hideMark/>
          </w:tcPr>
          <w:p w14:paraId="35F7525E" w14:textId="488FB9B1" w:rsidR="00AB5BB9" w:rsidRPr="0096759C" w:rsidRDefault="00AB5BB9" w:rsidP="00AB5BB9">
            <w:pPr>
              <w:spacing w:after="0" w:line="240" w:lineRule="auto"/>
              <w:ind w:left="75"/>
              <w:rPr>
                <w:szCs w:val="28"/>
              </w:rPr>
            </w:pPr>
            <w:r w:rsidRPr="0096759C">
              <w:rPr>
                <w:b/>
                <w:bCs/>
                <w:szCs w:val="28"/>
              </w:rPr>
              <w:t>Định mức công lao động </w:t>
            </w:r>
          </w:p>
        </w:tc>
      </w:tr>
      <w:tr w:rsidR="00752A6C" w:rsidRPr="0096759C" w14:paraId="00AA4E40" w14:textId="77777777" w:rsidTr="000F17DA">
        <w:tc>
          <w:tcPr>
            <w:tcW w:w="305" w:type="pct"/>
            <w:shd w:val="clear" w:color="auto" w:fill="FFFFFF"/>
            <w:vAlign w:val="center"/>
            <w:hideMark/>
          </w:tcPr>
          <w:p w14:paraId="188AEC72" w14:textId="77777777" w:rsidR="00752A6C" w:rsidRPr="0096759C" w:rsidRDefault="00752A6C" w:rsidP="00935104">
            <w:pPr>
              <w:spacing w:after="0" w:line="240" w:lineRule="auto"/>
              <w:jc w:val="center"/>
              <w:rPr>
                <w:szCs w:val="28"/>
              </w:rPr>
            </w:pPr>
          </w:p>
        </w:tc>
        <w:tc>
          <w:tcPr>
            <w:tcW w:w="921" w:type="pct"/>
            <w:shd w:val="clear" w:color="auto" w:fill="FFFFFF"/>
            <w:vAlign w:val="center"/>
            <w:hideMark/>
          </w:tcPr>
          <w:p w14:paraId="249D9A2C" w14:textId="77777777" w:rsidR="00752A6C" w:rsidRPr="0096759C" w:rsidRDefault="00752A6C" w:rsidP="00935104">
            <w:pPr>
              <w:spacing w:after="0" w:line="240" w:lineRule="auto"/>
              <w:ind w:left="75"/>
              <w:rPr>
                <w:szCs w:val="28"/>
              </w:rPr>
            </w:pPr>
            <w:r w:rsidRPr="0096759C">
              <w:rPr>
                <w:szCs w:val="28"/>
              </w:rPr>
              <w:t>Công lao động</w:t>
            </w:r>
          </w:p>
        </w:tc>
        <w:tc>
          <w:tcPr>
            <w:tcW w:w="519" w:type="pct"/>
            <w:shd w:val="clear" w:color="auto" w:fill="FFFFFF"/>
            <w:vAlign w:val="center"/>
            <w:hideMark/>
          </w:tcPr>
          <w:p w14:paraId="4D304BC5" w14:textId="77777777" w:rsidR="00752A6C" w:rsidRPr="0096759C" w:rsidRDefault="00752A6C" w:rsidP="00935104">
            <w:pPr>
              <w:spacing w:after="0" w:line="240" w:lineRule="auto"/>
              <w:jc w:val="center"/>
              <w:rPr>
                <w:szCs w:val="28"/>
              </w:rPr>
            </w:pPr>
            <w:r w:rsidRPr="0096759C">
              <w:rPr>
                <w:szCs w:val="28"/>
              </w:rPr>
              <w:t>Con/công</w:t>
            </w:r>
          </w:p>
        </w:tc>
        <w:tc>
          <w:tcPr>
            <w:tcW w:w="385" w:type="pct"/>
            <w:shd w:val="clear" w:color="auto" w:fill="FFFFFF"/>
            <w:vAlign w:val="center"/>
            <w:hideMark/>
          </w:tcPr>
          <w:p w14:paraId="50D7B0D6" w14:textId="77777777" w:rsidR="00752A6C" w:rsidRPr="0096759C" w:rsidRDefault="00752A6C" w:rsidP="00935104">
            <w:pPr>
              <w:spacing w:after="0" w:line="240" w:lineRule="auto"/>
              <w:jc w:val="center"/>
              <w:rPr>
                <w:szCs w:val="28"/>
              </w:rPr>
            </w:pPr>
            <w:r w:rsidRPr="0096759C">
              <w:rPr>
                <w:szCs w:val="28"/>
              </w:rPr>
              <w:t>25</w:t>
            </w:r>
          </w:p>
        </w:tc>
        <w:tc>
          <w:tcPr>
            <w:tcW w:w="833" w:type="pct"/>
            <w:shd w:val="clear" w:color="auto" w:fill="FFFFFF"/>
            <w:vAlign w:val="center"/>
          </w:tcPr>
          <w:p w14:paraId="7DA7EDA3" w14:textId="77777777" w:rsidR="00752A6C" w:rsidRPr="0096759C" w:rsidRDefault="00752A6C" w:rsidP="00935104">
            <w:pPr>
              <w:spacing w:after="0" w:line="240" w:lineRule="auto"/>
              <w:ind w:left="136" w:right="134"/>
              <w:jc w:val="center"/>
              <w:rPr>
                <w:szCs w:val="28"/>
              </w:rPr>
            </w:pPr>
            <w:r w:rsidRPr="0096759C">
              <w:rPr>
                <w:szCs w:val="28"/>
              </w:rPr>
              <w:t>Công lao động phổ thông, đáp ứng yêu cầu kỹ thuật</w:t>
            </w:r>
          </w:p>
        </w:tc>
        <w:tc>
          <w:tcPr>
            <w:tcW w:w="2037" w:type="pct"/>
            <w:shd w:val="clear" w:color="auto" w:fill="FFFFFF"/>
            <w:vAlign w:val="center"/>
          </w:tcPr>
          <w:p w14:paraId="2E5475A2" w14:textId="2011A02F" w:rsidR="00752A6C" w:rsidRPr="000F17DA" w:rsidRDefault="00752A6C" w:rsidP="0074359A">
            <w:pPr>
              <w:spacing w:after="0" w:line="240" w:lineRule="auto"/>
              <w:ind w:left="153" w:right="137"/>
              <w:jc w:val="both"/>
              <w:rPr>
                <w:szCs w:val="28"/>
              </w:rPr>
            </w:pPr>
            <w:r w:rsidRPr="0096759C">
              <w:rPr>
                <w:szCs w:val="28"/>
              </w:rPr>
              <w:t>1. Thông tư số 71/2025/TT-BNNPTNT ngày 18/12/2025 của Bộ trưởng Bộ Nông nghiệp và PTN</w:t>
            </w:r>
            <w:r w:rsidRPr="0096759C">
              <w:rPr>
                <w:szCs w:val="28"/>
                <w:lang w:val="vi-VN"/>
              </w:rPr>
              <w:t>T</w:t>
            </w:r>
            <w:r w:rsidRPr="0096759C">
              <w:rPr>
                <w:szCs w:val="28"/>
              </w:rPr>
              <w:t xml:space="preserve"> </w:t>
            </w:r>
            <w:r w:rsidRPr="0096759C">
              <w:rPr>
                <w:i/>
                <w:iCs/>
                <w:szCs w:val="28"/>
              </w:rPr>
              <w:t xml:space="preserve">(thứ tự số </w:t>
            </w:r>
            <w:r w:rsidRPr="0096759C">
              <w:rPr>
                <w:i/>
                <w:iCs/>
                <w:szCs w:val="28"/>
                <w:lang w:val="vi-VN"/>
              </w:rPr>
              <w:t>202.2</w:t>
            </w:r>
            <w:r w:rsidR="0074359A">
              <w:rPr>
                <w:i/>
                <w:iCs/>
                <w:szCs w:val="28"/>
              </w:rPr>
              <w:t>.</w:t>
            </w:r>
            <w:r w:rsidRPr="0096759C">
              <w:rPr>
                <w:i/>
                <w:iCs/>
                <w:szCs w:val="28"/>
              </w:rPr>
              <w:t>, trang 50, phụ lục II)</w:t>
            </w:r>
            <w:r w:rsidR="0056220B" w:rsidRPr="0096759C">
              <w:rPr>
                <w:i/>
                <w:iCs/>
                <w:szCs w:val="28"/>
                <w:lang w:val="vi-VN"/>
              </w:rPr>
              <w:t xml:space="preserve">: </w:t>
            </w:r>
            <w:r w:rsidR="0056220B" w:rsidRPr="0096759C">
              <w:rPr>
                <w:szCs w:val="28"/>
                <w:lang w:val="vi-VN"/>
              </w:rPr>
              <w:t xml:space="preserve">quy định công lao động phổ thông </w:t>
            </w:r>
            <w:r w:rsidR="00FF1C71" w:rsidRPr="0096759C">
              <w:rPr>
                <w:szCs w:val="28"/>
                <w:lang w:val="vi-VN"/>
              </w:rPr>
              <w:t>chăn nuôi</w:t>
            </w:r>
            <w:r w:rsidR="0056220B" w:rsidRPr="0096759C">
              <w:rPr>
                <w:szCs w:val="28"/>
                <w:lang w:val="vi-VN"/>
              </w:rPr>
              <w:t xml:space="preserve"> các giống bò </w:t>
            </w:r>
            <w:r w:rsidR="00FF1C71" w:rsidRPr="0096759C">
              <w:rPr>
                <w:szCs w:val="28"/>
                <w:lang w:val="vi-VN"/>
              </w:rPr>
              <w:t xml:space="preserve">giống gốc </w:t>
            </w:r>
            <w:r w:rsidR="0056220B" w:rsidRPr="0096759C">
              <w:rPr>
                <w:szCs w:val="28"/>
                <w:lang w:val="vi-VN"/>
              </w:rPr>
              <w:t>từ 8 đến 25 con/công</w:t>
            </w:r>
            <w:r w:rsidR="000F17DA">
              <w:rPr>
                <w:szCs w:val="28"/>
              </w:rPr>
              <w:t>;</w:t>
            </w:r>
          </w:p>
          <w:p w14:paraId="7931A595" w14:textId="77777777" w:rsidR="00752A6C" w:rsidRPr="0096759C" w:rsidRDefault="00752A6C" w:rsidP="0074359A">
            <w:pPr>
              <w:spacing w:after="0" w:line="240" w:lineRule="auto"/>
              <w:ind w:left="153" w:right="137"/>
              <w:jc w:val="both"/>
              <w:rPr>
                <w:szCs w:val="28"/>
              </w:rPr>
            </w:pPr>
            <w:r w:rsidRPr="0096759C">
              <w:rPr>
                <w:szCs w:val="28"/>
              </w:rPr>
              <w:t>2.  Tham khảo Quyết định số 94/2025/QĐ-UBND ngày 17/10/2025 của UBND tỉnh Tuyên Quang (</w:t>
            </w:r>
            <w:r w:rsidRPr="0096759C">
              <w:rPr>
                <w:i/>
                <w:iCs/>
                <w:szCs w:val="28"/>
              </w:rPr>
              <w:t xml:space="preserve">mục A, phần 1, phụ lục số II): </w:t>
            </w:r>
            <w:r w:rsidRPr="0096759C">
              <w:rPr>
                <w:szCs w:val="28"/>
              </w:rPr>
              <w:t xml:space="preserve">quy định </w:t>
            </w:r>
            <w:r w:rsidRPr="0096759C">
              <w:rPr>
                <w:szCs w:val="28"/>
                <w:lang w:val="vi-VN"/>
              </w:rPr>
              <w:t>công lao động là 25 con/công</w:t>
            </w:r>
            <w:r w:rsidRPr="0096759C">
              <w:rPr>
                <w:szCs w:val="28"/>
              </w:rPr>
              <w:t>.</w:t>
            </w:r>
          </w:p>
        </w:tc>
      </w:tr>
    </w:tbl>
    <w:p w14:paraId="7AA8BAC4" w14:textId="77777777" w:rsidR="000F17DA" w:rsidRPr="000F17DA" w:rsidRDefault="000F17DA" w:rsidP="000F17DA">
      <w:pPr>
        <w:spacing w:after="0" w:line="240" w:lineRule="auto"/>
        <w:rPr>
          <w:rFonts w:eastAsia="Times New Roman"/>
          <w:b/>
          <w:szCs w:val="28"/>
        </w:rPr>
      </w:pPr>
    </w:p>
    <w:p w14:paraId="65C025AC" w14:textId="5DD42AE6" w:rsidR="00752A6C" w:rsidRDefault="00752A6C" w:rsidP="000F17DA">
      <w:pPr>
        <w:pStyle w:val="ListParagraph"/>
        <w:numPr>
          <w:ilvl w:val="0"/>
          <w:numId w:val="27"/>
        </w:numPr>
        <w:spacing w:after="0" w:line="240" w:lineRule="auto"/>
        <w:rPr>
          <w:rFonts w:eastAsia="Times New Roman"/>
          <w:b/>
          <w:szCs w:val="28"/>
          <w:lang w:val="vi-VN"/>
        </w:rPr>
      </w:pPr>
      <w:r w:rsidRPr="000F17DA">
        <w:rPr>
          <w:rFonts w:eastAsia="Times New Roman"/>
          <w:b/>
          <w:szCs w:val="28"/>
        </w:rPr>
        <w:t>Chăn nuôi</w:t>
      </w:r>
      <w:r w:rsidRPr="000F17DA">
        <w:rPr>
          <w:rFonts w:eastAsia="Times New Roman"/>
          <w:b/>
          <w:szCs w:val="28"/>
          <w:lang w:val="vi-VN"/>
        </w:rPr>
        <w:t xml:space="preserve"> </w:t>
      </w:r>
      <w:r w:rsidRPr="000F17DA">
        <w:rPr>
          <w:rFonts w:eastAsia="Times New Roman"/>
          <w:b/>
          <w:szCs w:val="28"/>
        </w:rPr>
        <w:t xml:space="preserve">Trâu </w:t>
      </w:r>
      <w:r w:rsidRPr="000F17DA">
        <w:rPr>
          <w:rFonts w:eastAsia="Times New Roman"/>
          <w:b/>
          <w:szCs w:val="28"/>
          <w:lang w:val="vi-VN"/>
        </w:rPr>
        <w:t>sinh sản</w:t>
      </w:r>
    </w:p>
    <w:p w14:paraId="2F7EA53A" w14:textId="77777777" w:rsidR="00EF3EC2" w:rsidRPr="000F17DA" w:rsidRDefault="00EF3EC2" w:rsidP="00EF3EC2">
      <w:pPr>
        <w:pStyle w:val="ListParagraph"/>
        <w:spacing w:after="0" w:line="240" w:lineRule="auto"/>
        <w:rPr>
          <w:rFonts w:eastAsia="Times New Roman"/>
          <w:b/>
          <w:szCs w:val="28"/>
          <w:lang w:val="vi-VN"/>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4"/>
        <w:gridCol w:w="2821"/>
        <w:gridCol w:w="1777"/>
        <w:gridCol w:w="1438"/>
        <w:gridCol w:w="2378"/>
        <w:gridCol w:w="5817"/>
      </w:tblGrid>
      <w:tr w:rsidR="00752A6C" w:rsidRPr="0096759C" w14:paraId="2FC7F228" w14:textId="77777777" w:rsidTr="00AB2236">
        <w:trPr>
          <w:trHeight w:val="722"/>
          <w:tblHeader/>
        </w:trPr>
        <w:tc>
          <w:tcPr>
            <w:tcW w:w="308" w:type="pct"/>
            <w:shd w:val="clear" w:color="auto" w:fill="FFFFFF"/>
            <w:vAlign w:val="center"/>
            <w:hideMark/>
          </w:tcPr>
          <w:p w14:paraId="17721599" w14:textId="77777777" w:rsidR="00752A6C" w:rsidRPr="0096759C" w:rsidRDefault="00752A6C" w:rsidP="00935104">
            <w:pPr>
              <w:spacing w:after="0" w:line="240" w:lineRule="auto"/>
              <w:jc w:val="center"/>
              <w:rPr>
                <w:szCs w:val="28"/>
              </w:rPr>
            </w:pPr>
            <w:r w:rsidRPr="0096759C">
              <w:rPr>
                <w:b/>
                <w:bCs/>
                <w:szCs w:val="28"/>
              </w:rPr>
              <w:t>TT</w:t>
            </w:r>
          </w:p>
        </w:tc>
        <w:tc>
          <w:tcPr>
            <w:tcW w:w="930" w:type="pct"/>
            <w:shd w:val="clear" w:color="auto" w:fill="FFFFFF"/>
            <w:vAlign w:val="center"/>
            <w:hideMark/>
          </w:tcPr>
          <w:p w14:paraId="0EB34775" w14:textId="77777777" w:rsidR="00752A6C" w:rsidRPr="0096759C" w:rsidRDefault="00752A6C" w:rsidP="00935104">
            <w:pPr>
              <w:spacing w:after="0" w:line="240" w:lineRule="auto"/>
              <w:jc w:val="center"/>
              <w:rPr>
                <w:szCs w:val="28"/>
              </w:rPr>
            </w:pPr>
            <w:r w:rsidRPr="0096759C">
              <w:rPr>
                <w:b/>
                <w:bCs/>
                <w:szCs w:val="28"/>
              </w:rPr>
              <w:t>Nội dung</w:t>
            </w:r>
          </w:p>
        </w:tc>
        <w:tc>
          <w:tcPr>
            <w:tcW w:w="586" w:type="pct"/>
            <w:shd w:val="clear" w:color="auto" w:fill="FFFFFF"/>
            <w:vAlign w:val="center"/>
            <w:hideMark/>
          </w:tcPr>
          <w:p w14:paraId="0EC901D0" w14:textId="77777777" w:rsidR="00752A6C" w:rsidRPr="0096759C" w:rsidRDefault="00752A6C" w:rsidP="00935104">
            <w:pPr>
              <w:spacing w:after="0" w:line="240" w:lineRule="auto"/>
              <w:jc w:val="center"/>
              <w:rPr>
                <w:szCs w:val="28"/>
              </w:rPr>
            </w:pPr>
            <w:r w:rsidRPr="0096759C">
              <w:rPr>
                <w:b/>
                <w:bCs/>
                <w:szCs w:val="28"/>
              </w:rPr>
              <w:t>ĐVT</w:t>
            </w:r>
          </w:p>
        </w:tc>
        <w:tc>
          <w:tcPr>
            <w:tcW w:w="474" w:type="pct"/>
            <w:shd w:val="clear" w:color="auto" w:fill="FFFFFF"/>
            <w:vAlign w:val="center"/>
            <w:hideMark/>
          </w:tcPr>
          <w:p w14:paraId="505745C7" w14:textId="77777777" w:rsidR="00752A6C" w:rsidRPr="0096759C" w:rsidRDefault="00752A6C" w:rsidP="00935104">
            <w:pPr>
              <w:spacing w:after="0" w:line="240" w:lineRule="auto"/>
              <w:jc w:val="center"/>
              <w:rPr>
                <w:szCs w:val="28"/>
              </w:rPr>
            </w:pPr>
            <w:r w:rsidRPr="0096759C">
              <w:rPr>
                <w:b/>
                <w:bCs/>
                <w:szCs w:val="28"/>
              </w:rPr>
              <w:t>Định mức</w:t>
            </w:r>
          </w:p>
        </w:tc>
        <w:tc>
          <w:tcPr>
            <w:tcW w:w="784" w:type="pct"/>
            <w:shd w:val="clear" w:color="auto" w:fill="FFFFFF"/>
            <w:vAlign w:val="center"/>
            <w:hideMark/>
          </w:tcPr>
          <w:p w14:paraId="3F1CCC7E" w14:textId="601391F3" w:rsidR="00752A6C" w:rsidRPr="0096759C" w:rsidRDefault="00752A6C" w:rsidP="00935104">
            <w:pPr>
              <w:spacing w:after="0" w:line="240" w:lineRule="auto"/>
              <w:jc w:val="center"/>
              <w:rPr>
                <w:b/>
                <w:bCs/>
                <w:szCs w:val="28"/>
              </w:rPr>
            </w:pPr>
            <w:r w:rsidRPr="0096759C">
              <w:rPr>
                <w:b/>
                <w:bCs/>
                <w:szCs w:val="28"/>
                <w:lang w:val="vi-VN"/>
              </w:rPr>
              <w:t xml:space="preserve">Tiêu chuẩn, </w:t>
            </w:r>
            <w:r w:rsidR="00382F18" w:rsidRPr="0096759C">
              <w:rPr>
                <w:rFonts w:cs="Times New Roman"/>
                <w:b/>
                <w:bCs/>
                <w:color w:val="000000" w:themeColor="text1"/>
                <w:szCs w:val="28"/>
              </w:rPr>
              <w:t xml:space="preserve">yêu cầu kỹ thuật </w:t>
            </w:r>
          </w:p>
        </w:tc>
        <w:tc>
          <w:tcPr>
            <w:tcW w:w="1918" w:type="pct"/>
            <w:shd w:val="clear" w:color="auto" w:fill="FFFFFF"/>
            <w:vAlign w:val="center"/>
          </w:tcPr>
          <w:p w14:paraId="4EDDD883" w14:textId="77777777" w:rsidR="00752A6C" w:rsidRPr="0096759C" w:rsidRDefault="00752A6C" w:rsidP="00935104">
            <w:pPr>
              <w:spacing w:after="0" w:line="240" w:lineRule="auto"/>
              <w:jc w:val="center"/>
              <w:rPr>
                <w:b/>
                <w:bCs/>
                <w:szCs w:val="28"/>
              </w:rPr>
            </w:pPr>
            <w:r w:rsidRPr="0096759C">
              <w:rPr>
                <w:b/>
                <w:bCs/>
                <w:szCs w:val="28"/>
              </w:rPr>
              <w:t>Thuyết minh</w:t>
            </w:r>
          </w:p>
        </w:tc>
      </w:tr>
      <w:tr w:rsidR="00752A6C" w:rsidRPr="0096759C" w14:paraId="55B7EBF0" w14:textId="77777777" w:rsidTr="00AB2236">
        <w:trPr>
          <w:trHeight w:val="610"/>
        </w:trPr>
        <w:tc>
          <w:tcPr>
            <w:tcW w:w="308" w:type="pct"/>
            <w:shd w:val="clear" w:color="auto" w:fill="FFFFFF"/>
            <w:vAlign w:val="center"/>
            <w:hideMark/>
          </w:tcPr>
          <w:p w14:paraId="24A1B6D5" w14:textId="77777777" w:rsidR="00752A6C" w:rsidRPr="0096759C" w:rsidRDefault="00752A6C" w:rsidP="00935104">
            <w:pPr>
              <w:spacing w:after="0" w:line="240" w:lineRule="auto"/>
              <w:jc w:val="center"/>
              <w:rPr>
                <w:szCs w:val="28"/>
              </w:rPr>
            </w:pPr>
            <w:r w:rsidRPr="0096759C">
              <w:rPr>
                <w:b/>
                <w:bCs/>
                <w:szCs w:val="28"/>
              </w:rPr>
              <w:t>I</w:t>
            </w:r>
          </w:p>
        </w:tc>
        <w:tc>
          <w:tcPr>
            <w:tcW w:w="930" w:type="pct"/>
            <w:shd w:val="clear" w:color="auto" w:fill="FFFFFF"/>
            <w:vAlign w:val="center"/>
            <w:hideMark/>
          </w:tcPr>
          <w:p w14:paraId="6AEFDC19" w14:textId="77777777" w:rsidR="00752A6C" w:rsidRPr="0096759C" w:rsidRDefault="00752A6C" w:rsidP="00935104">
            <w:pPr>
              <w:spacing w:after="0" w:line="240" w:lineRule="auto"/>
              <w:ind w:firstLine="75"/>
              <w:rPr>
                <w:szCs w:val="28"/>
              </w:rPr>
            </w:pPr>
            <w:r w:rsidRPr="0096759C">
              <w:rPr>
                <w:b/>
                <w:bCs/>
                <w:szCs w:val="28"/>
              </w:rPr>
              <w:t>Định mức giống</w:t>
            </w:r>
          </w:p>
        </w:tc>
        <w:tc>
          <w:tcPr>
            <w:tcW w:w="586" w:type="pct"/>
            <w:shd w:val="clear" w:color="auto" w:fill="FFFFFF"/>
            <w:vAlign w:val="center"/>
          </w:tcPr>
          <w:p w14:paraId="0EDB994E" w14:textId="77777777" w:rsidR="00752A6C" w:rsidRPr="0096759C" w:rsidRDefault="00752A6C" w:rsidP="00935104">
            <w:pPr>
              <w:spacing w:after="0" w:line="240" w:lineRule="auto"/>
              <w:rPr>
                <w:szCs w:val="28"/>
              </w:rPr>
            </w:pPr>
          </w:p>
        </w:tc>
        <w:tc>
          <w:tcPr>
            <w:tcW w:w="474" w:type="pct"/>
            <w:shd w:val="clear" w:color="auto" w:fill="FFFFFF"/>
            <w:vAlign w:val="center"/>
            <w:hideMark/>
          </w:tcPr>
          <w:p w14:paraId="1995004F" w14:textId="77777777" w:rsidR="00752A6C" w:rsidRPr="0096759C" w:rsidRDefault="00752A6C" w:rsidP="00935104">
            <w:pPr>
              <w:spacing w:after="0" w:line="240" w:lineRule="auto"/>
              <w:jc w:val="center"/>
              <w:rPr>
                <w:szCs w:val="28"/>
              </w:rPr>
            </w:pPr>
            <w:r w:rsidRPr="0096759C">
              <w:rPr>
                <w:b/>
                <w:bCs/>
                <w:szCs w:val="28"/>
              </w:rPr>
              <w:t> </w:t>
            </w:r>
          </w:p>
        </w:tc>
        <w:tc>
          <w:tcPr>
            <w:tcW w:w="784" w:type="pct"/>
            <w:shd w:val="clear" w:color="auto" w:fill="FFFFFF"/>
            <w:vAlign w:val="center"/>
            <w:hideMark/>
          </w:tcPr>
          <w:p w14:paraId="0439884E" w14:textId="77777777" w:rsidR="00752A6C" w:rsidRPr="0096759C" w:rsidRDefault="00752A6C" w:rsidP="00935104">
            <w:pPr>
              <w:spacing w:after="0" w:line="240" w:lineRule="auto"/>
              <w:jc w:val="center"/>
              <w:rPr>
                <w:szCs w:val="28"/>
              </w:rPr>
            </w:pPr>
            <w:r w:rsidRPr="0096759C">
              <w:rPr>
                <w:b/>
                <w:bCs/>
                <w:szCs w:val="28"/>
              </w:rPr>
              <w:t> </w:t>
            </w:r>
          </w:p>
        </w:tc>
        <w:tc>
          <w:tcPr>
            <w:tcW w:w="1918" w:type="pct"/>
            <w:shd w:val="clear" w:color="auto" w:fill="FFFFFF"/>
            <w:vAlign w:val="center"/>
          </w:tcPr>
          <w:p w14:paraId="2E2ED541" w14:textId="77777777" w:rsidR="00752A6C" w:rsidRPr="0096759C" w:rsidRDefault="00752A6C" w:rsidP="00935104">
            <w:pPr>
              <w:spacing w:after="0" w:line="240" w:lineRule="auto"/>
              <w:jc w:val="center"/>
              <w:rPr>
                <w:b/>
                <w:bCs/>
                <w:szCs w:val="28"/>
              </w:rPr>
            </w:pPr>
          </w:p>
        </w:tc>
      </w:tr>
      <w:tr w:rsidR="00752A6C" w:rsidRPr="0096759C" w14:paraId="7E7C6CB5" w14:textId="77777777" w:rsidTr="00AB2236">
        <w:trPr>
          <w:trHeight w:val="691"/>
        </w:trPr>
        <w:tc>
          <w:tcPr>
            <w:tcW w:w="308" w:type="pct"/>
            <w:vAlign w:val="center"/>
          </w:tcPr>
          <w:p w14:paraId="0BE3416A" w14:textId="77777777" w:rsidR="00752A6C" w:rsidRPr="0096759C" w:rsidRDefault="00752A6C" w:rsidP="00935104">
            <w:pPr>
              <w:spacing w:after="0" w:line="240" w:lineRule="auto"/>
              <w:rPr>
                <w:strike/>
                <w:szCs w:val="28"/>
                <w:lang w:val="vi-VN"/>
              </w:rPr>
            </w:pPr>
          </w:p>
        </w:tc>
        <w:tc>
          <w:tcPr>
            <w:tcW w:w="930" w:type="pct"/>
            <w:shd w:val="clear" w:color="auto" w:fill="FFFFFF"/>
            <w:vAlign w:val="center"/>
          </w:tcPr>
          <w:p w14:paraId="28513037" w14:textId="77777777" w:rsidR="00752A6C" w:rsidRPr="0096759C" w:rsidRDefault="00752A6C" w:rsidP="00935104">
            <w:pPr>
              <w:spacing w:after="0" w:line="240" w:lineRule="auto"/>
              <w:rPr>
                <w:b/>
                <w:bCs/>
                <w:szCs w:val="28"/>
              </w:rPr>
            </w:pPr>
            <w:r w:rsidRPr="0096759C">
              <w:rPr>
                <w:b/>
                <w:bCs/>
                <w:szCs w:val="28"/>
              </w:rPr>
              <w:t>Trâu</w:t>
            </w:r>
            <w:r w:rsidRPr="0096759C">
              <w:rPr>
                <w:b/>
                <w:bCs/>
                <w:szCs w:val="28"/>
                <w:lang w:val="vi-VN"/>
              </w:rPr>
              <w:t xml:space="preserve"> cá</w:t>
            </w:r>
            <w:r w:rsidRPr="0096759C">
              <w:rPr>
                <w:b/>
                <w:bCs/>
                <w:szCs w:val="28"/>
              </w:rPr>
              <w:t>i (</w:t>
            </w:r>
            <w:r w:rsidRPr="0096759C">
              <w:rPr>
                <w:szCs w:val="28"/>
              </w:rPr>
              <w:t>giai đoạn 12 tháng tuổi)</w:t>
            </w:r>
          </w:p>
        </w:tc>
        <w:tc>
          <w:tcPr>
            <w:tcW w:w="586" w:type="pct"/>
            <w:shd w:val="clear" w:color="auto" w:fill="FFFFFF"/>
            <w:vAlign w:val="center"/>
          </w:tcPr>
          <w:p w14:paraId="4DB36401" w14:textId="77777777" w:rsidR="00752A6C" w:rsidRPr="0096759C" w:rsidRDefault="00752A6C" w:rsidP="00935104">
            <w:pPr>
              <w:spacing w:after="0" w:line="240" w:lineRule="auto"/>
              <w:jc w:val="center"/>
              <w:rPr>
                <w:szCs w:val="28"/>
                <w:lang w:val="vi-VN"/>
              </w:rPr>
            </w:pPr>
          </w:p>
        </w:tc>
        <w:tc>
          <w:tcPr>
            <w:tcW w:w="474" w:type="pct"/>
            <w:shd w:val="clear" w:color="auto" w:fill="FFFFFF"/>
            <w:vAlign w:val="center"/>
          </w:tcPr>
          <w:p w14:paraId="761052C7" w14:textId="77777777" w:rsidR="00752A6C" w:rsidRPr="0096759C" w:rsidRDefault="00752A6C" w:rsidP="00935104">
            <w:pPr>
              <w:spacing w:after="0" w:line="240" w:lineRule="auto"/>
              <w:jc w:val="center"/>
              <w:rPr>
                <w:b/>
                <w:bCs/>
                <w:szCs w:val="28"/>
              </w:rPr>
            </w:pPr>
          </w:p>
        </w:tc>
        <w:tc>
          <w:tcPr>
            <w:tcW w:w="784" w:type="pct"/>
            <w:shd w:val="clear" w:color="auto" w:fill="FFFFFF"/>
            <w:vAlign w:val="center"/>
          </w:tcPr>
          <w:p w14:paraId="6B448304" w14:textId="77777777" w:rsidR="00752A6C" w:rsidRPr="0096759C" w:rsidRDefault="00752A6C" w:rsidP="00935104">
            <w:pPr>
              <w:spacing w:after="0" w:line="240" w:lineRule="auto"/>
              <w:ind w:left="136" w:right="140"/>
              <w:jc w:val="both"/>
              <w:rPr>
                <w:b/>
                <w:bCs/>
                <w:szCs w:val="28"/>
              </w:rPr>
            </w:pPr>
          </w:p>
        </w:tc>
        <w:tc>
          <w:tcPr>
            <w:tcW w:w="1918" w:type="pct"/>
            <w:shd w:val="clear" w:color="auto" w:fill="FFFFFF"/>
            <w:vAlign w:val="center"/>
          </w:tcPr>
          <w:p w14:paraId="3E6331DB" w14:textId="77777777" w:rsidR="00752A6C" w:rsidRPr="0096759C" w:rsidRDefault="00752A6C" w:rsidP="00935104">
            <w:pPr>
              <w:spacing w:after="0" w:line="240" w:lineRule="auto"/>
              <w:ind w:left="136" w:right="140"/>
              <w:jc w:val="both"/>
              <w:rPr>
                <w:szCs w:val="28"/>
                <w:lang w:val="vi-VN"/>
              </w:rPr>
            </w:pPr>
          </w:p>
        </w:tc>
      </w:tr>
      <w:tr w:rsidR="00752A6C" w:rsidRPr="0096759C" w14:paraId="46E48A99" w14:textId="77777777" w:rsidTr="00AB2236">
        <w:trPr>
          <w:trHeight w:val="1150"/>
        </w:trPr>
        <w:tc>
          <w:tcPr>
            <w:tcW w:w="308" w:type="pct"/>
            <w:shd w:val="clear" w:color="auto" w:fill="FFFFFF"/>
            <w:vAlign w:val="center"/>
          </w:tcPr>
          <w:p w14:paraId="066346E8" w14:textId="77777777" w:rsidR="00752A6C" w:rsidRPr="0096759C" w:rsidRDefault="00752A6C" w:rsidP="00935104">
            <w:pPr>
              <w:spacing w:after="0" w:line="240" w:lineRule="auto"/>
              <w:jc w:val="center"/>
              <w:rPr>
                <w:szCs w:val="28"/>
              </w:rPr>
            </w:pPr>
            <w:r w:rsidRPr="0096759C">
              <w:rPr>
                <w:szCs w:val="28"/>
              </w:rPr>
              <w:t>-</w:t>
            </w:r>
          </w:p>
        </w:tc>
        <w:tc>
          <w:tcPr>
            <w:tcW w:w="930" w:type="pct"/>
            <w:shd w:val="clear" w:color="auto" w:fill="FFFFFF"/>
            <w:vAlign w:val="center"/>
          </w:tcPr>
          <w:p w14:paraId="29A3DC2B" w14:textId="76D83C38" w:rsidR="00752A6C" w:rsidRPr="0096759C" w:rsidRDefault="00752A6C" w:rsidP="00935104">
            <w:pPr>
              <w:spacing w:after="0" w:line="240" w:lineRule="auto"/>
              <w:rPr>
                <w:szCs w:val="28"/>
                <w:lang w:val="vi-VN"/>
              </w:rPr>
            </w:pPr>
            <w:r w:rsidRPr="0096759C">
              <w:rPr>
                <w:szCs w:val="28"/>
              </w:rPr>
              <w:t>Trâu nội</w:t>
            </w:r>
            <w:r w:rsidR="008E009B" w:rsidRPr="0096759C">
              <w:rPr>
                <w:szCs w:val="28"/>
                <w:lang w:val="vi-VN"/>
              </w:rPr>
              <w:t>, trâu đầm lầy</w:t>
            </w:r>
          </w:p>
        </w:tc>
        <w:tc>
          <w:tcPr>
            <w:tcW w:w="586" w:type="pct"/>
            <w:shd w:val="clear" w:color="auto" w:fill="FFFFFF"/>
            <w:vAlign w:val="center"/>
          </w:tcPr>
          <w:p w14:paraId="0E4225B5" w14:textId="77777777" w:rsidR="00752A6C" w:rsidRPr="0096759C" w:rsidRDefault="00752A6C" w:rsidP="00935104">
            <w:pPr>
              <w:spacing w:after="0" w:line="240" w:lineRule="auto"/>
              <w:jc w:val="center"/>
              <w:rPr>
                <w:szCs w:val="28"/>
                <w:lang w:val="vi-VN"/>
              </w:rPr>
            </w:pPr>
            <w:r w:rsidRPr="0096759C">
              <w:rPr>
                <w:szCs w:val="28"/>
                <w:lang w:val="vi-VN"/>
              </w:rPr>
              <w:t>Kg/con</w:t>
            </w:r>
          </w:p>
        </w:tc>
        <w:tc>
          <w:tcPr>
            <w:tcW w:w="474" w:type="pct"/>
            <w:shd w:val="clear" w:color="auto" w:fill="FFFFFF"/>
            <w:vAlign w:val="center"/>
          </w:tcPr>
          <w:p w14:paraId="1AAD3A31" w14:textId="77777777" w:rsidR="00752A6C" w:rsidRPr="0096759C" w:rsidRDefault="00752A6C" w:rsidP="00935104">
            <w:pPr>
              <w:spacing w:after="0" w:line="240" w:lineRule="auto"/>
              <w:jc w:val="center"/>
              <w:rPr>
                <w:szCs w:val="28"/>
              </w:rPr>
            </w:pPr>
            <w:r w:rsidRPr="0096759C">
              <w:rPr>
                <w:rFonts w:cs="Times New Roman"/>
                <w:szCs w:val="28"/>
                <w:lang w:val="vi-VN"/>
              </w:rPr>
              <w:t>≥</w:t>
            </w:r>
            <w:r w:rsidRPr="0096759C">
              <w:rPr>
                <w:szCs w:val="28"/>
                <w:lang w:val="vi-VN"/>
              </w:rPr>
              <w:t xml:space="preserve"> 1</w:t>
            </w:r>
            <w:r w:rsidRPr="0096759C">
              <w:rPr>
                <w:szCs w:val="28"/>
              </w:rPr>
              <w:t>20</w:t>
            </w:r>
          </w:p>
        </w:tc>
        <w:tc>
          <w:tcPr>
            <w:tcW w:w="784" w:type="pct"/>
            <w:vMerge w:val="restart"/>
            <w:shd w:val="clear" w:color="auto" w:fill="FFFFFF"/>
            <w:vAlign w:val="center"/>
          </w:tcPr>
          <w:p w14:paraId="029E2E70" w14:textId="77777777" w:rsidR="00752A6C" w:rsidRPr="0096759C" w:rsidRDefault="00752A6C" w:rsidP="00935104">
            <w:pPr>
              <w:spacing w:after="0" w:line="240" w:lineRule="auto"/>
              <w:ind w:right="140"/>
              <w:jc w:val="both"/>
              <w:rPr>
                <w:szCs w:val="28"/>
              </w:rPr>
            </w:pPr>
            <w:r w:rsidRPr="0096759C">
              <w:rPr>
                <w:szCs w:val="28"/>
              </w:rPr>
              <w:t>- Con giống có lý lịch rõ ràng; ngoại hình cân đối, khỏe mạnh, không có dị tật, các đặc tính sinh sản tốt.</w:t>
            </w:r>
          </w:p>
          <w:p w14:paraId="6D2FDD62" w14:textId="0071FA65" w:rsidR="00752A6C" w:rsidRPr="0096759C" w:rsidRDefault="00752A6C" w:rsidP="00935104">
            <w:pPr>
              <w:spacing w:after="0" w:line="240" w:lineRule="auto"/>
              <w:jc w:val="both"/>
              <w:rPr>
                <w:szCs w:val="28"/>
              </w:rPr>
            </w:pPr>
            <w:r w:rsidRPr="0096759C">
              <w:rPr>
                <w:szCs w:val="28"/>
              </w:rPr>
              <w:t xml:space="preserve">- Giống đã được công nhận </w:t>
            </w:r>
            <w:r w:rsidR="0033523D" w:rsidRPr="0096759C">
              <w:rPr>
                <w:szCs w:val="28"/>
              </w:rPr>
              <w:t>tiến bộ kỹ thuật hoặc</w:t>
            </w:r>
            <w:r w:rsidRPr="0096759C">
              <w:rPr>
                <w:szCs w:val="28"/>
              </w:rPr>
              <w:t xml:space="preserve"> công bố tiêu chuẩn cơ sở.</w:t>
            </w:r>
          </w:p>
          <w:p w14:paraId="096840DA" w14:textId="3BE2ECE6" w:rsidR="0033523D" w:rsidRPr="0096759C" w:rsidRDefault="0033523D" w:rsidP="00935104">
            <w:pPr>
              <w:spacing w:after="0" w:line="240" w:lineRule="auto"/>
              <w:jc w:val="both"/>
              <w:rPr>
                <w:szCs w:val="28"/>
              </w:rPr>
            </w:pPr>
            <w:r w:rsidRPr="0096759C">
              <w:rPr>
                <w:rFonts w:cs="Times New Roman"/>
                <w:szCs w:val="28"/>
              </w:rPr>
              <w:t>- Đã được tiêm phòng đầy đủ các loại v</w:t>
            </w:r>
            <w:r w:rsidR="00AB2236" w:rsidRPr="0096759C">
              <w:rPr>
                <w:rFonts w:cs="Times New Roman"/>
                <w:szCs w:val="28"/>
              </w:rPr>
              <w:t>ắc</w:t>
            </w:r>
            <w:r w:rsidRPr="0096759C">
              <w:rPr>
                <w:rFonts w:cs="Times New Roman"/>
                <w:szCs w:val="28"/>
              </w:rPr>
              <w:t xml:space="preserve"> xin theo lứa tuổi.</w:t>
            </w:r>
          </w:p>
        </w:tc>
        <w:tc>
          <w:tcPr>
            <w:tcW w:w="1918" w:type="pct"/>
            <w:vMerge w:val="restart"/>
            <w:shd w:val="clear" w:color="auto" w:fill="FFFFFF"/>
            <w:vAlign w:val="center"/>
          </w:tcPr>
          <w:p w14:paraId="7F8CAD95" w14:textId="10199235" w:rsidR="00752A6C" w:rsidRPr="000F17DA" w:rsidRDefault="00362AE5" w:rsidP="0074359A">
            <w:pPr>
              <w:spacing w:after="0" w:line="240" w:lineRule="auto"/>
              <w:ind w:left="154" w:right="125"/>
              <w:jc w:val="both"/>
              <w:rPr>
                <w:szCs w:val="28"/>
              </w:rPr>
            </w:pPr>
            <w:r w:rsidRPr="0096759C">
              <w:rPr>
                <w:szCs w:val="28"/>
                <w:lang w:val="vi-VN"/>
              </w:rPr>
              <w:t xml:space="preserve">1. </w:t>
            </w:r>
            <w:r w:rsidR="00752A6C" w:rsidRPr="0096759C">
              <w:rPr>
                <w:szCs w:val="28"/>
                <w:lang w:val="vi-VN"/>
              </w:rPr>
              <w:t>Căn cứ Điều 18, 22, 24, 25 Luật Chăn nuôi số 32/2018/QH14</w:t>
            </w:r>
            <w:r w:rsidR="000F17DA">
              <w:rPr>
                <w:szCs w:val="28"/>
              </w:rPr>
              <w:t>;</w:t>
            </w:r>
          </w:p>
          <w:p w14:paraId="3E730BE2" w14:textId="75960553" w:rsidR="00362AE5" w:rsidRPr="0096759C" w:rsidRDefault="00362AE5" w:rsidP="0074359A">
            <w:pPr>
              <w:spacing w:after="0" w:line="240" w:lineRule="auto"/>
              <w:ind w:left="154" w:right="137"/>
              <w:jc w:val="both"/>
              <w:rPr>
                <w:szCs w:val="28"/>
                <w:lang w:val="vi-VN"/>
              </w:rPr>
            </w:pPr>
            <w:r w:rsidRPr="0096759C">
              <w:rPr>
                <w:szCs w:val="28"/>
                <w:lang w:val="vi-VN"/>
              </w:rPr>
              <w:t>2.</w:t>
            </w:r>
            <w:r w:rsidR="00FF1C71" w:rsidRPr="0096759C">
              <w:rPr>
                <w:szCs w:val="28"/>
                <w:lang w:val="vi-VN"/>
              </w:rPr>
              <w:t xml:space="preserve"> </w:t>
            </w:r>
            <w:r w:rsidR="00752A6C" w:rsidRPr="0096759C">
              <w:rPr>
                <w:szCs w:val="28"/>
              </w:rPr>
              <w:t xml:space="preserve">Thông tư số 21/2024/TT-BNNPTNT ngày 11/12/2024 của Bộ trưởng Bộ Nông nghiệp và PTNT </w:t>
            </w:r>
            <w:r w:rsidR="00752A6C" w:rsidRPr="0096759C">
              <w:rPr>
                <w:i/>
                <w:iCs/>
                <w:szCs w:val="28"/>
              </w:rPr>
              <w:t xml:space="preserve">(thứ tự số 135, trang </w:t>
            </w:r>
            <w:r w:rsidR="00752A6C" w:rsidRPr="0096759C">
              <w:rPr>
                <w:i/>
                <w:iCs/>
                <w:szCs w:val="28"/>
                <w:lang w:val="vi-VN"/>
              </w:rPr>
              <w:t>1</w:t>
            </w:r>
            <w:r w:rsidR="00752A6C" w:rsidRPr="0096759C">
              <w:rPr>
                <w:i/>
                <w:iCs/>
                <w:szCs w:val="28"/>
              </w:rPr>
              <w:t>9, phụ lục V)</w:t>
            </w:r>
            <w:r w:rsidR="00A626AA" w:rsidRPr="0096759C">
              <w:rPr>
                <w:i/>
                <w:iCs/>
                <w:szCs w:val="28"/>
                <w:lang w:val="vi-VN"/>
              </w:rPr>
              <w:t xml:space="preserve">: </w:t>
            </w:r>
            <w:r w:rsidR="00A626AA" w:rsidRPr="0096759C">
              <w:rPr>
                <w:szCs w:val="28"/>
                <w:lang w:val="vi-VN"/>
              </w:rPr>
              <w:t>quy định khối lượng trâu cái hậu bị 12 tháng tuổi</w:t>
            </w:r>
            <w:r w:rsidRPr="0096759C">
              <w:rPr>
                <w:szCs w:val="28"/>
                <w:lang w:val="vi-VN"/>
              </w:rPr>
              <w:t xml:space="preserve"> với đàn nhân giống</w:t>
            </w:r>
            <w:r w:rsidR="00A626AA" w:rsidRPr="0096759C">
              <w:rPr>
                <w:szCs w:val="28"/>
                <w:lang w:val="vi-VN"/>
              </w:rPr>
              <w:t xml:space="preserve">: </w:t>
            </w:r>
            <w:r w:rsidRPr="0096759C">
              <w:rPr>
                <w:szCs w:val="28"/>
                <w:lang w:val="vi-VN"/>
              </w:rPr>
              <w:t xml:space="preserve">trâu đầm lầy: </w:t>
            </w:r>
            <w:r w:rsidRPr="0096759C">
              <w:rPr>
                <w:rFonts w:cs="Times New Roman"/>
                <w:szCs w:val="28"/>
                <w:lang w:val="vi-VN"/>
              </w:rPr>
              <w:t>≥</w:t>
            </w:r>
            <w:r w:rsidRPr="0096759C">
              <w:rPr>
                <w:szCs w:val="28"/>
                <w:lang w:val="vi-VN"/>
              </w:rPr>
              <w:t xml:space="preserve"> 1</w:t>
            </w:r>
            <w:r w:rsidRPr="0096759C">
              <w:rPr>
                <w:szCs w:val="28"/>
              </w:rPr>
              <w:t>20</w:t>
            </w:r>
            <w:r w:rsidRPr="0096759C">
              <w:rPr>
                <w:szCs w:val="28"/>
                <w:lang w:val="vi-VN"/>
              </w:rPr>
              <w:t xml:space="preserve"> Kg/con, trâu sông </w:t>
            </w:r>
            <w:r w:rsidRPr="0096759C">
              <w:rPr>
                <w:rFonts w:cs="Times New Roman"/>
                <w:szCs w:val="28"/>
                <w:lang w:val="vi-VN"/>
              </w:rPr>
              <w:t>≥</w:t>
            </w:r>
            <w:r w:rsidRPr="0096759C">
              <w:rPr>
                <w:rFonts w:cs="Times New Roman"/>
                <w:szCs w:val="28"/>
              </w:rPr>
              <w:t xml:space="preserve"> </w:t>
            </w:r>
            <w:r w:rsidRPr="0096759C">
              <w:rPr>
                <w:szCs w:val="28"/>
                <w:lang w:val="vi-VN"/>
              </w:rPr>
              <w:t>1</w:t>
            </w:r>
            <w:r w:rsidRPr="0096759C">
              <w:rPr>
                <w:szCs w:val="28"/>
              </w:rPr>
              <w:t>60</w:t>
            </w:r>
            <w:r w:rsidR="00752A6C" w:rsidRPr="0096759C">
              <w:rPr>
                <w:szCs w:val="28"/>
              </w:rPr>
              <w:t xml:space="preserve"> </w:t>
            </w:r>
            <w:r w:rsidRPr="0096759C">
              <w:rPr>
                <w:szCs w:val="28"/>
                <w:lang w:val="vi-VN"/>
              </w:rPr>
              <w:t>Kg/con</w:t>
            </w:r>
            <w:r w:rsidR="000F17DA">
              <w:rPr>
                <w:szCs w:val="28"/>
              </w:rPr>
              <w:t>;</w:t>
            </w:r>
            <w:r w:rsidRPr="0096759C">
              <w:rPr>
                <w:szCs w:val="28"/>
                <w:lang w:val="vi-VN"/>
              </w:rPr>
              <w:t xml:space="preserve"> </w:t>
            </w:r>
          </w:p>
          <w:p w14:paraId="52EC1B6A" w14:textId="479DFC93" w:rsidR="00752A6C" w:rsidRPr="0096759C" w:rsidRDefault="00362AE5" w:rsidP="0074359A">
            <w:pPr>
              <w:spacing w:after="0" w:line="240" w:lineRule="auto"/>
              <w:ind w:left="154" w:right="137"/>
              <w:jc w:val="both"/>
              <w:rPr>
                <w:szCs w:val="28"/>
              </w:rPr>
            </w:pPr>
            <w:r w:rsidRPr="0096759C">
              <w:rPr>
                <w:szCs w:val="28"/>
                <w:lang w:val="vi-VN"/>
              </w:rPr>
              <w:t>3</w:t>
            </w:r>
            <w:r w:rsidRPr="0096759C">
              <w:rPr>
                <w:szCs w:val="28"/>
              </w:rPr>
              <w:t xml:space="preserve">. Thông tư số 71/2025/TT-BNNPTNT ngày 18/12/2025 của Bộ trưởng Bộ Nông nghiệp và PTNT </w:t>
            </w:r>
            <w:r w:rsidRPr="0096759C">
              <w:rPr>
                <w:i/>
                <w:iCs/>
                <w:szCs w:val="28"/>
              </w:rPr>
              <w:t>(thứ tự số 2</w:t>
            </w:r>
            <w:r w:rsidR="00ED6D81" w:rsidRPr="0096759C">
              <w:rPr>
                <w:i/>
                <w:iCs/>
                <w:szCs w:val="28"/>
                <w:lang w:val="vi-VN"/>
              </w:rPr>
              <w:t>50</w:t>
            </w:r>
            <w:r w:rsidRPr="0096759C">
              <w:rPr>
                <w:i/>
                <w:iCs/>
                <w:szCs w:val="28"/>
              </w:rPr>
              <w:t>., trang 6</w:t>
            </w:r>
            <w:r w:rsidR="00ED6D81" w:rsidRPr="0096759C">
              <w:rPr>
                <w:i/>
                <w:iCs/>
                <w:szCs w:val="28"/>
                <w:lang w:val="vi-VN"/>
              </w:rPr>
              <w:t>4</w:t>
            </w:r>
            <w:r w:rsidRPr="0096759C">
              <w:rPr>
                <w:i/>
                <w:iCs/>
                <w:szCs w:val="28"/>
              </w:rPr>
              <w:t>, phụ lục II).</w:t>
            </w:r>
            <w:r w:rsidR="00ED6D81" w:rsidRPr="0096759C">
              <w:rPr>
                <w:szCs w:val="28"/>
                <w:lang w:val="vi-VN"/>
              </w:rPr>
              <w:t xml:space="preserve"> quy định khối lượng trâu cái hậu bị 12 tháng tuổi giống gốc: Trâu nội, trâu đầm lầy: 130-160 kg/con; Trâu Murral (trâu sông): 160-190 kg/con.</w:t>
            </w:r>
          </w:p>
        </w:tc>
      </w:tr>
      <w:tr w:rsidR="00752A6C" w:rsidRPr="0096759C" w14:paraId="3093517A" w14:textId="77777777" w:rsidTr="00AB2236">
        <w:trPr>
          <w:trHeight w:val="804"/>
        </w:trPr>
        <w:tc>
          <w:tcPr>
            <w:tcW w:w="308" w:type="pct"/>
            <w:shd w:val="clear" w:color="auto" w:fill="FFFFFF"/>
            <w:vAlign w:val="center"/>
          </w:tcPr>
          <w:p w14:paraId="48A5E84C" w14:textId="77777777" w:rsidR="00752A6C" w:rsidRPr="0096759C" w:rsidRDefault="00752A6C" w:rsidP="00935104">
            <w:pPr>
              <w:spacing w:after="0" w:line="240" w:lineRule="auto"/>
              <w:jc w:val="center"/>
              <w:rPr>
                <w:szCs w:val="28"/>
              </w:rPr>
            </w:pPr>
            <w:r w:rsidRPr="0096759C">
              <w:rPr>
                <w:szCs w:val="28"/>
              </w:rPr>
              <w:t>-</w:t>
            </w:r>
          </w:p>
        </w:tc>
        <w:tc>
          <w:tcPr>
            <w:tcW w:w="930" w:type="pct"/>
            <w:shd w:val="clear" w:color="auto" w:fill="FFFFFF"/>
            <w:vAlign w:val="center"/>
          </w:tcPr>
          <w:p w14:paraId="1FCD87D9" w14:textId="1097B8B0" w:rsidR="00752A6C" w:rsidRPr="0096759C" w:rsidRDefault="00752A6C" w:rsidP="00935104">
            <w:pPr>
              <w:spacing w:after="0" w:line="240" w:lineRule="auto"/>
              <w:rPr>
                <w:szCs w:val="28"/>
                <w:lang w:val="vi-VN"/>
              </w:rPr>
            </w:pPr>
            <w:r w:rsidRPr="0096759C">
              <w:rPr>
                <w:szCs w:val="28"/>
              </w:rPr>
              <w:t xml:space="preserve">Trâu </w:t>
            </w:r>
            <w:r w:rsidR="007932EA" w:rsidRPr="0096759C">
              <w:rPr>
                <w:szCs w:val="28"/>
                <w:lang w:val="vi-VN"/>
              </w:rPr>
              <w:t>Murral</w:t>
            </w:r>
            <w:r w:rsidR="008E009B" w:rsidRPr="0096759C">
              <w:rPr>
                <w:szCs w:val="28"/>
                <w:lang w:val="vi-VN"/>
              </w:rPr>
              <w:t xml:space="preserve"> (trâu sông)</w:t>
            </w:r>
          </w:p>
        </w:tc>
        <w:tc>
          <w:tcPr>
            <w:tcW w:w="586" w:type="pct"/>
            <w:shd w:val="clear" w:color="auto" w:fill="FFFFFF"/>
            <w:vAlign w:val="center"/>
          </w:tcPr>
          <w:p w14:paraId="2AE15A50" w14:textId="77777777" w:rsidR="00752A6C" w:rsidRPr="0096759C" w:rsidRDefault="00752A6C" w:rsidP="00935104">
            <w:pPr>
              <w:spacing w:after="0" w:line="240" w:lineRule="auto"/>
              <w:jc w:val="center"/>
              <w:rPr>
                <w:szCs w:val="28"/>
              </w:rPr>
            </w:pPr>
            <w:r w:rsidRPr="0096759C">
              <w:rPr>
                <w:szCs w:val="28"/>
                <w:lang w:val="vi-VN"/>
              </w:rPr>
              <w:t>Kg/con</w:t>
            </w:r>
          </w:p>
        </w:tc>
        <w:tc>
          <w:tcPr>
            <w:tcW w:w="474" w:type="pct"/>
            <w:shd w:val="clear" w:color="auto" w:fill="FFFFFF"/>
            <w:vAlign w:val="center"/>
          </w:tcPr>
          <w:p w14:paraId="225277AC" w14:textId="77777777" w:rsidR="00752A6C" w:rsidRPr="0096759C" w:rsidRDefault="00752A6C" w:rsidP="00935104">
            <w:pPr>
              <w:spacing w:after="0" w:line="240" w:lineRule="auto"/>
              <w:jc w:val="center"/>
              <w:rPr>
                <w:szCs w:val="28"/>
              </w:rPr>
            </w:pPr>
            <w:r w:rsidRPr="0096759C">
              <w:rPr>
                <w:rFonts w:cs="Times New Roman"/>
                <w:szCs w:val="28"/>
                <w:lang w:val="vi-VN"/>
              </w:rPr>
              <w:t>≥</w:t>
            </w:r>
            <w:r w:rsidRPr="0096759C">
              <w:rPr>
                <w:rFonts w:cs="Times New Roman"/>
                <w:szCs w:val="28"/>
              </w:rPr>
              <w:t xml:space="preserve"> </w:t>
            </w:r>
            <w:r w:rsidRPr="0096759C">
              <w:rPr>
                <w:szCs w:val="28"/>
                <w:lang w:val="vi-VN"/>
              </w:rPr>
              <w:t>1</w:t>
            </w:r>
            <w:r w:rsidRPr="0096759C">
              <w:rPr>
                <w:szCs w:val="28"/>
              </w:rPr>
              <w:t>60</w:t>
            </w:r>
          </w:p>
        </w:tc>
        <w:tc>
          <w:tcPr>
            <w:tcW w:w="784" w:type="pct"/>
            <w:vMerge/>
            <w:shd w:val="clear" w:color="auto" w:fill="FFFFFF"/>
            <w:vAlign w:val="center"/>
          </w:tcPr>
          <w:p w14:paraId="50C5B556" w14:textId="77777777" w:rsidR="00752A6C" w:rsidRPr="0096759C" w:rsidRDefault="00752A6C" w:rsidP="00935104">
            <w:pPr>
              <w:spacing w:after="0" w:line="240" w:lineRule="auto"/>
              <w:jc w:val="center"/>
              <w:rPr>
                <w:szCs w:val="28"/>
              </w:rPr>
            </w:pPr>
          </w:p>
        </w:tc>
        <w:tc>
          <w:tcPr>
            <w:tcW w:w="1918" w:type="pct"/>
            <w:vMerge/>
            <w:shd w:val="clear" w:color="auto" w:fill="FFFFFF"/>
            <w:vAlign w:val="center"/>
          </w:tcPr>
          <w:p w14:paraId="4BCA7264" w14:textId="77777777" w:rsidR="00752A6C" w:rsidRPr="0096759C" w:rsidRDefault="00752A6C" w:rsidP="00935104">
            <w:pPr>
              <w:spacing w:after="0" w:line="240" w:lineRule="auto"/>
              <w:jc w:val="center"/>
              <w:rPr>
                <w:szCs w:val="28"/>
              </w:rPr>
            </w:pPr>
          </w:p>
        </w:tc>
      </w:tr>
      <w:tr w:rsidR="00752A6C" w:rsidRPr="0096759C" w14:paraId="7A76BF2B" w14:textId="77777777" w:rsidTr="00AB2236">
        <w:trPr>
          <w:trHeight w:val="553"/>
        </w:trPr>
        <w:tc>
          <w:tcPr>
            <w:tcW w:w="308" w:type="pct"/>
            <w:shd w:val="clear" w:color="auto" w:fill="FFFFFF"/>
            <w:vAlign w:val="center"/>
          </w:tcPr>
          <w:p w14:paraId="1EA9856C" w14:textId="77777777" w:rsidR="00752A6C" w:rsidRPr="0096759C" w:rsidRDefault="00752A6C" w:rsidP="00935104">
            <w:pPr>
              <w:spacing w:after="0" w:line="240" w:lineRule="auto"/>
              <w:jc w:val="center"/>
              <w:rPr>
                <w:b/>
                <w:bCs/>
                <w:szCs w:val="28"/>
              </w:rPr>
            </w:pPr>
          </w:p>
        </w:tc>
        <w:tc>
          <w:tcPr>
            <w:tcW w:w="930" w:type="pct"/>
            <w:shd w:val="clear" w:color="auto" w:fill="FFFFFF"/>
            <w:vAlign w:val="center"/>
          </w:tcPr>
          <w:p w14:paraId="68703A60" w14:textId="77777777" w:rsidR="00752A6C" w:rsidRPr="0096759C" w:rsidRDefault="00752A6C" w:rsidP="00935104">
            <w:pPr>
              <w:spacing w:after="0" w:line="240" w:lineRule="auto"/>
              <w:ind w:left="75"/>
              <w:rPr>
                <w:b/>
                <w:bCs/>
                <w:szCs w:val="28"/>
              </w:rPr>
            </w:pPr>
            <w:r w:rsidRPr="0096759C">
              <w:rPr>
                <w:b/>
                <w:bCs/>
                <w:szCs w:val="28"/>
              </w:rPr>
              <w:t>Định mức vật tư</w:t>
            </w:r>
          </w:p>
        </w:tc>
        <w:tc>
          <w:tcPr>
            <w:tcW w:w="586" w:type="pct"/>
            <w:shd w:val="clear" w:color="auto" w:fill="FFFFFF"/>
            <w:vAlign w:val="center"/>
          </w:tcPr>
          <w:p w14:paraId="347C7348" w14:textId="77777777" w:rsidR="00752A6C" w:rsidRPr="0096759C" w:rsidRDefault="00752A6C" w:rsidP="00935104">
            <w:pPr>
              <w:spacing w:after="0" w:line="240" w:lineRule="auto"/>
              <w:jc w:val="center"/>
              <w:rPr>
                <w:szCs w:val="28"/>
              </w:rPr>
            </w:pPr>
          </w:p>
        </w:tc>
        <w:tc>
          <w:tcPr>
            <w:tcW w:w="474" w:type="pct"/>
            <w:shd w:val="clear" w:color="auto" w:fill="FFFFFF"/>
            <w:vAlign w:val="center"/>
          </w:tcPr>
          <w:p w14:paraId="255F550B" w14:textId="77777777" w:rsidR="00752A6C" w:rsidRPr="0096759C" w:rsidRDefault="00752A6C" w:rsidP="00935104">
            <w:pPr>
              <w:spacing w:after="0" w:line="240" w:lineRule="auto"/>
              <w:jc w:val="center"/>
              <w:rPr>
                <w:szCs w:val="28"/>
              </w:rPr>
            </w:pPr>
          </w:p>
        </w:tc>
        <w:tc>
          <w:tcPr>
            <w:tcW w:w="784" w:type="pct"/>
            <w:shd w:val="clear" w:color="auto" w:fill="FFFFFF"/>
            <w:vAlign w:val="center"/>
          </w:tcPr>
          <w:p w14:paraId="554E5033" w14:textId="77777777" w:rsidR="00752A6C" w:rsidRPr="0096759C" w:rsidRDefault="00752A6C" w:rsidP="00935104">
            <w:pPr>
              <w:spacing w:after="0" w:line="240" w:lineRule="auto"/>
              <w:jc w:val="center"/>
              <w:rPr>
                <w:szCs w:val="28"/>
              </w:rPr>
            </w:pPr>
          </w:p>
        </w:tc>
        <w:tc>
          <w:tcPr>
            <w:tcW w:w="1918" w:type="pct"/>
            <w:shd w:val="clear" w:color="auto" w:fill="FFFFFF"/>
            <w:vAlign w:val="center"/>
          </w:tcPr>
          <w:p w14:paraId="3867A020" w14:textId="77777777" w:rsidR="00752A6C" w:rsidRPr="0096759C" w:rsidRDefault="00752A6C" w:rsidP="00935104">
            <w:pPr>
              <w:spacing w:after="0" w:line="240" w:lineRule="auto"/>
              <w:ind w:left="140" w:right="137"/>
              <w:jc w:val="both"/>
              <w:rPr>
                <w:szCs w:val="28"/>
              </w:rPr>
            </w:pPr>
          </w:p>
        </w:tc>
      </w:tr>
      <w:tr w:rsidR="00752A6C" w:rsidRPr="0096759C" w14:paraId="46C5E171" w14:textId="77777777" w:rsidTr="00AB2236">
        <w:trPr>
          <w:trHeight w:val="561"/>
        </w:trPr>
        <w:tc>
          <w:tcPr>
            <w:tcW w:w="308" w:type="pct"/>
            <w:shd w:val="clear" w:color="auto" w:fill="FFFFFF"/>
            <w:vAlign w:val="center"/>
          </w:tcPr>
          <w:p w14:paraId="3890C2C4" w14:textId="77777777" w:rsidR="00752A6C" w:rsidRPr="0096759C" w:rsidRDefault="00752A6C" w:rsidP="00935104">
            <w:pPr>
              <w:spacing w:after="0" w:line="240" w:lineRule="auto"/>
              <w:jc w:val="center"/>
              <w:rPr>
                <w:szCs w:val="28"/>
              </w:rPr>
            </w:pPr>
            <w:r w:rsidRPr="0096759C">
              <w:rPr>
                <w:szCs w:val="28"/>
              </w:rPr>
              <w:t>1</w:t>
            </w:r>
          </w:p>
        </w:tc>
        <w:tc>
          <w:tcPr>
            <w:tcW w:w="930" w:type="pct"/>
            <w:shd w:val="clear" w:color="auto" w:fill="FFFFFF"/>
            <w:vAlign w:val="center"/>
          </w:tcPr>
          <w:p w14:paraId="248CB3A5" w14:textId="77777777" w:rsidR="00752A6C" w:rsidRPr="0096759C" w:rsidRDefault="00752A6C" w:rsidP="00935104">
            <w:pPr>
              <w:spacing w:after="0" w:line="240" w:lineRule="auto"/>
              <w:ind w:left="75"/>
              <w:rPr>
                <w:szCs w:val="28"/>
              </w:rPr>
            </w:pPr>
            <w:r w:rsidRPr="0096759C">
              <w:rPr>
                <w:szCs w:val="28"/>
              </w:rPr>
              <w:t>Thức ăn</w:t>
            </w:r>
          </w:p>
        </w:tc>
        <w:tc>
          <w:tcPr>
            <w:tcW w:w="586" w:type="pct"/>
            <w:shd w:val="clear" w:color="auto" w:fill="FFFFFF"/>
            <w:vAlign w:val="center"/>
          </w:tcPr>
          <w:p w14:paraId="44D47DA2" w14:textId="77777777" w:rsidR="00752A6C" w:rsidRPr="0096759C" w:rsidRDefault="00752A6C" w:rsidP="00935104">
            <w:pPr>
              <w:spacing w:after="0" w:line="240" w:lineRule="auto"/>
              <w:jc w:val="center"/>
              <w:rPr>
                <w:szCs w:val="28"/>
              </w:rPr>
            </w:pPr>
          </w:p>
        </w:tc>
        <w:tc>
          <w:tcPr>
            <w:tcW w:w="474" w:type="pct"/>
            <w:shd w:val="clear" w:color="auto" w:fill="FFFFFF"/>
            <w:vAlign w:val="center"/>
          </w:tcPr>
          <w:p w14:paraId="26E48EA3" w14:textId="77777777" w:rsidR="00752A6C" w:rsidRPr="0096759C" w:rsidRDefault="00752A6C" w:rsidP="00935104">
            <w:pPr>
              <w:spacing w:after="0" w:line="240" w:lineRule="auto"/>
              <w:jc w:val="center"/>
              <w:rPr>
                <w:szCs w:val="28"/>
              </w:rPr>
            </w:pPr>
          </w:p>
        </w:tc>
        <w:tc>
          <w:tcPr>
            <w:tcW w:w="784" w:type="pct"/>
            <w:shd w:val="clear" w:color="auto" w:fill="FFFFFF"/>
            <w:vAlign w:val="center"/>
          </w:tcPr>
          <w:p w14:paraId="2940D470" w14:textId="77777777" w:rsidR="00752A6C" w:rsidRPr="0096759C" w:rsidRDefault="00752A6C" w:rsidP="00935104">
            <w:pPr>
              <w:pStyle w:val="BodyText3"/>
              <w:spacing w:after="0"/>
              <w:jc w:val="both"/>
              <w:rPr>
                <w:spacing w:val="-6"/>
                <w:sz w:val="28"/>
                <w:szCs w:val="28"/>
              </w:rPr>
            </w:pPr>
          </w:p>
        </w:tc>
        <w:tc>
          <w:tcPr>
            <w:tcW w:w="1918" w:type="pct"/>
            <w:shd w:val="clear" w:color="auto" w:fill="FFFFFF"/>
            <w:vAlign w:val="center"/>
          </w:tcPr>
          <w:p w14:paraId="3722A2A2" w14:textId="77777777" w:rsidR="00752A6C" w:rsidRPr="0096759C" w:rsidRDefault="00752A6C" w:rsidP="00935104">
            <w:pPr>
              <w:pStyle w:val="BodyText3"/>
              <w:spacing w:after="0"/>
              <w:ind w:left="140" w:right="137"/>
              <w:jc w:val="both"/>
              <w:rPr>
                <w:rFonts w:eastAsia="Times New Roman"/>
                <w:sz w:val="28"/>
                <w:szCs w:val="28"/>
              </w:rPr>
            </w:pPr>
          </w:p>
        </w:tc>
      </w:tr>
      <w:tr w:rsidR="00752A6C" w:rsidRPr="0096759C" w14:paraId="7EF48D9E" w14:textId="77777777" w:rsidTr="00AB2236">
        <w:tc>
          <w:tcPr>
            <w:tcW w:w="308" w:type="pct"/>
            <w:shd w:val="clear" w:color="auto" w:fill="FFFFFF"/>
            <w:vAlign w:val="center"/>
          </w:tcPr>
          <w:p w14:paraId="3066758F" w14:textId="77777777" w:rsidR="00752A6C" w:rsidRPr="0096759C" w:rsidRDefault="00752A6C" w:rsidP="00935104">
            <w:pPr>
              <w:spacing w:after="0" w:line="240" w:lineRule="auto"/>
              <w:jc w:val="center"/>
              <w:rPr>
                <w:szCs w:val="28"/>
              </w:rPr>
            </w:pPr>
            <w:r w:rsidRPr="0096759C">
              <w:rPr>
                <w:szCs w:val="28"/>
              </w:rPr>
              <w:t>-</w:t>
            </w:r>
          </w:p>
        </w:tc>
        <w:tc>
          <w:tcPr>
            <w:tcW w:w="930" w:type="pct"/>
            <w:shd w:val="clear" w:color="auto" w:fill="FFFFFF"/>
            <w:vAlign w:val="center"/>
          </w:tcPr>
          <w:p w14:paraId="65B8A9B1" w14:textId="77777777" w:rsidR="00752A6C" w:rsidRPr="0096759C" w:rsidRDefault="00752A6C" w:rsidP="00935104">
            <w:pPr>
              <w:spacing w:after="0" w:line="240" w:lineRule="auto"/>
              <w:ind w:left="75"/>
              <w:rPr>
                <w:szCs w:val="28"/>
              </w:rPr>
            </w:pPr>
            <w:r w:rsidRPr="0096759C">
              <w:rPr>
                <w:szCs w:val="28"/>
              </w:rPr>
              <w:t>Thức ăn hỗn hợp cho trâu cái chửa</w:t>
            </w:r>
          </w:p>
        </w:tc>
        <w:tc>
          <w:tcPr>
            <w:tcW w:w="586" w:type="pct"/>
            <w:shd w:val="clear" w:color="auto" w:fill="FFFFFF"/>
            <w:vAlign w:val="center"/>
          </w:tcPr>
          <w:p w14:paraId="7852D4B9" w14:textId="77777777" w:rsidR="00752A6C" w:rsidRPr="0096759C" w:rsidRDefault="00752A6C" w:rsidP="00935104">
            <w:pPr>
              <w:spacing w:after="0" w:line="240" w:lineRule="auto"/>
              <w:jc w:val="center"/>
              <w:rPr>
                <w:szCs w:val="28"/>
              </w:rPr>
            </w:pPr>
            <w:r w:rsidRPr="0096759C">
              <w:rPr>
                <w:szCs w:val="28"/>
              </w:rPr>
              <w:t>Kg/con</w:t>
            </w:r>
          </w:p>
        </w:tc>
        <w:tc>
          <w:tcPr>
            <w:tcW w:w="474" w:type="pct"/>
            <w:shd w:val="clear" w:color="auto" w:fill="FFFFFF"/>
            <w:vAlign w:val="center"/>
          </w:tcPr>
          <w:p w14:paraId="1CB7ACDA" w14:textId="77777777" w:rsidR="00752A6C" w:rsidRPr="0096759C" w:rsidRDefault="00752A6C" w:rsidP="00935104">
            <w:pPr>
              <w:spacing w:after="0" w:line="240" w:lineRule="auto"/>
              <w:jc w:val="center"/>
              <w:rPr>
                <w:szCs w:val="28"/>
              </w:rPr>
            </w:pPr>
            <w:r w:rsidRPr="0096759C">
              <w:rPr>
                <w:rFonts w:cs="Times New Roman"/>
                <w:szCs w:val="28"/>
              </w:rPr>
              <w:t>≤</w:t>
            </w:r>
            <w:r w:rsidRPr="0096759C">
              <w:rPr>
                <w:szCs w:val="28"/>
              </w:rPr>
              <w:t xml:space="preserve"> 660</w:t>
            </w:r>
          </w:p>
        </w:tc>
        <w:tc>
          <w:tcPr>
            <w:tcW w:w="784" w:type="pct"/>
            <w:shd w:val="clear" w:color="auto" w:fill="FFFFFF"/>
            <w:vAlign w:val="center"/>
          </w:tcPr>
          <w:p w14:paraId="4D6EF38C" w14:textId="77777777" w:rsidR="00752A6C" w:rsidRPr="0096759C" w:rsidRDefault="00752A6C" w:rsidP="00935104">
            <w:pPr>
              <w:spacing w:after="0" w:line="240" w:lineRule="auto"/>
              <w:ind w:left="128" w:right="116"/>
              <w:jc w:val="both"/>
              <w:rPr>
                <w:szCs w:val="28"/>
              </w:rPr>
            </w:pPr>
            <w:r w:rsidRPr="0096759C">
              <w:rPr>
                <w:szCs w:val="28"/>
              </w:rPr>
              <w:t xml:space="preserve">Số lượng, chất lượng theo yêu cầu kỹ thuật của dự án </w:t>
            </w:r>
          </w:p>
        </w:tc>
        <w:tc>
          <w:tcPr>
            <w:tcW w:w="1918" w:type="pct"/>
            <w:shd w:val="clear" w:color="auto" w:fill="FFFFFF"/>
            <w:vAlign w:val="center"/>
          </w:tcPr>
          <w:p w14:paraId="34821F39" w14:textId="7BD325FE" w:rsidR="00752A6C" w:rsidRPr="0096759C" w:rsidRDefault="00752A6C" w:rsidP="00935104">
            <w:pPr>
              <w:spacing w:after="0" w:line="240" w:lineRule="auto"/>
              <w:ind w:left="140" w:right="137"/>
              <w:jc w:val="both"/>
              <w:rPr>
                <w:szCs w:val="28"/>
              </w:rPr>
            </w:pPr>
            <w:r w:rsidRPr="0096759C">
              <w:rPr>
                <w:szCs w:val="28"/>
              </w:rPr>
              <w:t>Quyết định số 726/QĐ-BNN-KN ngày 24/2/2022 của Bộ trưởng Bộ Nông nghiệp và PTNT về việc ban hành Định mức kinh tế kỹ thuật Khuyến nông Trung ương</w:t>
            </w:r>
            <w:r w:rsidRPr="0096759C">
              <w:rPr>
                <w:szCs w:val="28"/>
                <w:lang w:val="vi-VN"/>
              </w:rPr>
              <w:t xml:space="preserve"> </w:t>
            </w:r>
            <w:r w:rsidRPr="0096759C">
              <w:rPr>
                <w:i/>
                <w:iCs/>
                <w:szCs w:val="28"/>
                <w:lang w:val="vi-VN"/>
              </w:rPr>
              <w:t>(</w:t>
            </w:r>
            <w:r w:rsidRPr="0096759C">
              <w:rPr>
                <w:i/>
                <w:iCs/>
                <w:szCs w:val="28"/>
              </w:rPr>
              <w:t xml:space="preserve">Số thứ tự 3, mục C, phần 13, </w:t>
            </w:r>
            <w:r w:rsidRPr="0096759C">
              <w:rPr>
                <w:i/>
                <w:iCs/>
                <w:szCs w:val="28"/>
                <w:lang w:val="vi-VN"/>
              </w:rPr>
              <w:t>Phụ lục II)</w:t>
            </w:r>
            <w:r w:rsidR="00323B29" w:rsidRPr="0096759C">
              <w:rPr>
                <w:i/>
                <w:iCs/>
                <w:szCs w:val="28"/>
                <w:lang w:val="vi-VN"/>
              </w:rPr>
              <w:t xml:space="preserve">: </w:t>
            </w:r>
            <w:r w:rsidR="00323B29" w:rsidRPr="0096759C">
              <w:rPr>
                <w:szCs w:val="28"/>
                <w:lang w:val="vi-VN"/>
              </w:rPr>
              <w:t>quy định định mức tối đa</w:t>
            </w:r>
            <w:r w:rsidR="00323B29" w:rsidRPr="0096759C">
              <w:rPr>
                <w:i/>
                <w:iCs/>
                <w:szCs w:val="28"/>
                <w:lang w:val="vi-VN"/>
              </w:rPr>
              <w:t xml:space="preserve"> </w:t>
            </w:r>
            <w:r w:rsidR="00323B29" w:rsidRPr="0096759C">
              <w:rPr>
                <w:szCs w:val="28"/>
                <w:lang w:val="vi-VN"/>
              </w:rPr>
              <w:t>của t</w:t>
            </w:r>
            <w:r w:rsidR="00323B29" w:rsidRPr="0096759C">
              <w:rPr>
                <w:szCs w:val="28"/>
              </w:rPr>
              <w:t xml:space="preserve">hức ăn hỗn hợp cho </w:t>
            </w:r>
            <w:r w:rsidR="00323B29" w:rsidRPr="0096759C">
              <w:rPr>
                <w:szCs w:val="28"/>
                <w:lang w:val="vi-VN"/>
              </w:rPr>
              <w:t>trâu</w:t>
            </w:r>
            <w:r w:rsidR="00323B29" w:rsidRPr="0096759C">
              <w:rPr>
                <w:szCs w:val="28"/>
              </w:rPr>
              <w:t xml:space="preserve"> cái chửa</w:t>
            </w:r>
            <w:r w:rsidR="00323B29" w:rsidRPr="0096759C">
              <w:rPr>
                <w:szCs w:val="28"/>
                <w:lang w:val="vi-VN"/>
              </w:rPr>
              <w:t xml:space="preserve"> là </w:t>
            </w:r>
            <w:r w:rsidR="00323B29" w:rsidRPr="0096759C">
              <w:rPr>
                <w:szCs w:val="28"/>
                <w:lang w:val="vi-VN"/>
              </w:rPr>
              <w:lastRenderedPageBreak/>
              <w:t>660 kg/con.</w:t>
            </w:r>
          </w:p>
        </w:tc>
      </w:tr>
      <w:tr w:rsidR="00752A6C" w:rsidRPr="0096759C" w14:paraId="7963AD6B" w14:textId="77777777" w:rsidTr="00AB2236">
        <w:tc>
          <w:tcPr>
            <w:tcW w:w="308" w:type="pct"/>
            <w:shd w:val="clear" w:color="auto" w:fill="FFFFFF"/>
            <w:vAlign w:val="center"/>
          </w:tcPr>
          <w:p w14:paraId="06E9E448" w14:textId="77777777" w:rsidR="00752A6C" w:rsidRPr="0096759C" w:rsidRDefault="00752A6C" w:rsidP="00935104">
            <w:pPr>
              <w:spacing w:after="0" w:line="240" w:lineRule="auto"/>
              <w:jc w:val="center"/>
              <w:rPr>
                <w:szCs w:val="28"/>
              </w:rPr>
            </w:pPr>
            <w:r w:rsidRPr="0096759C">
              <w:rPr>
                <w:szCs w:val="28"/>
              </w:rPr>
              <w:lastRenderedPageBreak/>
              <w:t>-</w:t>
            </w:r>
          </w:p>
        </w:tc>
        <w:tc>
          <w:tcPr>
            <w:tcW w:w="930" w:type="pct"/>
            <w:shd w:val="clear" w:color="auto" w:fill="FFFFFF"/>
            <w:vAlign w:val="center"/>
          </w:tcPr>
          <w:p w14:paraId="55E757A0" w14:textId="77777777" w:rsidR="00752A6C" w:rsidRPr="0096759C" w:rsidRDefault="00752A6C" w:rsidP="00935104">
            <w:pPr>
              <w:spacing w:after="0" w:line="240" w:lineRule="auto"/>
              <w:ind w:left="75" w:right="125"/>
              <w:jc w:val="both"/>
              <w:rPr>
                <w:szCs w:val="28"/>
              </w:rPr>
            </w:pPr>
            <w:r w:rsidRPr="0096759C">
              <w:rPr>
                <w:szCs w:val="28"/>
              </w:rPr>
              <w:t>Thức ăn thô xanh</w:t>
            </w:r>
          </w:p>
        </w:tc>
        <w:tc>
          <w:tcPr>
            <w:tcW w:w="586" w:type="pct"/>
            <w:shd w:val="clear" w:color="auto" w:fill="FFFFFF"/>
            <w:vAlign w:val="center"/>
          </w:tcPr>
          <w:p w14:paraId="27197B2E" w14:textId="77777777" w:rsidR="00752A6C" w:rsidRPr="0096759C" w:rsidRDefault="00752A6C" w:rsidP="00935104">
            <w:pPr>
              <w:spacing w:after="0" w:line="240" w:lineRule="auto"/>
              <w:jc w:val="center"/>
              <w:rPr>
                <w:szCs w:val="28"/>
              </w:rPr>
            </w:pPr>
            <w:r w:rsidRPr="0096759C">
              <w:rPr>
                <w:szCs w:val="28"/>
              </w:rPr>
              <w:t>Kg/con/ngày</w:t>
            </w:r>
          </w:p>
        </w:tc>
        <w:tc>
          <w:tcPr>
            <w:tcW w:w="474" w:type="pct"/>
            <w:shd w:val="clear" w:color="auto" w:fill="FFFFFF"/>
            <w:vAlign w:val="center"/>
          </w:tcPr>
          <w:p w14:paraId="17975653" w14:textId="77777777" w:rsidR="00752A6C" w:rsidRPr="0096759C" w:rsidRDefault="00752A6C" w:rsidP="00935104">
            <w:pPr>
              <w:spacing w:after="0" w:line="240" w:lineRule="auto"/>
              <w:jc w:val="center"/>
              <w:rPr>
                <w:szCs w:val="28"/>
              </w:rPr>
            </w:pPr>
            <w:r w:rsidRPr="0096759C">
              <w:rPr>
                <w:szCs w:val="28"/>
              </w:rPr>
              <w:t>40</w:t>
            </w:r>
          </w:p>
        </w:tc>
        <w:tc>
          <w:tcPr>
            <w:tcW w:w="784" w:type="pct"/>
            <w:shd w:val="clear" w:color="auto" w:fill="FFFFFF"/>
            <w:vAlign w:val="center"/>
          </w:tcPr>
          <w:p w14:paraId="23D773FD" w14:textId="77777777" w:rsidR="00752A6C" w:rsidRPr="0096759C" w:rsidRDefault="00752A6C" w:rsidP="00935104">
            <w:pPr>
              <w:spacing w:after="0" w:line="240" w:lineRule="auto"/>
              <w:jc w:val="both"/>
              <w:rPr>
                <w:szCs w:val="28"/>
              </w:rPr>
            </w:pPr>
          </w:p>
        </w:tc>
        <w:tc>
          <w:tcPr>
            <w:tcW w:w="1918" w:type="pct"/>
            <w:shd w:val="clear" w:color="auto" w:fill="FFFFFF"/>
            <w:vAlign w:val="center"/>
          </w:tcPr>
          <w:p w14:paraId="1B896F7A" w14:textId="1E068461" w:rsidR="00752A6C" w:rsidRPr="001F6DD5" w:rsidRDefault="00752A6C" w:rsidP="0074359A">
            <w:pPr>
              <w:spacing w:after="0" w:line="240" w:lineRule="auto"/>
              <w:ind w:left="154" w:right="137"/>
              <w:jc w:val="both"/>
              <w:rPr>
                <w:szCs w:val="28"/>
              </w:rPr>
            </w:pPr>
            <w:r w:rsidRPr="0096759C">
              <w:rPr>
                <w:szCs w:val="28"/>
              </w:rPr>
              <w:t>1.</w:t>
            </w:r>
            <w:r w:rsidR="00FF1C71" w:rsidRPr="0096759C">
              <w:rPr>
                <w:szCs w:val="28"/>
                <w:lang w:val="vi-VN"/>
              </w:rPr>
              <w:t xml:space="preserve"> </w:t>
            </w:r>
            <w:r w:rsidRPr="0096759C">
              <w:rPr>
                <w:szCs w:val="28"/>
              </w:rPr>
              <w:t xml:space="preserve">Thông tư số 71/2025/TT-BNNPTNT ngày 18/12/2025 của Bộ trưởng Bộ Nông nghiệp và PTNT </w:t>
            </w:r>
            <w:r w:rsidRPr="0096759C">
              <w:rPr>
                <w:i/>
                <w:iCs/>
                <w:szCs w:val="28"/>
              </w:rPr>
              <w:t>(thứ tự số 263., trang 65, phụ lục II)</w:t>
            </w:r>
            <w:r w:rsidR="007932EA" w:rsidRPr="0096759C">
              <w:rPr>
                <w:i/>
                <w:iCs/>
                <w:szCs w:val="28"/>
                <w:lang w:val="vi-VN"/>
              </w:rPr>
              <w:t xml:space="preserve">: </w:t>
            </w:r>
            <w:r w:rsidR="007932EA" w:rsidRPr="0096759C">
              <w:rPr>
                <w:szCs w:val="28"/>
                <w:lang w:val="vi-VN"/>
              </w:rPr>
              <w:t xml:space="preserve">quy định </w:t>
            </w:r>
            <w:r w:rsidR="004D167B" w:rsidRPr="0096759C">
              <w:rPr>
                <w:szCs w:val="28"/>
                <w:lang w:val="vi-VN"/>
              </w:rPr>
              <w:t xml:space="preserve">định mức </w:t>
            </w:r>
            <w:r w:rsidR="007932EA" w:rsidRPr="0096759C">
              <w:rPr>
                <w:szCs w:val="28"/>
                <w:lang w:val="vi-VN"/>
              </w:rPr>
              <w:t>thức ăn thô xanh cho trâu nội, trâu đầm lầy</w:t>
            </w:r>
            <w:r w:rsidR="004D167B" w:rsidRPr="0096759C">
              <w:rPr>
                <w:szCs w:val="28"/>
                <w:lang w:val="vi-VN"/>
              </w:rPr>
              <w:t xml:space="preserve"> giống gốc</w:t>
            </w:r>
            <w:r w:rsidR="007932EA" w:rsidRPr="0096759C">
              <w:rPr>
                <w:szCs w:val="28"/>
                <w:lang w:val="vi-VN"/>
              </w:rPr>
              <w:t xml:space="preserve"> là 40</w:t>
            </w:r>
            <w:r w:rsidR="004D167B" w:rsidRPr="0096759C">
              <w:rPr>
                <w:szCs w:val="28"/>
                <w:lang w:val="vi-VN"/>
              </w:rPr>
              <w:t xml:space="preserve"> kg/con; trâu Murral (trâu sông)</w:t>
            </w:r>
            <w:r w:rsidR="00A26099" w:rsidRPr="0096759C">
              <w:rPr>
                <w:szCs w:val="28"/>
                <w:lang w:val="vi-VN"/>
              </w:rPr>
              <w:t xml:space="preserve"> giống gốc</w:t>
            </w:r>
            <w:r w:rsidR="004D167B" w:rsidRPr="0096759C">
              <w:rPr>
                <w:szCs w:val="28"/>
                <w:lang w:val="vi-VN"/>
              </w:rPr>
              <w:t>: 50</w:t>
            </w:r>
            <w:r w:rsidR="00BD2713" w:rsidRPr="0096759C">
              <w:rPr>
                <w:szCs w:val="28"/>
                <w:lang w:val="vi-VN"/>
              </w:rPr>
              <w:t xml:space="preserve"> </w:t>
            </w:r>
            <w:r w:rsidR="004D167B" w:rsidRPr="0096759C">
              <w:rPr>
                <w:szCs w:val="28"/>
                <w:lang w:val="vi-VN"/>
              </w:rPr>
              <w:t>kg/con</w:t>
            </w:r>
            <w:r w:rsidR="001F6DD5">
              <w:rPr>
                <w:szCs w:val="28"/>
              </w:rPr>
              <w:t>;</w:t>
            </w:r>
          </w:p>
          <w:p w14:paraId="02866880" w14:textId="593829DD" w:rsidR="00752A6C" w:rsidRPr="0096759C" w:rsidRDefault="00752A6C" w:rsidP="0074359A">
            <w:pPr>
              <w:spacing w:after="0" w:line="240" w:lineRule="auto"/>
              <w:ind w:left="154" w:right="137"/>
              <w:jc w:val="both"/>
              <w:rPr>
                <w:szCs w:val="28"/>
              </w:rPr>
            </w:pPr>
            <w:r w:rsidRPr="0096759C">
              <w:rPr>
                <w:szCs w:val="28"/>
              </w:rPr>
              <w:t>2. Tham khảo các Quyết định số 94/2025/QĐ-UBND ngày 17/10/2025 của UBND tỉnh Tuyên Quang</w:t>
            </w:r>
            <w:r w:rsidRPr="0096759C">
              <w:rPr>
                <w:i/>
                <w:iCs/>
                <w:szCs w:val="28"/>
              </w:rPr>
              <w:t>,</w:t>
            </w:r>
            <w:r w:rsidRPr="0096759C">
              <w:rPr>
                <w:szCs w:val="28"/>
              </w:rPr>
              <w:t xml:space="preserve"> </w:t>
            </w:r>
            <w:r w:rsidRPr="0096759C">
              <w:rPr>
                <w:rFonts w:eastAsia="Times New Roman"/>
                <w:szCs w:val="28"/>
              </w:rPr>
              <w:t>số 267/QĐ-UBND ngày 16/3/2023 của UBND tỉnh Cao Bằng</w:t>
            </w:r>
            <w:r w:rsidR="00BD2713" w:rsidRPr="0096759C">
              <w:rPr>
                <w:rFonts w:eastAsia="Times New Roman"/>
                <w:i/>
                <w:iCs/>
                <w:szCs w:val="28"/>
                <w:lang w:val="vi-VN"/>
              </w:rPr>
              <w:t xml:space="preserve"> </w:t>
            </w:r>
            <w:r w:rsidR="00BD2713" w:rsidRPr="0096759C">
              <w:rPr>
                <w:i/>
                <w:iCs/>
                <w:szCs w:val="28"/>
              </w:rPr>
              <w:t>(</w:t>
            </w:r>
            <w:r w:rsidR="00BD2713" w:rsidRPr="0096759C">
              <w:rPr>
                <w:i/>
                <w:iCs/>
                <w:szCs w:val="28"/>
                <w:lang w:val="vi-VN"/>
              </w:rPr>
              <w:t xml:space="preserve">Số thứ tự 6, </w:t>
            </w:r>
            <w:r w:rsidR="00BD2713" w:rsidRPr="0096759C">
              <w:rPr>
                <w:i/>
                <w:iCs/>
                <w:szCs w:val="28"/>
              </w:rPr>
              <w:t xml:space="preserve">mục </w:t>
            </w:r>
            <w:r w:rsidR="00BD2713" w:rsidRPr="0096759C">
              <w:rPr>
                <w:i/>
                <w:iCs/>
                <w:szCs w:val="28"/>
                <w:lang w:val="vi-VN"/>
              </w:rPr>
              <w:t>C</w:t>
            </w:r>
            <w:r w:rsidR="00BD2713" w:rsidRPr="0096759C">
              <w:rPr>
                <w:i/>
                <w:iCs/>
                <w:szCs w:val="28"/>
              </w:rPr>
              <w:t xml:space="preserve">, phần </w:t>
            </w:r>
            <w:r w:rsidR="00BD2713" w:rsidRPr="0096759C">
              <w:rPr>
                <w:i/>
                <w:iCs/>
                <w:szCs w:val="28"/>
                <w:lang w:val="vi-VN"/>
              </w:rPr>
              <w:t>2</w:t>
            </w:r>
            <w:r w:rsidR="00BD2713" w:rsidRPr="0096759C">
              <w:rPr>
                <w:i/>
                <w:iCs/>
                <w:szCs w:val="28"/>
              </w:rPr>
              <w:t>, phụ lục số II</w:t>
            </w:r>
            <w:r w:rsidR="00BD2713" w:rsidRPr="0096759C">
              <w:rPr>
                <w:i/>
                <w:iCs/>
                <w:szCs w:val="28"/>
                <w:lang w:val="vi-VN"/>
              </w:rPr>
              <w:t>)</w:t>
            </w:r>
            <w:r w:rsidRPr="0096759C">
              <w:rPr>
                <w:rFonts w:eastAsia="Times New Roman"/>
                <w:szCs w:val="28"/>
              </w:rPr>
              <w:t xml:space="preserve">: quy định </w:t>
            </w:r>
            <w:r w:rsidR="00BD2713" w:rsidRPr="0096759C">
              <w:rPr>
                <w:rFonts w:eastAsia="Times New Roman"/>
                <w:szCs w:val="28"/>
                <w:lang w:val="vi-VN"/>
              </w:rPr>
              <w:t xml:space="preserve">định mức thức ăn thô xanh </w:t>
            </w:r>
            <w:r w:rsidRPr="005D532B">
              <w:rPr>
                <w:rFonts w:eastAsia="Times New Roman"/>
                <w:szCs w:val="28"/>
              </w:rPr>
              <w:t>40 kg</w:t>
            </w:r>
            <w:r w:rsidRPr="0096759C">
              <w:rPr>
                <w:rFonts w:eastAsia="Times New Roman"/>
                <w:i/>
                <w:iCs/>
                <w:szCs w:val="28"/>
              </w:rPr>
              <w:t>/</w:t>
            </w:r>
            <w:r w:rsidRPr="0096759C">
              <w:rPr>
                <w:rFonts w:eastAsia="Times New Roman"/>
                <w:szCs w:val="28"/>
              </w:rPr>
              <w:t>con/ngày.</w:t>
            </w:r>
          </w:p>
        </w:tc>
      </w:tr>
      <w:tr w:rsidR="00752A6C" w:rsidRPr="0096759C" w14:paraId="779D3105" w14:textId="77777777" w:rsidTr="00AB2236">
        <w:tc>
          <w:tcPr>
            <w:tcW w:w="308" w:type="pct"/>
            <w:shd w:val="clear" w:color="auto" w:fill="FFFFFF"/>
            <w:vAlign w:val="center"/>
          </w:tcPr>
          <w:p w14:paraId="0000E78D" w14:textId="77777777" w:rsidR="00752A6C" w:rsidRPr="0096759C" w:rsidRDefault="00752A6C" w:rsidP="00935104">
            <w:pPr>
              <w:spacing w:after="0" w:line="240" w:lineRule="auto"/>
              <w:jc w:val="center"/>
              <w:rPr>
                <w:szCs w:val="28"/>
                <w:lang w:val="vi-VN"/>
              </w:rPr>
            </w:pPr>
            <w:r w:rsidRPr="0096759C">
              <w:rPr>
                <w:szCs w:val="28"/>
              </w:rPr>
              <w:t>-</w:t>
            </w:r>
          </w:p>
        </w:tc>
        <w:tc>
          <w:tcPr>
            <w:tcW w:w="930" w:type="pct"/>
            <w:shd w:val="clear" w:color="auto" w:fill="FFFFFF"/>
            <w:vAlign w:val="center"/>
          </w:tcPr>
          <w:p w14:paraId="3DBFB236" w14:textId="77777777" w:rsidR="00752A6C" w:rsidRPr="0096759C" w:rsidRDefault="00752A6C" w:rsidP="00935104">
            <w:pPr>
              <w:spacing w:after="0" w:line="240" w:lineRule="auto"/>
              <w:ind w:left="75" w:right="125"/>
              <w:jc w:val="both"/>
              <w:rPr>
                <w:szCs w:val="28"/>
              </w:rPr>
            </w:pPr>
            <w:r w:rsidRPr="0096759C">
              <w:rPr>
                <w:szCs w:val="28"/>
              </w:rPr>
              <w:t>Thức ăn bổ sung</w:t>
            </w:r>
          </w:p>
        </w:tc>
        <w:tc>
          <w:tcPr>
            <w:tcW w:w="586" w:type="pct"/>
            <w:shd w:val="clear" w:color="auto" w:fill="FFFFFF"/>
            <w:vAlign w:val="center"/>
          </w:tcPr>
          <w:p w14:paraId="7E249EFA" w14:textId="77777777" w:rsidR="00752A6C" w:rsidRPr="0096759C" w:rsidRDefault="00752A6C" w:rsidP="00935104">
            <w:pPr>
              <w:spacing w:after="0" w:line="240" w:lineRule="auto"/>
              <w:jc w:val="center"/>
              <w:rPr>
                <w:szCs w:val="28"/>
              </w:rPr>
            </w:pPr>
            <w:r w:rsidRPr="0096759C">
              <w:rPr>
                <w:szCs w:val="28"/>
              </w:rPr>
              <w:t>Kg/con/ngày</w:t>
            </w:r>
          </w:p>
        </w:tc>
        <w:tc>
          <w:tcPr>
            <w:tcW w:w="474" w:type="pct"/>
            <w:shd w:val="clear" w:color="auto" w:fill="FFFFFF"/>
            <w:vAlign w:val="center"/>
          </w:tcPr>
          <w:p w14:paraId="5DF3D0E2" w14:textId="77777777" w:rsidR="00752A6C" w:rsidRPr="0096759C" w:rsidRDefault="00752A6C" w:rsidP="00935104">
            <w:pPr>
              <w:spacing w:after="0" w:line="240" w:lineRule="auto"/>
              <w:jc w:val="center"/>
              <w:rPr>
                <w:szCs w:val="28"/>
              </w:rPr>
            </w:pPr>
            <w:r w:rsidRPr="0096759C">
              <w:rPr>
                <w:szCs w:val="28"/>
              </w:rPr>
              <w:t>0,1</w:t>
            </w:r>
          </w:p>
        </w:tc>
        <w:tc>
          <w:tcPr>
            <w:tcW w:w="784" w:type="pct"/>
            <w:shd w:val="clear" w:color="auto" w:fill="FFFFFF"/>
            <w:vAlign w:val="center"/>
          </w:tcPr>
          <w:p w14:paraId="6DA155E0" w14:textId="77777777" w:rsidR="00752A6C" w:rsidRPr="0096759C" w:rsidRDefault="00752A6C" w:rsidP="00935104">
            <w:pPr>
              <w:spacing w:after="0" w:line="240" w:lineRule="auto"/>
              <w:jc w:val="both"/>
              <w:rPr>
                <w:szCs w:val="28"/>
              </w:rPr>
            </w:pPr>
          </w:p>
        </w:tc>
        <w:tc>
          <w:tcPr>
            <w:tcW w:w="1918" w:type="pct"/>
            <w:shd w:val="clear" w:color="auto" w:fill="FFFFFF"/>
            <w:vAlign w:val="center"/>
          </w:tcPr>
          <w:p w14:paraId="6168622B" w14:textId="5D950D81" w:rsidR="00752A6C" w:rsidRPr="001F6DD5" w:rsidRDefault="00752A6C" w:rsidP="0074359A">
            <w:pPr>
              <w:spacing w:after="0" w:line="240" w:lineRule="auto"/>
              <w:ind w:left="154" w:right="137"/>
              <w:jc w:val="both"/>
              <w:rPr>
                <w:szCs w:val="28"/>
              </w:rPr>
            </w:pPr>
            <w:r w:rsidRPr="0096759C">
              <w:rPr>
                <w:szCs w:val="28"/>
              </w:rPr>
              <w:t xml:space="preserve"> 1.</w:t>
            </w:r>
            <w:r w:rsidR="00FF1C71" w:rsidRPr="0096759C">
              <w:rPr>
                <w:szCs w:val="28"/>
                <w:lang w:val="vi-VN"/>
              </w:rPr>
              <w:t xml:space="preserve"> </w:t>
            </w:r>
            <w:r w:rsidRPr="0096759C">
              <w:rPr>
                <w:szCs w:val="28"/>
              </w:rPr>
              <w:t>Thông tư số 71/2025/TT-BNNPTNT ngày 18/12/2025 của Bộ trưởng Bộ Nông nghiệp và PTN</w:t>
            </w:r>
            <w:r w:rsidRPr="0096759C">
              <w:rPr>
                <w:szCs w:val="28"/>
                <w:lang w:val="vi-VN"/>
              </w:rPr>
              <w:t>T</w:t>
            </w:r>
            <w:r w:rsidRPr="0096759C">
              <w:rPr>
                <w:szCs w:val="28"/>
              </w:rPr>
              <w:t xml:space="preserve"> </w:t>
            </w:r>
            <w:r w:rsidRPr="0096759C">
              <w:rPr>
                <w:i/>
                <w:iCs/>
                <w:szCs w:val="28"/>
              </w:rPr>
              <w:t>(thứ tự số 264., trang 65, phụ lục II)</w:t>
            </w:r>
            <w:r w:rsidR="00BD2713" w:rsidRPr="0096759C">
              <w:rPr>
                <w:i/>
                <w:iCs/>
                <w:szCs w:val="28"/>
                <w:lang w:val="vi-VN"/>
              </w:rPr>
              <w:t xml:space="preserve">: </w:t>
            </w:r>
            <w:r w:rsidR="00BD2713" w:rsidRPr="0096759C">
              <w:rPr>
                <w:szCs w:val="28"/>
                <w:lang w:val="vi-VN"/>
              </w:rPr>
              <w:t>quy định thức ăn bổ sung cho trâu nội, trâu ngoại giống gốc là 0,1 kg/con/ngày</w:t>
            </w:r>
            <w:r w:rsidR="001F6DD5">
              <w:rPr>
                <w:szCs w:val="28"/>
              </w:rPr>
              <w:t>;</w:t>
            </w:r>
          </w:p>
          <w:p w14:paraId="7C8AE5C2" w14:textId="1DA74653" w:rsidR="00752A6C" w:rsidRPr="0096759C" w:rsidRDefault="00752A6C" w:rsidP="0074359A">
            <w:pPr>
              <w:spacing w:after="0" w:line="240" w:lineRule="auto"/>
              <w:ind w:left="154" w:right="137"/>
              <w:jc w:val="both"/>
              <w:rPr>
                <w:szCs w:val="28"/>
              </w:rPr>
            </w:pPr>
            <w:r w:rsidRPr="0096759C">
              <w:rPr>
                <w:szCs w:val="28"/>
              </w:rPr>
              <w:t xml:space="preserve">2. Tham khảo Quyết định số 94/2025/QĐ-UBND ngày 17/10/2025 của UBND tỉnh Tuyên Quang </w:t>
            </w:r>
            <w:r w:rsidRPr="0096759C">
              <w:rPr>
                <w:i/>
                <w:iCs/>
                <w:szCs w:val="28"/>
              </w:rPr>
              <w:t xml:space="preserve">(số thứ tự 7, mục C, phần 1, phụ lục số II): </w:t>
            </w:r>
            <w:r w:rsidRPr="0096759C">
              <w:rPr>
                <w:szCs w:val="28"/>
              </w:rPr>
              <w:t>quy định 0,1 kg/con/ngày.</w:t>
            </w:r>
          </w:p>
        </w:tc>
      </w:tr>
      <w:tr w:rsidR="00752A6C" w:rsidRPr="0096759C" w14:paraId="7924367B" w14:textId="77777777" w:rsidTr="00AB2236">
        <w:trPr>
          <w:trHeight w:val="447"/>
        </w:trPr>
        <w:tc>
          <w:tcPr>
            <w:tcW w:w="308" w:type="pct"/>
            <w:shd w:val="clear" w:color="auto" w:fill="FFFFFF"/>
            <w:vAlign w:val="center"/>
          </w:tcPr>
          <w:p w14:paraId="646E7C3C" w14:textId="77777777" w:rsidR="00752A6C" w:rsidRPr="0096759C" w:rsidRDefault="00752A6C" w:rsidP="00935104">
            <w:pPr>
              <w:spacing w:after="0" w:line="240" w:lineRule="auto"/>
              <w:jc w:val="center"/>
              <w:rPr>
                <w:szCs w:val="28"/>
              </w:rPr>
            </w:pPr>
            <w:r w:rsidRPr="0096759C">
              <w:rPr>
                <w:szCs w:val="28"/>
              </w:rPr>
              <w:t>2</w:t>
            </w:r>
          </w:p>
        </w:tc>
        <w:tc>
          <w:tcPr>
            <w:tcW w:w="930" w:type="pct"/>
            <w:shd w:val="clear" w:color="auto" w:fill="FFFFFF"/>
            <w:vAlign w:val="center"/>
          </w:tcPr>
          <w:p w14:paraId="7DA0E787" w14:textId="77777777" w:rsidR="00752A6C" w:rsidRPr="0096759C" w:rsidRDefault="00752A6C" w:rsidP="00935104">
            <w:pPr>
              <w:spacing w:after="0" w:line="240" w:lineRule="auto"/>
              <w:ind w:left="75" w:right="125"/>
              <w:jc w:val="both"/>
              <w:rPr>
                <w:szCs w:val="28"/>
              </w:rPr>
            </w:pPr>
            <w:r w:rsidRPr="0096759C">
              <w:rPr>
                <w:szCs w:val="28"/>
              </w:rPr>
              <w:t>Chuồng trại</w:t>
            </w:r>
          </w:p>
        </w:tc>
        <w:tc>
          <w:tcPr>
            <w:tcW w:w="586" w:type="pct"/>
            <w:shd w:val="clear" w:color="auto" w:fill="FFFFFF"/>
            <w:vAlign w:val="center"/>
          </w:tcPr>
          <w:p w14:paraId="20DF2F2A" w14:textId="4069B5D1" w:rsidR="00752A6C" w:rsidRPr="007558A7" w:rsidRDefault="00752A6C" w:rsidP="00935104">
            <w:pPr>
              <w:spacing w:after="0" w:line="240" w:lineRule="auto"/>
              <w:jc w:val="center"/>
              <w:rPr>
                <w:szCs w:val="28"/>
              </w:rPr>
            </w:pPr>
            <w:r w:rsidRPr="0096759C">
              <w:rPr>
                <w:szCs w:val="28"/>
              </w:rPr>
              <w:t>m</w:t>
            </w:r>
            <w:r w:rsidRPr="0096759C">
              <w:rPr>
                <w:szCs w:val="28"/>
                <w:vertAlign w:val="superscript"/>
              </w:rPr>
              <w:t>2</w:t>
            </w:r>
            <w:r w:rsidR="007558A7">
              <w:rPr>
                <w:szCs w:val="28"/>
              </w:rPr>
              <w:t>/con</w:t>
            </w:r>
          </w:p>
        </w:tc>
        <w:tc>
          <w:tcPr>
            <w:tcW w:w="474" w:type="pct"/>
            <w:shd w:val="clear" w:color="auto" w:fill="FFFFFF"/>
            <w:vAlign w:val="center"/>
          </w:tcPr>
          <w:p w14:paraId="2D212152" w14:textId="77777777" w:rsidR="00752A6C" w:rsidRPr="0096759C" w:rsidRDefault="00752A6C" w:rsidP="00935104">
            <w:pPr>
              <w:spacing w:after="0" w:line="240" w:lineRule="auto"/>
              <w:jc w:val="center"/>
              <w:rPr>
                <w:szCs w:val="28"/>
              </w:rPr>
            </w:pPr>
            <w:r w:rsidRPr="0096759C">
              <w:rPr>
                <w:szCs w:val="28"/>
              </w:rPr>
              <w:t>5</w:t>
            </w:r>
          </w:p>
        </w:tc>
        <w:tc>
          <w:tcPr>
            <w:tcW w:w="784" w:type="pct"/>
            <w:shd w:val="clear" w:color="auto" w:fill="FFFFFF"/>
            <w:vAlign w:val="center"/>
          </w:tcPr>
          <w:p w14:paraId="6B081011" w14:textId="77777777" w:rsidR="00752A6C" w:rsidRPr="0096759C" w:rsidRDefault="00752A6C" w:rsidP="00935104">
            <w:pPr>
              <w:spacing w:after="0" w:line="240" w:lineRule="auto"/>
              <w:jc w:val="both"/>
              <w:rPr>
                <w:szCs w:val="28"/>
              </w:rPr>
            </w:pPr>
          </w:p>
        </w:tc>
        <w:tc>
          <w:tcPr>
            <w:tcW w:w="1918" w:type="pct"/>
            <w:shd w:val="clear" w:color="auto" w:fill="FFFFFF"/>
            <w:vAlign w:val="center"/>
          </w:tcPr>
          <w:p w14:paraId="2F5D4EBE" w14:textId="18DCB2D5" w:rsidR="00752A6C" w:rsidRPr="001F6DD5" w:rsidRDefault="00752A6C" w:rsidP="0074359A">
            <w:pPr>
              <w:spacing w:after="0" w:line="240" w:lineRule="auto"/>
              <w:ind w:left="154" w:right="137"/>
              <w:jc w:val="both"/>
              <w:rPr>
                <w:szCs w:val="28"/>
              </w:rPr>
            </w:pPr>
            <w:r w:rsidRPr="0096759C">
              <w:rPr>
                <w:szCs w:val="28"/>
              </w:rPr>
              <w:t xml:space="preserve">1. </w:t>
            </w:r>
            <w:r w:rsidRPr="0096759C">
              <w:rPr>
                <w:szCs w:val="28"/>
                <w:lang w:val="vi-VN"/>
              </w:rPr>
              <w:t xml:space="preserve">Căn cứ </w:t>
            </w:r>
            <w:r w:rsidRPr="0096759C">
              <w:rPr>
                <w:rFonts w:eastAsia="Times New Roman" w:cs="Times New Roman"/>
                <w:spacing w:val="-4"/>
                <w:szCs w:val="28"/>
              </w:rPr>
              <w:t>Quyết định số 2296/QĐ-BKHCN ngày 28/8/2012 của Bộ Khoa học và Công nghệ công bố tiêu chuẩn quốc gia TCVN 9121:2012 trại chăn nuôi gia súc lớn (mục 2.2): q</w:t>
            </w:r>
            <w:r w:rsidRPr="0096759C">
              <w:rPr>
                <w:szCs w:val="28"/>
                <w:lang w:val="vi-VN"/>
              </w:rPr>
              <w:t>uy định diện tích nuôi trung bình đối với gia súc tối thiểu 4 m</w:t>
            </w:r>
            <w:r w:rsidRPr="0096759C">
              <w:rPr>
                <w:szCs w:val="28"/>
                <w:vertAlign w:val="superscript"/>
                <w:lang w:val="vi-VN"/>
              </w:rPr>
              <w:t xml:space="preserve">2 </w:t>
            </w:r>
            <w:r w:rsidRPr="0096759C">
              <w:rPr>
                <w:szCs w:val="28"/>
              </w:rPr>
              <w:t>-</w:t>
            </w:r>
            <w:r w:rsidRPr="0096759C">
              <w:rPr>
                <w:szCs w:val="28"/>
                <w:lang w:val="vi-VN"/>
              </w:rPr>
              <w:t xml:space="preserve"> 5 </w:t>
            </w:r>
            <w:r w:rsidRPr="0096759C">
              <w:rPr>
                <w:szCs w:val="28"/>
                <w:lang w:val="vi-VN"/>
              </w:rPr>
              <w:lastRenderedPageBreak/>
              <w:t>m</w:t>
            </w:r>
            <w:r w:rsidRPr="0096759C">
              <w:rPr>
                <w:szCs w:val="28"/>
                <w:vertAlign w:val="superscript"/>
                <w:lang w:val="vi-VN"/>
              </w:rPr>
              <w:t>2</w:t>
            </w:r>
            <w:r w:rsidR="001F6DD5">
              <w:rPr>
                <w:szCs w:val="28"/>
              </w:rPr>
              <w:t>;</w:t>
            </w:r>
          </w:p>
          <w:p w14:paraId="29A29E86" w14:textId="64F263B9" w:rsidR="00752A6C" w:rsidRPr="001F6DD5" w:rsidRDefault="00752A6C" w:rsidP="0074359A">
            <w:pPr>
              <w:spacing w:after="0" w:line="240" w:lineRule="auto"/>
              <w:ind w:left="154" w:right="137"/>
              <w:jc w:val="both"/>
              <w:rPr>
                <w:szCs w:val="28"/>
              </w:rPr>
            </w:pPr>
            <w:r w:rsidRPr="0096759C">
              <w:rPr>
                <w:szCs w:val="28"/>
              </w:rPr>
              <w:t>2.</w:t>
            </w:r>
            <w:r w:rsidR="005D532B">
              <w:rPr>
                <w:szCs w:val="28"/>
              </w:rPr>
              <w:t xml:space="preserve"> </w:t>
            </w:r>
            <w:r w:rsidRPr="0096759C">
              <w:rPr>
                <w:szCs w:val="28"/>
              </w:rPr>
              <w:t>Thông tư số 71/2025/TT-BNNPTNT ngày 18/12/2025 của Bộ trưởng Bộ Nông nghiệp và PTN</w:t>
            </w:r>
            <w:r w:rsidRPr="0096759C">
              <w:rPr>
                <w:szCs w:val="28"/>
                <w:lang w:val="vi-VN"/>
              </w:rPr>
              <w:t>T</w:t>
            </w:r>
            <w:r w:rsidRPr="0096759C">
              <w:rPr>
                <w:szCs w:val="28"/>
              </w:rPr>
              <w:t xml:space="preserve"> </w:t>
            </w:r>
            <w:r w:rsidRPr="0096759C">
              <w:rPr>
                <w:i/>
                <w:iCs/>
                <w:szCs w:val="28"/>
              </w:rPr>
              <w:t>(thứ tự số 273.,</w:t>
            </w:r>
            <w:r w:rsidR="0074359A">
              <w:rPr>
                <w:i/>
                <w:iCs/>
                <w:szCs w:val="28"/>
              </w:rPr>
              <w:t xml:space="preserve"> </w:t>
            </w:r>
            <w:r w:rsidRPr="0096759C">
              <w:rPr>
                <w:i/>
                <w:iCs/>
                <w:szCs w:val="28"/>
              </w:rPr>
              <w:t>trang 66, phụ lục II</w:t>
            </w:r>
            <w:r w:rsidRPr="0096759C">
              <w:rPr>
                <w:szCs w:val="28"/>
              </w:rPr>
              <w:t>)</w:t>
            </w:r>
            <w:r w:rsidR="00D80229" w:rsidRPr="0096759C">
              <w:rPr>
                <w:szCs w:val="28"/>
                <w:lang w:val="vi-VN"/>
              </w:rPr>
              <w:t>: quy định mức mức chuồng nuôi cho trâu nội, trâu ngoại giống gốc là 5</w:t>
            </w:r>
            <w:r w:rsidR="00D80229" w:rsidRPr="0096759C">
              <w:rPr>
                <w:szCs w:val="28"/>
              </w:rPr>
              <w:t xml:space="preserve"> m</w:t>
            </w:r>
            <w:r w:rsidR="00D80229" w:rsidRPr="0096759C">
              <w:rPr>
                <w:szCs w:val="28"/>
                <w:vertAlign w:val="superscript"/>
              </w:rPr>
              <w:t>2</w:t>
            </w:r>
            <w:r w:rsidR="00D80229" w:rsidRPr="0096759C">
              <w:rPr>
                <w:szCs w:val="28"/>
                <w:lang w:val="vi-VN"/>
              </w:rPr>
              <w:t>/con</w:t>
            </w:r>
            <w:r w:rsidR="001F6DD5">
              <w:rPr>
                <w:szCs w:val="28"/>
              </w:rPr>
              <w:t>;</w:t>
            </w:r>
          </w:p>
          <w:p w14:paraId="5EA849CD" w14:textId="293E9B4B" w:rsidR="00752A6C" w:rsidRPr="0096759C" w:rsidRDefault="00752A6C" w:rsidP="0074359A">
            <w:pPr>
              <w:spacing w:after="0" w:line="240" w:lineRule="auto"/>
              <w:ind w:left="154" w:right="137"/>
              <w:jc w:val="both"/>
              <w:rPr>
                <w:szCs w:val="28"/>
                <w:lang w:val="vi-VN"/>
              </w:rPr>
            </w:pPr>
            <w:r w:rsidRPr="0096759C">
              <w:rPr>
                <w:szCs w:val="28"/>
              </w:rPr>
              <w:t>3. Tham khảo các Quyết định số 94/2025/QĐ-UBND ngày 17/10/2025 của UBND tỉnh Tuyên Quang</w:t>
            </w:r>
            <w:r w:rsidR="00D80229" w:rsidRPr="0096759C">
              <w:rPr>
                <w:i/>
                <w:iCs/>
                <w:szCs w:val="28"/>
              </w:rPr>
              <w:t xml:space="preserve"> </w:t>
            </w:r>
            <w:r w:rsidR="00D80229" w:rsidRPr="0096759C">
              <w:rPr>
                <w:i/>
                <w:iCs/>
                <w:szCs w:val="28"/>
                <w:lang w:val="vi-VN"/>
              </w:rPr>
              <w:t>(</w:t>
            </w:r>
            <w:r w:rsidR="00D80229" w:rsidRPr="0096759C">
              <w:rPr>
                <w:i/>
                <w:iCs/>
                <w:szCs w:val="28"/>
              </w:rPr>
              <w:t xml:space="preserve">Số thứ tự số </w:t>
            </w:r>
            <w:r w:rsidR="00D80229" w:rsidRPr="0096759C">
              <w:rPr>
                <w:i/>
                <w:iCs/>
                <w:szCs w:val="28"/>
                <w:lang w:val="vi-VN"/>
              </w:rPr>
              <w:t>8</w:t>
            </w:r>
            <w:r w:rsidR="00D80229" w:rsidRPr="0096759C">
              <w:rPr>
                <w:i/>
                <w:iCs/>
                <w:szCs w:val="28"/>
              </w:rPr>
              <w:t xml:space="preserve">, mục C, phần </w:t>
            </w:r>
            <w:r w:rsidR="00D80229" w:rsidRPr="0096759C">
              <w:rPr>
                <w:i/>
                <w:iCs/>
                <w:szCs w:val="28"/>
                <w:lang w:val="vi-VN"/>
              </w:rPr>
              <w:t>2</w:t>
            </w:r>
            <w:r w:rsidR="00D80229" w:rsidRPr="0096759C">
              <w:rPr>
                <w:i/>
                <w:iCs/>
                <w:szCs w:val="28"/>
              </w:rPr>
              <w:t>, phụ lục số II</w:t>
            </w:r>
            <w:r w:rsidR="009F1205" w:rsidRPr="0096759C">
              <w:rPr>
                <w:i/>
                <w:iCs/>
                <w:szCs w:val="28"/>
                <w:lang w:val="vi-VN"/>
              </w:rPr>
              <w:t xml:space="preserve">), </w:t>
            </w:r>
            <w:r w:rsidRPr="0096759C">
              <w:rPr>
                <w:rFonts w:eastAsia="Times New Roman"/>
                <w:szCs w:val="28"/>
                <w:shd w:val="clear" w:color="auto" w:fill="FFFFFF" w:themeFill="background1"/>
              </w:rPr>
              <w:t>số 267/QĐ-UBND ngày 16/3/2023 của UBND tỉnh Cao Bằng</w:t>
            </w:r>
            <w:r w:rsidR="009F1205" w:rsidRPr="0096759C">
              <w:rPr>
                <w:rFonts w:eastAsia="Times New Roman"/>
                <w:szCs w:val="28"/>
                <w:shd w:val="clear" w:color="auto" w:fill="FFFFFF" w:themeFill="background1"/>
                <w:lang w:val="vi-VN"/>
              </w:rPr>
              <w:t xml:space="preserve"> </w:t>
            </w:r>
            <w:r w:rsidR="009F1205" w:rsidRPr="0096759C">
              <w:rPr>
                <w:rFonts w:eastAsia="Times New Roman"/>
                <w:i/>
                <w:iCs/>
                <w:szCs w:val="28"/>
                <w:shd w:val="clear" w:color="auto" w:fill="FFFFFF" w:themeFill="background1"/>
                <w:lang w:val="vi-VN"/>
              </w:rPr>
              <w:t>(Số thứ tự 6, phần 3, phụ lục III</w:t>
            </w:r>
            <w:r w:rsidR="009F1205" w:rsidRPr="0096759C">
              <w:rPr>
                <w:i/>
                <w:iCs/>
                <w:szCs w:val="28"/>
              </w:rPr>
              <w:t>)</w:t>
            </w:r>
            <w:r w:rsidR="009F1205" w:rsidRPr="0096759C">
              <w:rPr>
                <w:i/>
                <w:iCs/>
                <w:szCs w:val="28"/>
                <w:lang w:val="vi-VN"/>
              </w:rPr>
              <w:t xml:space="preserve">: </w:t>
            </w:r>
            <w:r w:rsidR="009F1205" w:rsidRPr="0096759C">
              <w:rPr>
                <w:szCs w:val="28"/>
                <w:lang w:val="vi-VN"/>
              </w:rPr>
              <w:t xml:space="preserve">quy định định mức chuồng nuôi cho trâu cái là </w:t>
            </w:r>
            <w:r w:rsidR="009F1205" w:rsidRPr="0096759C">
              <w:rPr>
                <w:rFonts w:eastAsia="Times New Roman"/>
                <w:szCs w:val="28"/>
              </w:rPr>
              <w:t>5 m</w:t>
            </w:r>
            <w:r w:rsidR="009F1205" w:rsidRPr="0096759C">
              <w:rPr>
                <w:rFonts w:eastAsia="Times New Roman"/>
                <w:szCs w:val="28"/>
                <w:vertAlign w:val="superscript"/>
              </w:rPr>
              <w:t>2</w:t>
            </w:r>
            <w:r w:rsidR="009F1205" w:rsidRPr="0096759C">
              <w:rPr>
                <w:rFonts w:eastAsia="Times New Roman"/>
                <w:szCs w:val="28"/>
              </w:rPr>
              <w:t>/con</w:t>
            </w:r>
            <w:r w:rsidR="009F1205" w:rsidRPr="0096759C">
              <w:rPr>
                <w:rFonts w:eastAsia="Times New Roman"/>
                <w:szCs w:val="28"/>
                <w:lang w:val="vi-VN"/>
              </w:rPr>
              <w:t>.</w:t>
            </w:r>
          </w:p>
        </w:tc>
      </w:tr>
      <w:tr w:rsidR="00752A6C" w:rsidRPr="0096759C" w14:paraId="31BE1CDA" w14:textId="77777777" w:rsidTr="00AB2236">
        <w:tc>
          <w:tcPr>
            <w:tcW w:w="308" w:type="pct"/>
            <w:shd w:val="clear" w:color="auto" w:fill="FFFFFF"/>
            <w:vAlign w:val="center"/>
            <w:hideMark/>
          </w:tcPr>
          <w:p w14:paraId="7D4AF3EE" w14:textId="77777777" w:rsidR="00752A6C" w:rsidRPr="0096759C" w:rsidRDefault="00752A6C" w:rsidP="00935104">
            <w:pPr>
              <w:spacing w:after="0" w:line="240" w:lineRule="auto"/>
              <w:jc w:val="center"/>
              <w:rPr>
                <w:szCs w:val="28"/>
              </w:rPr>
            </w:pPr>
            <w:r w:rsidRPr="0096759C">
              <w:rPr>
                <w:szCs w:val="28"/>
              </w:rPr>
              <w:lastRenderedPageBreak/>
              <w:t>3</w:t>
            </w:r>
          </w:p>
        </w:tc>
        <w:tc>
          <w:tcPr>
            <w:tcW w:w="930" w:type="pct"/>
            <w:shd w:val="clear" w:color="auto" w:fill="FFFFFF"/>
            <w:vAlign w:val="center"/>
            <w:hideMark/>
          </w:tcPr>
          <w:p w14:paraId="3F7CFD5A" w14:textId="77777777" w:rsidR="00752A6C" w:rsidRPr="0096759C" w:rsidRDefault="00752A6C" w:rsidP="00935104">
            <w:pPr>
              <w:spacing w:after="0" w:line="240" w:lineRule="auto"/>
              <w:ind w:left="75"/>
              <w:rPr>
                <w:szCs w:val="28"/>
              </w:rPr>
            </w:pPr>
            <w:r w:rsidRPr="0096759C">
              <w:rPr>
                <w:szCs w:val="28"/>
              </w:rPr>
              <w:t>Vắc xin</w:t>
            </w:r>
          </w:p>
        </w:tc>
        <w:tc>
          <w:tcPr>
            <w:tcW w:w="586" w:type="pct"/>
            <w:shd w:val="clear" w:color="auto" w:fill="FFFFFF"/>
            <w:vAlign w:val="center"/>
            <w:hideMark/>
          </w:tcPr>
          <w:p w14:paraId="39104455" w14:textId="77777777" w:rsidR="00752A6C" w:rsidRPr="0096759C" w:rsidRDefault="00752A6C" w:rsidP="00935104">
            <w:pPr>
              <w:spacing w:after="0" w:line="240" w:lineRule="auto"/>
              <w:jc w:val="center"/>
              <w:rPr>
                <w:szCs w:val="28"/>
              </w:rPr>
            </w:pPr>
            <w:r w:rsidRPr="0096759C">
              <w:rPr>
                <w:szCs w:val="28"/>
              </w:rPr>
              <w:t>Liều/con/năm</w:t>
            </w:r>
          </w:p>
        </w:tc>
        <w:tc>
          <w:tcPr>
            <w:tcW w:w="474" w:type="pct"/>
            <w:shd w:val="clear" w:color="auto" w:fill="FFFFFF"/>
            <w:vAlign w:val="center"/>
            <w:hideMark/>
          </w:tcPr>
          <w:p w14:paraId="401A342A" w14:textId="77777777" w:rsidR="00752A6C" w:rsidRPr="0096759C" w:rsidRDefault="00752A6C" w:rsidP="00935104">
            <w:pPr>
              <w:spacing w:after="0" w:line="240" w:lineRule="auto"/>
              <w:jc w:val="center"/>
              <w:rPr>
                <w:szCs w:val="28"/>
              </w:rPr>
            </w:pPr>
            <w:r w:rsidRPr="0096759C">
              <w:rPr>
                <w:szCs w:val="28"/>
              </w:rPr>
              <w:t>05</w:t>
            </w:r>
          </w:p>
        </w:tc>
        <w:tc>
          <w:tcPr>
            <w:tcW w:w="784" w:type="pct"/>
            <w:shd w:val="clear" w:color="auto" w:fill="FFFFFF"/>
            <w:vAlign w:val="center"/>
          </w:tcPr>
          <w:p w14:paraId="48500D71" w14:textId="77777777" w:rsidR="00752A6C" w:rsidRPr="0096759C" w:rsidRDefault="00752A6C" w:rsidP="00935104">
            <w:pPr>
              <w:spacing w:after="0" w:line="240" w:lineRule="auto"/>
              <w:jc w:val="center"/>
              <w:rPr>
                <w:szCs w:val="28"/>
              </w:rPr>
            </w:pPr>
            <w:r w:rsidRPr="0096759C">
              <w:rPr>
                <w:szCs w:val="28"/>
              </w:rPr>
              <w:t>(2) Lở mồm long móng, (2) Tụ huyết trùng, (1) viêm da nổi cục</w:t>
            </w:r>
          </w:p>
        </w:tc>
        <w:tc>
          <w:tcPr>
            <w:tcW w:w="1918" w:type="pct"/>
            <w:shd w:val="clear" w:color="auto" w:fill="FFFFFF"/>
            <w:vAlign w:val="center"/>
          </w:tcPr>
          <w:p w14:paraId="42208E41" w14:textId="0F14B041" w:rsidR="00752A6C" w:rsidRPr="001F7CD7" w:rsidRDefault="00752A6C" w:rsidP="0074359A">
            <w:pPr>
              <w:spacing w:after="0" w:line="240" w:lineRule="auto"/>
              <w:ind w:left="154" w:right="137"/>
              <w:jc w:val="both"/>
              <w:rPr>
                <w:i/>
                <w:iCs/>
                <w:szCs w:val="28"/>
              </w:rPr>
            </w:pPr>
            <w:r w:rsidRPr="0096759C">
              <w:rPr>
                <w:szCs w:val="28"/>
              </w:rPr>
              <w:t>1.</w:t>
            </w:r>
            <w:r w:rsidR="00CB49E1" w:rsidRPr="0096759C">
              <w:rPr>
                <w:szCs w:val="28"/>
                <w:lang w:val="vi-VN"/>
              </w:rPr>
              <w:t xml:space="preserve"> </w:t>
            </w:r>
            <w:r w:rsidRPr="0096759C">
              <w:rPr>
                <w:szCs w:val="28"/>
              </w:rPr>
              <w:t>Thông tư số 71/2025/TT-BNNPTNT ngày 18/12/2025 của Bộ trưởng Bộ Nông nghiệp và PTN</w:t>
            </w:r>
            <w:r w:rsidRPr="0096759C">
              <w:rPr>
                <w:szCs w:val="28"/>
                <w:lang w:val="vi-VN"/>
              </w:rPr>
              <w:t>T</w:t>
            </w:r>
            <w:r w:rsidRPr="0096759C">
              <w:rPr>
                <w:szCs w:val="28"/>
              </w:rPr>
              <w:t xml:space="preserve"> </w:t>
            </w:r>
            <w:r w:rsidRPr="0096759C">
              <w:rPr>
                <w:i/>
                <w:iCs/>
                <w:szCs w:val="28"/>
              </w:rPr>
              <w:t>(thứ tự số 265.,</w:t>
            </w:r>
            <w:r w:rsidR="0074359A">
              <w:rPr>
                <w:i/>
                <w:iCs/>
                <w:szCs w:val="28"/>
              </w:rPr>
              <w:t xml:space="preserve"> </w:t>
            </w:r>
            <w:r w:rsidRPr="0096759C">
              <w:rPr>
                <w:i/>
                <w:iCs/>
                <w:szCs w:val="28"/>
              </w:rPr>
              <w:t>trang 65, phụ lục I)</w:t>
            </w:r>
            <w:r w:rsidR="00CB3360" w:rsidRPr="0096759C">
              <w:rPr>
                <w:i/>
                <w:iCs/>
                <w:szCs w:val="28"/>
                <w:lang w:val="vi-VN"/>
              </w:rPr>
              <w:t xml:space="preserve">: </w:t>
            </w:r>
            <w:r w:rsidR="00CB3360" w:rsidRPr="0096759C">
              <w:rPr>
                <w:szCs w:val="28"/>
                <w:lang w:val="vi-VN"/>
              </w:rPr>
              <w:t>quy định định mức</w:t>
            </w:r>
            <w:r w:rsidR="00CB3360" w:rsidRPr="0096759C">
              <w:rPr>
                <w:i/>
                <w:iCs/>
                <w:szCs w:val="28"/>
                <w:lang w:val="vi-VN"/>
              </w:rPr>
              <w:t xml:space="preserve"> </w:t>
            </w:r>
            <w:r w:rsidR="00CB3360" w:rsidRPr="0096759C">
              <w:rPr>
                <w:szCs w:val="28"/>
                <w:lang w:val="vi-VN"/>
              </w:rPr>
              <w:t>phải tiêm phòng bệnh cho trâu sinh sản giống gốc là LMLM, THT, Viêm da nổi cục, Ký sinh trùng đường máu, Viêm phổi -Lép tô mỗi loại 2 lần/con/năm</w:t>
            </w:r>
            <w:r w:rsidR="001F7CD7">
              <w:rPr>
                <w:szCs w:val="28"/>
              </w:rPr>
              <w:t>;</w:t>
            </w:r>
          </w:p>
          <w:p w14:paraId="75FE2429" w14:textId="7B2FE20E" w:rsidR="007E15DF" w:rsidRPr="0096759C" w:rsidRDefault="00752A6C" w:rsidP="0074359A">
            <w:pPr>
              <w:spacing w:after="0" w:line="240" w:lineRule="auto"/>
              <w:ind w:left="154" w:right="137"/>
              <w:jc w:val="both"/>
              <w:rPr>
                <w:szCs w:val="28"/>
                <w:lang w:val="vi-VN"/>
              </w:rPr>
            </w:pPr>
            <w:r w:rsidRPr="0096759C">
              <w:rPr>
                <w:rFonts w:eastAsia="Times New Roman"/>
                <w:szCs w:val="28"/>
                <w:shd w:val="clear" w:color="auto" w:fill="FFFFFF" w:themeFill="background1"/>
              </w:rPr>
              <w:t>2</w:t>
            </w:r>
            <w:r w:rsidR="00F72189" w:rsidRPr="0096759C">
              <w:rPr>
                <w:rFonts w:eastAsia="Times New Roman"/>
                <w:szCs w:val="28"/>
                <w:shd w:val="clear" w:color="auto" w:fill="FFFFFF" w:themeFill="background1"/>
                <w:lang w:val="vi-VN"/>
              </w:rPr>
              <w:t xml:space="preserve">. </w:t>
            </w:r>
            <w:r w:rsidR="007E15DF" w:rsidRPr="0096759C">
              <w:rPr>
                <w:rFonts w:eastAsia="Times New Roman"/>
                <w:szCs w:val="28"/>
              </w:rPr>
              <w:t>Tham khảo</w:t>
            </w:r>
            <w:r w:rsidR="007E15DF" w:rsidRPr="0096759C">
              <w:rPr>
                <w:rFonts w:eastAsia="Times New Roman"/>
                <w:i/>
                <w:iCs/>
                <w:szCs w:val="28"/>
              </w:rPr>
              <w:t xml:space="preserve"> </w:t>
            </w:r>
            <w:r w:rsidR="007E15DF" w:rsidRPr="0096759C">
              <w:rPr>
                <w:szCs w:val="28"/>
              </w:rPr>
              <w:t>Quyết định số 94/2025/QĐ-UBND ngày 17/10/2025 của UBND tỉnh Tuyên Quang</w:t>
            </w:r>
            <w:r w:rsidR="007E15DF" w:rsidRPr="0096759C">
              <w:rPr>
                <w:i/>
                <w:iCs/>
                <w:szCs w:val="28"/>
              </w:rPr>
              <w:t xml:space="preserve"> </w:t>
            </w:r>
            <w:r w:rsidR="007E15DF" w:rsidRPr="0096759C">
              <w:rPr>
                <w:i/>
                <w:iCs/>
                <w:szCs w:val="28"/>
                <w:lang w:val="vi-VN"/>
              </w:rPr>
              <w:t>(</w:t>
            </w:r>
            <w:r w:rsidR="007E15DF" w:rsidRPr="0096759C">
              <w:rPr>
                <w:i/>
                <w:iCs/>
                <w:szCs w:val="28"/>
              </w:rPr>
              <w:t xml:space="preserve">Số thứ tự số </w:t>
            </w:r>
            <w:r w:rsidR="007E15DF" w:rsidRPr="0096759C">
              <w:rPr>
                <w:i/>
                <w:iCs/>
                <w:szCs w:val="28"/>
                <w:lang w:val="vi-VN"/>
              </w:rPr>
              <w:t>2</w:t>
            </w:r>
            <w:r w:rsidR="007E15DF" w:rsidRPr="0096759C">
              <w:rPr>
                <w:i/>
                <w:iCs/>
                <w:szCs w:val="28"/>
              </w:rPr>
              <w:t xml:space="preserve">, mục C, phần </w:t>
            </w:r>
            <w:r w:rsidR="007D15CF" w:rsidRPr="0096759C">
              <w:rPr>
                <w:i/>
                <w:iCs/>
                <w:szCs w:val="28"/>
                <w:lang w:val="vi-VN"/>
              </w:rPr>
              <w:t>2</w:t>
            </w:r>
            <w:r w:rsidR="007E15DF" w:rsidRPr="0096759C">
              <w:rPr>
                <w:i/>
                <w:iCs/>
                <w:szCs w:val="28"/>
              </w:rPr>
              <w:t>, phụ lục số II)</w:t>
            </w:r>
            <w:r w:rsidR="007E15DF" w:rsidRPr="0096759C">
              <w:rPr>
                <w:szCs w:val="28"/>
                <w:lang w:val="vi-VN"/>
              </w:rPr>
              <w:t xml:space="preserve">: </w:t>
            </w:r>
            <w:r w:rsidR="007E15DF" w:rsidRPr="0096759C">
              <w:rPr>
                <w:rFonts w:eastAsia="Times New Roman"/>
                <w:szCs w:val="28"/>
              </w:rPr>
              <w:t xml:space="preserve">quy định </w:t>
            </w:r>
            <w:r w:rsidR="007E15DF" w:rsidRPr="0096759C">
              <w:rPr>
                <w:rFonts w:eastAsia="Times New Roman"/>
                <w:szCs w:val="28"/>
                <w:lang w:val="vi-VN"/>
              </w:rPr>
              <w:t>phòng bệnh 6</w:t>
            </w:r>
            <w:r w:rsidR="007E15DF" w:rsidRPr="0096759C">
              <w:rPr>
                <w:rFonts w:eastAsia="Times New Roman"/>
                <w:szCs w:val="28"/>
              </w:rPr>
              <w:t xml:space="preserve"> liều vắc xin</w:t>
            </w:r>
            <w:r w:rsidR="007E15DF" w:rsidRPr="0096759C">
              <w:rPr>
                <w:rFonts w:eastAsia="Times New Roman"/>
                <w:szCs w:val="28"/>
                <w:lang w:val="vi-VN"/>
              </w:rPr>
              <w:t>/con/năm:</w:t>
            </w:r>
            <w:r w:rsidR="007E15DF" w:rsidRPr="0096759C">
              <w:rPr>
                <w:rFonts w:eastAsia="Times New Roman"/>
                <w:szCs w:val="28"/>
              </w:rPr>
              <w:t xml:space="preserve"> (2) </w:t>
            </w:r>
            <w:r w:rsidR="007E15DF" w:rsidRPr="0096759C">
              <w:rPr>
                <w:szCs w:val="28"/>
              </w:rPr>
              <w:t>Lở mồm long móng, (2) Tụ huyết trùng</w:t>
            </w:r>
            <w:r w:rsidR="007E15DF" w:rsidRPr="0096759C">
              <w:rPr>
                <w:szCs w:val="28"/>
                <w:shd w:val="clear" w:color="auto" w:fill="FFFFFF" w:themeFill="background1"/>
              </w:rPr>
              <w:t>, (1) viêm da nổi cục</w:t>
            </w:r>
            <w:r w:rsidR="007E15DF" w:rsidRPr="0096759C">
              <w:rPr>
                <w:szCs w:val="28"/>
                <w:shd w:val="clear" w:color="auto" w:fill="FFFFFF" w:themeFill="background1"/>
                <w:lang w:val="vi-VN"/>
              </w:rPr>
              <w:t>, (1) Nhiệt thán;</w:t>
            </w:r>
            <w:r w:rsidR="007E15DF" w:rsidRPr="0096759C">
              <w:rPr>
                <w:rFonts w:eastAsia="Times New Roman"/>
                <w:szCs w:val="28"/>
              </w:rPr>
              <w:t xml:space="preserve"> Quyết định số</w:t>
            </w:r>
            <w:r w:rsidR="007E15DF" w:rsidRPr="0096759C">
              <w:rPr>
                <w:rFonts w:eastAsia="Times New Roman"/>
                <w:szCs w:val="28"/>
                <w:lang w:val="vi-VN"/>
              </w:rPr>
              <w:t xml:space="preserve"> </w:t>
            </w:r>
            <w:r w:rsidR="007E15DF" w:rsidRPr="001F7CD7">
              <w:rPr>
                <w:rFonts w:eastAsia="Times New Roman"/>
                <w:spacing w:val="-6"/>
                <w:szCs w:val="28"/>
              </w:rPr>
              <w:t xml:space="preserve">267/QĐ-UBND ngày 16/3/2023 </w:t>
            </w:r>
            <w:r w:rsidR="007E15DF" w:rsidRPr="001F7CD7">
              <w:rPr>
                <w:rFonts w:eastAsia="Times New Roman"/>
                <w:spacing w:val="-6"/>
                <w:szCs w:val="28"/>
              </w:rPr>
              <w:lastRenderedPageBreak/>
              <w:t>của UBND tỉnh Cao Bằng</w:t>
            </w:r>
            <w:r w:rsidR="007E15DF" w:rsidRPr="001F7CD7">
              <w:rPr>
                <w:rFonts w:eastAsia="Times New Roman"/>
                <w:spacing w:val="-6"/>
                <w:szCs w:val="28"/>
                <w:lang w:val="vi-VN"/>
              </w:rPr>
              <w:t xml:space="preserve"> </w:t>
            </w:r>
            <w:r w:rsidR="007E15DF" w:rsidRPr="001F7CD7">
              <w:rPr>
                <w:i/>
                <w:iCs/>
                <w:spacing w:val="-6"/>
                <w:szCs w:val="28"/>
              </w:rPr>
              <w:t xml:space="preserve">(Số thứ tự số </w:t>
            </w:r>
            <w:r w:rsidR="007E15DF" w:rsidRPr="001F7CD7">
              <w:rPr>
                <w:i/>
                <w:iCs/>
                <w:spacing w:val="-6"/>
                <w:szCs w:val="28"/>
                <w:lang w:val="vi-VN"/>
              </w:rPr>
              <w:t>2</w:t>
            </w:r>
            <w:r w:rsidR="007E15DF" w:rsidRPr="001F7CD7">
              <w:rPr>
                <w:i/>
                <w:iCs/>
                <w:spacing w:val="-6"/>
                <w:szCs w:val="28"/>
              </w:rPr>
              <w:t xml:space="preserve">,  phần </w:t>
            </w:r>
            <w:r w:rsidR="007D15CF" w:rsidRPr="001F7CD7">
              <w:rPr>
                <w:i/>
                <w:iCs/>
                <w:spacing w:val="-6"/>
                <w:szCs w:val="28"/>
                <w:lang w:val="vi-VN"/>
              </w:rPr>
              <w:t>3</w:t>
            </w:r>
            <w:r w:rsidR="007E15DF" w:rsidRPr="001F7CD7">
              <w:rPr>
                <w:i/>
                <w:iCs/>
                <w:spacing w:val="-6"/>
                <w:szCs w:val="28"/>
              </w:rPr>
              <w:t>, phụ lục số II</w:t>
            </w:r>
            <w:r w:rsidR="007E15DF" w:rsidRPr="001F7CD7">
              <w:rPr>
                <w:i/>
                <w:iCs/>
                <w:spacing w:val="-6"/>
                <w:szCs w:val="28"/>
                <w:lang w:val="vi-VN"/>
              </w:rPr>
              <w:t>I)</w:t>
            </w:r>
            <w:r w:rsidR="007E15DF" w:rsidRPr="001F7CD7">
              <w:rPr>
                <w:rFonts w:eastAsia="Times New Roman"/>
                <w:spacing w:val="-6"/>
                <w:szCs w:val="28"/>
                <w:shd w:val="clear" w:color="auto" w:fill="FFFFFF" w:themeFill="background1"/>
              </w:rPr>
              <w:t>:</w:t>
            </w:r>
            <w:r w:rsidR="007E15DF" w:rsidRPr="001F7CD7">
              <w:rPr>
                <w:rFonts w:eastAsia="Times New Roman"/>
                <w:i/>
                <w:iCs/>
                <w:spacing w:val="-6"/>
                <w:szCs w:val="28"/>
              </w:rPr>
              <w:t xml:space="preserve"> </w:t>
            </w:r>
            <w:r w:rsidR="007E15DF" w:rsidRPr="001F7CD7">
              <w:rPr>
                <w:rFonts w:eastAsia="Times New Roman"/>
                <w:spacing w:val="-6"/>
                <w:szCs w:val="28"/>
              </w:rPr>
              <w:t xml:space="preserve">quy định </w:t>
            </w:r>
            <w:r w:rsidR="007E15DF" w:rsidRPr="001F7CD7">
              <w:rPr>
                <w:rFonts w:eastAsia="Times New Roman"/>
                <w:spacing w:val="-6"/>
                <w:szCs w:val="28"/>
                <w:lang w:val="vi-VN"/>
              </w:rPr>
              <w:t xml:space="preserve">phòng bệnh </w:t>
            </w:r>
            <w:r w:rsidR="007E15DF" w:rsidRPr="001F7CD7">
              <w:rPr>
                <w:rFonts w:eastAsia="Times New Roman"/>
                <w:spacing w:val="-6"/>
                <w:szCs w:val="28"/>
              </w:rPr>
              <w:t xml:space="preserve">5 liều vắc xin (2) </w:t>
            </w:r>
            <w:r w:rsidR="007E15DF" w:rsidRPr="001F7CD7">
              <w:rPr>
                <w:spacing w:val="-6"/>
                <w:szCs w:val="28"/>
              </w:rPr>
              <w:t>Lở mồm long móng, (2) Tụ huyết trùng</w:t>
            </w:r>
            <w:r w:rsidR="007E15DF" w:rsidRPr="001F7CD7">
              <w:rPr>
                <w:spacing w:val="-6"/>
                <w:szCs w:val="28"/>
                <w:shd w:val="clear" w:color="auto" w:fill="FFFFFF" w:themeFill="background1"/>
              </w:rPr>
              <w:t>, (1) viêm da nổi cục</w:t>
            </w:r>
            <w:r w:rsidR="00CA2C3A" w:rsidRPr="001F7CD7">
              <w:rPr>
                <w:spacing w:val="-6"/>
                <w:szCs w:val="28"/>
                <w:shd w:val="clear" w:color="auto" w:fill="FFFFFF" w:themeFill="background1"/>
                <w:lang w:val="vi-VN"/>
              </w:rPr>
              <w:t>.</w:t>
            </w:r>
          </w:p>
        </w:tc>
      </w:tr>
      <w:tr w:rsidR="00752A6C" w:rsidRPr="0096759C" w14:paraId="4CDBB549" w14:textId="77777777" w:rsidTr="00AB2236">
        <w:trPr>
          <w:trHeight w:val="571"/>
        </w:trPr>
        <w:tc>
          <w:tcPr>
            <w:tcW w:w="308" w:type="pct"/>
            <w:shd w:val="clear" w:color="auto" w:fill="FFFFFF"/>
            <w:vAlign w:val="center"/>
          </w:tcPr>
          <w:p w14:paraId="656596A8" w14:textId="77777777" w:rsidR="00752A6C" w:rsidRPr="0096759C" w:rsidRDefault="00752A6C" w:rsidP="00935104">
            <w:pPr>
              <w:spacing w:after="0" w:line="240" w:lineRule="auto"/>
              <w:jc w:val="center"/>
              <w:rPr>
                <w:szCs w:val="28"/>
                <w:lang w:val="vi-VN"/>
              </w:rPr>
            </w:pPr>
            <w:r w:rsidRPr="0096759C">
              <w:rPr>
                <w:szCs w:val="28"/>
                <w:lang w:val="vi-VN"/>
              </w:rPr>
              <w:lastRenderedPageBreak/>
              <w:t>4</w:t>
            </w:r>
          </w:p>
        </w:tc>
        <w:tc>
          <w:tcPr>
            <w:tcW w:w="930" w:type="pct"/>
            <w:shd w:val="clear" w:color="auto" w:fill="FFFFFF"/>
            <w:vAlign w:val="center"/>
          </w:tcPr>
          <w:p w14:paraId="0551A578" w14:textId="77777777" w:rsidR="00752A6C" w:rsidRPr="0096759C" w:rsidRDefault="00752A6C" w:rsidP="00935104">
            <w:pPr>
              <w:spacing w:after="0" w:line="240" w:lineRule="auto"/>
              <w:ind w:left="75"/>
              <w:rPr>
                <w:szCs w:val="28"/>
              </w:rPr>
            </w:pPr>
            <w:r w:rsidRPr="0096759C">
              <w:rPr>
                <w:szCs w:val="28"/>
              </w:rPr>
              <w:t>Thuốc tẩy ký sinh trùng</w:t>
            </w:r>
          </w:p>
        </w:tc>
        <w:tc>
          <w:tcPr>
            <w:tcW w:w="586" w:type="pct"/>
            <w:shd w:val="clear" w:color="auto" w:fill="FFFFFF"/>
            <w:vAlign w:val="center"/>
          </w:tcPr>
          <w:p w14:paraId="2845986E" w14:textId="77777777" w:rsidR="00752A6C" w:rsidRPr="0096759C" w:rsidRDefault="00752A6C" w:rsidP="00935104">
            <w:pPr>
              <w:spacing w:after="0" w:line="240" w:lineRule="auto"/>
              <w:jc w:val="center"/>
              <w:rPr>
                <w:szCs w:val="28"/>
              </w:rPr>
            </w:pPr>
            <w:r w:rsidRPr="0096759C">
              <w:rPr>
                <w:szCs w:val="28"/>
              </w:rPr>
              <w:t>Lần/con/năm</w:t>
            </w:r>
          </w:p>
        </w:tc>
        <w:tc>
          <w:tcPr>
            <w:tcW w:w="474" w:type="pct"/>
            <w:shd w:val="clear" w:color="auto" w:fill="FFFFFF"/>
            <w:vAlign w:val="center"/>
          </w:tcPr>
          <w:p w14:paraId="10F57168" w14:textId="77777777" w:rsidR="00752A6C" w:rsidRPr="0096759C" w:rsidRDefault="00752A6C" w:rsidP="00935104">
            <w:pPr>
              <w:spacing w:after="0" w:line="240" w:lineRule="auto"/>
              <w:jc w:val="center"/>
              <w:rPr>
                <w:szCs w:val="28"/>
              </w:rPr>
            </w:pPr>
            <w:r w:rsidRPr="0096759C">
              <w:rPr>
                <w:szCs w:val="28"/>
              </w:rPr>
              <w:t>4</w:t>
            </w:r>
          </w:p>
        </w:tc>
        <w:tc>
          <w:tcPr>
            <w:tcW w:w="784" w:type="pct"/>
            <w:shd w:val="clear" w:color="auto" w:fill="FFFFFF"/>
            <w:vAlign w:val="center"/>
          </w:tcPr>
          <w:p w14:paraId="330C5429" w14:textId="77777777" w:rsidR="00752A6C" w:rsidRPr="0096759C" w:rsidRDefault="00752A6C" w:rsidP="00935104">
            <w:pPr>
              <w:spacing w:after="0" w:line="240" w:lineRule="auto"/>
              <w:jc w:val="center"/>
              <w:rPr>
                <w:szCs w:val="28"/>
              </w:rPr>
            </w:pPr>
            <w:r w:rsidRPr="0096759C">
              <w:rPr>
                <w:szCs w:val="28"/>
              </w:rPr>
              <w:t>(2) giun, (2) sán</w:t>
            </w:r>
          </w:p>
        </w:tc>
        <w:tc>
          <w:tcPr>
            <w:tcW w:w="1918" w:type="pct"/>
            <w:shd w:val="clear" w:color="auto" w:fill="FFFFFF"/>
            <w:vAlign w:val="center"/>
          </w:tcPr>
          <w:p w14:paraId="7B057744" w14:textId="3671DFB4" w:rsidR="00752A6C" w:rsidRPr="0096759C" w:rsidRDefault="00752A6C" w:rsidP="001C0B49">
            <w:pPr>
              <w:spacing w:after="0" w:line="240" w:lineRule="auto"/>
              <w:ind w:left="154" w:right="137"/>
              <w:jc w:val="both"/>
              <w:rPr>
                <w:i/>
                <w:iCs/>
                <w:szCs w:val="28"/>
              </w:rPr>
            </w:pPr>
            <w:r w:rsidRPr="0096759C">
              <w:rPr>
                <w:szCs w:val="28"/>
              </w:rPr>
              <w:t>1. Thông tư số 71/2025/TT-BNNPTNT ngày 18/12/2025 của Bộ trưởng Bộ Nông nghiệp và PTN</w:t>
            </w:r>
            <w:r w:rsidRPr="0096759C">
              <w:rPr>
                <w:szCs w:val="28"/>
                <w:lang w:val="vi-VN"/>
              </w:rPr>
              <w:t>T</w:t>
            </w:r>
            <w:r w:rsidRPr="0096759C">
              <w:rPr>
                <w:szCs w:val="28"/>
              </w:rPr>
              <w:t xml:space="preserve"> </w:t>
            </w:r>
            <w:r w:rsidRPr="0096759C">
              <w:rPr>
                <w:i/>
                <w:iCs/>
                <w:szCs w:val="28"/>
              </w:rPr>
              <w:t>(thứ tự số 266., 267.,</w:t>
            </w:r>
            <w:r w:rsidR="0074359A">
              <w:rPr>
                <w:i/>
                <w:iCs/>
                <w:szCs w:val="28"/>
              </w:rPr>
              <w:t xml:space="preserve"> </w:t>
            </w:r>
            <w:r w:rsidRPr="0096759C">
              <w:rPr>
                <w:i/>
                <w:iCs/>
                <w:szCs w:val="28"/>
              </w:rPr>
              <w:t>trang 65, phụ lục II)</w:t>
            </w:r>
            <w:r w:rsidR="00BC1FA0" w:rsidRPr="0096759C">
              <w:rPr>
                <w:i/>
                <w:iCs/>
                <w:szCs w:val="28"/>
                <w:lang w:val="vi-VN"/>
              </w:rPr>
              <w:t xml:space="preserve">: </w:t>
            </w:r>
            <w:r w:rsidR="00BC1FA0" w:rsidRPr="0096759C">
              <w:rPr>
                <w:szCs w:val="28"/>
                <w:lang w:val="vi-VN"/>
              </w:rPr>
              <w:t>quy định tẩy giun 2 lần/con/năm, tẩy sán: 2 lần/con/năm.</w:t>
            </w:r>
          </w:p>
          <w:p w14:paraId="1BBD6BC2" w14:textId="499FBFAD" w:rsidR="00752A6C" w:rsidRPr="0096759C" w:rsidRDefault="00752A6C" w:rsidP="001C0B49">
            <w:pPr>
              <w:spacing w:after="0" w:line="240" w:lineRule="auto"/>
              <w:ind w:left="154" w:right="137"/>
              <w:jc w:val="both"/>
              <w:rPr>
                <w:szCs w:val="28"/>
              </w:rPr>
            </w:pPr>
            <w:r w:rsidRPr="0096759C">
              <w:rPr>
                <w:rFonts w:eastAsia="Times New Roman"/>
                <w:szCs w:val="28"/>
              </w:rPr>
              <w:t>2</w:t>
            </w:r>
            <w:r w:rsidRPr="001F7CD7">
              <w:rPr>
                <w:rFonts w:eastAsia="Times New Roman"/>
                <w:spacing w:val="-4"/>
                <w:szCs w:val="28"/>
              </w:rPr>
              <w:t xml:space="preserve">. Tham khảo </w:t>
            </w:r>
            <w:r w:rsidRPr="001F7CD7">
              <w:rPr>
                <w:spacing w:val="-4"/>
                <w:szCs w:val="28"/>
              </w:rPr>
              <w:t>Quyết định số 94/2025/QĐ-UBND ngày 17/10/2025 của UBND tỉnh Tuyên Quang (</w:t>
            </w:r>
            <w:r w:rsidRPr="001F7CD7">
              <w:rPr>
                <w:i/>
                <w:iCs/>
                <w:spacing w:val="-4"/>
                <w:szCs w:val="28"/>
              </w:rPr>
              <w:t>Số thứ tự 4, mục C, phần 2, phụ lục II)</w:t>
            </w:r>
            <w:r w:rsidR="00BC1FA0" w:rsidRPr="001F7CD7">
              <w:rPr>
                <w:i/>
                <w:iCs/>
                <w:spacing w:val="-4"/>
                <w:szCs w:val="28"/>
                <w:lang w:val="vi-VN"/>
              </w:rPr>
              <w:t xml:space="preserve">: </w:t>
            </w:r>
            <w:r w:rsidR="00BC1FA0" w:rsidRPr="001F7CD7">
              <w:rPr>
                <w:spacing w:val="-4"/>
                <w:szCs w:val="28"/>
                <w:lang w:val="vi-VN"/>
              </w:rPr>
              <w:t xml:space="preserve">quy định tẩy giun, sán: 4 lần/con/năm, cụ thể: </w:t>
            </w:r>
            <w:r w:rsidR="00BC1FA0" w:rsidRPr="001F7CD7">
              <w:rPr>
                <w:spacing w:val="-4"/>
                <w:szCs w:val="28"/>
              </w:rPr>
              <w:t>(2) giun, (2) sán</w:t>
            </w:r>
            <w:r w:rsidR="00BC1FA0" w:rsidRPr="001F7CD7">
              <w:rPr>
                <w:spacing w:val="-4"/>
                <w:szCs w:val="28"/>
                <w:lang w:val="vi-VN"/>
              </w:rPr>
              <w:t>.</w:t>
            </w:r>
          </w:p>
        </w:tc>
      </w:tr>
      <w:tr w:rsidR="00752A6C" w:rsidRPr="0096759C" w14:paraId="693542A8" w14:textId="77777777" w:rsidTr="00AB2236">
        <w:tc>
          <w:tcPr>
            <w:tcW w:w="308" w:type="pct"/>
            <w:shd w:val="clear" w:color="auto" w:fill="FFFFFF"/>
            <w:vAlign w:val="center"/>
            <w:hideMark/>
          </w:tcPr>
          <w:p w14:paraId="23C69A1F" w14:textId="77777777" w:rsidR="00752A6C" w:rsidRPr="0096759C" w:rsidRDefault="00752A6C" w:rsidP="00935104">
            <w:pPr>
              <w:spacing w:after="0" w:line="240" w:lineRule="auto"/>
              <w:jc w:val="center"/>
              <w:rPr>
                <w:szCs w:val="28"/>
              </w:rPr>
            </w:pPr>
            <w:r w:rsidRPr="0096759C">
              <w:rPr>
                <w:b/>
                <w:bCs/>
                <w:szCs w:val="28"/>
              </w:rPr>
              <w:t>III</w:t>
            </w:r>
          </w:p>
        </w:tc>
        <w:tc>
          <w:tcPr>
            <w:tcW w:w="930" w:type="pct"/>
            <w:shd w:val="clear" w:color="auto" w:fill="FFFFFF"/>
            <w:vAlign w:val="center"/>
            <w:hideMark/>
          </w:tcPr>
          <w:p w14:paraId="1513609F" w14:textId="77777777" w:rsidR="00752A6C" w:rsidRPr="0096759C" w:rsidRDefault="00752A6C" w:rsidP="00935104">
            <w:pPr>
              <w:spacing w:after="0" w:line="240" w:lineRule="auto"/>
              <w:ind w:left="75"/>
              <w:rPr>
                <w:szCs w:val="28"/>
              </w:rPr>
            </w:pPr>
            <w:r w:rsidRPr="0096759C">
              <w:rPr>
                <w:b/>
                <w:bCs/>
                <w:szCs w:val="28"/>
              </w:rPr>
              <w:t>Định mức công lao động</w:t>
            </w:r>
          </w:p>
        </w:tc>
        <w:tc>
          <w:tcPr>
            <w:tcW w:w="586" w:type="pct"/>
            <w:shd w:val="clear" w:color="auto" w:fill="FFFFFF"/>
            <w:vAlign w:val="center"/>
          </w:tcPr>
          <w:p w14:paraId="236E6092" w14:textId="77777777" w:rsidR="00752A6C" w:rsidRPr="0096759C" w:rsidRDefault="00752A6C" w:rsidP="00935104">
            <w:pPr>
              <w:spacing w:after="0" w:line="240" w:lineRule="auto"/>
              <w:rPr>
                <w:szCs w:val="28"/>
              </w:rPr>
            </w:pPr>
          </w:p>
        </w:tc>
        <w:tc>
          <w:tcPr>
            <w:tcW w:w="474" w:type="pct"/>
            <w:shd w:val="clear" w:color="auto" w:fill="FFFFFF"/>
            <w:vAlign w:val="center"/>
            <w:hideMark/>
          </w:tcPr>
          <w:p w14:paraId="5C7B8C57" w14:textId="77777777" w:rsidR="00752A6C" w:rsidRPr="0096759C" w:rsidRDefault="00752A6C" w:rsidP="00935104">
            <w:pPr>
              <w:spacing w:after="0" w:line="240" w:lineRule="auto"/>
              <w:jc w:val="center"/>
              <w:rPr>
                <w:szCs w:val="28"/>
              </w:rPr>
            </w:pPr>
            <w:r w:rsidRPr="0096759C">
              <w:rPr>
                <w:b/>
                <w:bCs/>
                <w:szCs w:val="28"/>
              </w:rPr>
              <w:t> </w:t>
            </w:r>
          </w:p>
        </w:tc>
        <w:tc>
          <w:tcPr>
            <w:tcW w:w="784" w:type="pct"/>
            <w:shd w:val="clear" w:color="auto" w:fill="FFFFFF"/>
            <w:vAlign w:val="center"/>
          </w:tcPr>
          <w:p w14:paraId="0AC3D481" w14:textId="77777777" w:rsidR="00752A6C" w:rsidRPr="0096759C" w:rsidRDefault="00752A6C" w:rsidP="00935104">
            <w:pPr>
              <w:spacing w:after="0" w:line="240" w:lineRule="auto"/>
              <w:jc w:val="center"/>
              <w:rPr>
                <w:szCs w:val="28"/>
              </w:rPr>
            </w:pPr>
          </w:p>
        </w:tc>
        <w:tc>
          <w:tcPr>
            <w:tcW w:w="1918" w:type="pct"/>
            <w:shd w:val="clear" w:color="auto" w:fill="FFFFFF"/>
            <w:vAlign w:val="center"/>
          </w:tcPr>
          <w:p w14:paraId="15BC05C0" w14:textId="77777777" w:rsidR="00752A6C" w:rsidRPr="0096759C" w:rsidRDefault="00752A6C" w:rsidP="001C0B49">
            <w:pPr>
              <w:spacing w:after="0" w:line="240" w:lineRule="auto"/>
              <w:ind w:left="154" w:right="137"/>
              <w:jc w:val="both"/>
              <w:rPr>
                <w:szCs w:val="28"/>
              </w:rPr>
            </w:pPr>
          </w:p>
        </w:tc>
      </w:tr>
      <w:tr w:rsidR="00752A6C" w:rsidRPr="0096759C" w14:paraId="46B2D053" w14:textId="77777777" w:rsidTr="00AB2236">
        <w:tc>
          <w:tcPr>
            <w:tcW w:w="308" w:type="pct"/>
            <w:shd w:val="clear" w:color="auto" w:fill="FFFFFF"/>
            <w:vAlign w:val="center"/>
            <w:hideMark/>
          </w:tcPr>
          <w:p w14:paraId="3B4B11CE" w14:textId="77777777" w:rsidR="00752A6C" w:rsidRPr="0096759C" w:rsidRDefault="00752A6C" w:rsidP="00935104">
            <w:pPr>
              <w:spacing w:after="0" w:line="240" w:lineRule="auto"/>
              <w:jc w:val="center"/>
              <w:rPr>
                <w:szCs w:val="28"/>
              </w:rPr>
            </w:pPr>
          </w:p>
        </w:tc>
        <w:tc>
          <w:tcPr>
            <w:tcW w:w="930" w:type="pct"/>
            <w:shd w:val="clear" w:color="auto" w:fill="FFFFFF"/>
            <w:vAlign w:val="center"/>
            <w:hideMark/>
          </w:tcPr>
          <w:p w14:paraId="49F6DF75" w14:textId="77777777" w:rsidR="00752A6C" w:rsidRPr="0096759C" w:rsidRDefault="00752A6C" w:rsidP="00935104">
            <w:pPr>
              <w:spacing w:after="0" w:line="240" w:lineRule="auto"/>
              <w:ind w:left="75"/>
              <w:rPr>
                <w:szCs w:val="28"/>
              </w:rPr>
            </w:pPr>
            <w:r w:rsidRPr="0096759C">
              <w:rPr>
                <w:szCs w:val="28"/>
              </w:rPr>
              <w:t>Công lao động</w:t>
            </w:r>
          </w:p>
        </w:tc>
        <w:tc>
          <w:tcPr>
            <w:tcW w:w="586" w:type="pct"/>
            <w:shd w:val="clear" w:color="auto" w:fill="FFFFFF"/>
            <w:vAlign w:val="center"/>
            <w:hideMark/>
          </w:tcPr>
          <w:p w14:paraId="1EE75A42" w14:textId="77777777" w:rsidR="00752A6C" w:rsidRPr="0096759C" w:rsidRDefault="00752A6C" w:rsidP="00935104">
            <w:pPr>
              <w:spacing w:after="0" w:line="240" w:lineRule="auto"/>
              <w:jc w:val="center"/>
              <w:rPr>
                <w:szCs w:val="28"/>
              </w:rPr>
            </w:pPr>
            <w:r w:rsidRPr="0096759C">
              <w:rPr>
                <w:szCs w:val="28"/>
              </w:rPr>
              <w:t>Con/công</w:t>
            </w:r>
          </w:p>
        </w:tc>
        <w:tc>
          <w:tcPr>
            <w:tcW w:w="474" w:type="pct"/>
            <w:shd w:val="clear" w:color="auto" w:fill="FFFFFF"/>
            <w:vAlign w:val="center"/>
            <w:hideMark/>
          </w:tcPr>
          <w:p w14:paraId="2C7E45C8" w14:textId="77777777" w:rsidR="00752A6C" w:rsidRPr="0096759C" w:rsidRDefault="00752A6C" w:rsidP="00935104">
            <w:pPr>
              <w:spacing w:after="0" w:line="240" w:lineRule="auto"/>
              <w:jc w:val="center"/>
              <w:rPr>
                <w:szCs w:val="28"/>
              </w:rPr>
            </w:pPr>
            <w:r w:rsidRPr="0096759C">
              <w:rPr>
                <w:szCs w:val="28"/>
              </w:rPr>
              <w:t>16</w:t>
            </w:r>
          </w:p>
        </w:tc>
        <w:tc>
          <w:tcPr>
            <w:tcW w:w="784" w:type="pct"/>
            <w:shd w:val="clear" w:color="auto" w:fill="FFFFFF"/>
            <w:vAlign w:val="center"/>
          </w:tcPr>
          <w:p w14:paraId="0347DF27" w14:textId="77777777" w:rsidR="00752A6C" w:rsidRPr="0096759C" w:rsidRDefault="00752A6C" w:rsidP="00935104">
            <w:pPr>
              <w:spacing w:after="0" w:line="240" w:lineRule="auto"/>
              <w:ind w:left="136" w:right="134"/>
              <w:jc w:val="center"/>
              <w:rPr>
                <w:szCs w:val="28"/>
              </w:rPr>
            </w:pPr>
            <w:r w:rsidRPr="0096759C">
              <w:rPr>
                <w:szCs w:val="28"/>
              </w:rPr>
              <w:t>Công lao động phổ thông, đáp ứng yêu cầu kỹ thuật</w:t>
            </w:r>
          </w:p>
        </w:tc>
        <w:tc>
          <w:tcPr>
            <w:tcW w:w="1918" w:type="pct"/>
            <w:shd w:val="clear" w:color="auto" w:fill="FFFFFF"/>
            <w:vAlign w:val="center"/>
          </w:tcPr>
          <w:p w14:paraId="7748984E" w14:textId="597BDA6F" w:rsidR="00752A6C" w:rsidRPr="0096759C" w:rsidRDefault="00752A6C" w:rsidP="001C0B49">
            <w:pPr>
              <w:spacing w:after="0" w:line="240" w:lineRule="auto"/>
              <w:ind w:left="154" w:right="137"/>
              <w:jc w:val="both"/>
              <w:rPr>
                <w:szCs w:val="28"/>
              </w:rPr>
            </w:pPr>
            <w:r w:rsidRPr="0096759C">
              <w:rPr>
                <w:szCs w:val="28"/>
              </w:rPr>
              <w:t>1</w:t>
            </w:r>
            <w:r w:rsidR="00AB2236" w:rsidRPr="0096759C">
              <w:rPr>
                <w:szCs w:val="28"/>
              </w:rPr>
              <w:t xml:space="preserve">. </w:t>
            </w:r>
            <w:r w:rsidRPr="0096759C">
              <w:rPr>
                <w:szCs w:val="28"/>
              </w:rPr>
              <w:t>Thông tư số 71/2025/TT-BNNPTNT ngày 18/12/2025 của Bộ trưởng Bộ Nông nghiệp và PTN</w:t>
            </w:r>
            <w:r w:rsidRPr="0096759C">
              <w:rPr>
                <w:szCs w:val="28"/>
                <w:lang w:val="vi-VN"/>
              </w:rPr>
              <w:t>T</w:t>
            </w:r>
            <w:r w:rsidRPr="0096759C">
              <w:rPr>
                <w:szCs w:val="28"/>
              </w:rPr>
              <w:t xml:space="preserve"> </w:t>
            </w:r>
            <w:r w:rsidRPr="0096759C">
              <w:rPr>
                <w:i/>
                <w:iCs/>
                <w:szCs w:val="28"/>
              </w:rPr>
              <w:t>(số thứ tự số 271.,</w:t>
            </w:r>
            <w:r w:rsidR="001C0B49">
              <w:rPr>
                <w:i/>
                <w:iCs/>
                <w:szCs w:val="28"/>
              </w:rPr>
              <w:t xml:space="preserve"> </w:t>
            </w:r>
            <w:r w:rsidRPr="0096759C">
              <w:rPr>
                <w:i/>
                <w:iCs/>
                <w:szCs w:val="28"/>
              </w:rPr>
              <w:t>trang 66, phụ lục II</w:t>
            </w:r>
            <w:r w:rsidR="00586AD1" w:rsidRPr="0096759C">
              <w:rPr>
                <w:i/>
                <w:iCs/>
                <w:szCs w:val="28"/>
                <w:lang w:val="vi-VN"/>
              </w:rPr>
              <w:t>)</w:t>
            </w:r>
            <w:r w:rsidR="0088682B" w:rsidRPr="0096759C">
              <w:rPr>
                <w:szCs w:val="28"/>
                <w:lang w:val="vi-VN"/>
              </w:rPr>
              <w:t xml:space="preserve">: quy định công lao động phổ thông đối </w:t>
            </w:r>
            <w:r w:rsidR="00586AD1" w:rsidRPr="0096759C">
              <w:rPr>
                <w:szCs w:val="28"/>
                <w:lang w:val="vi-VN"/>
              </w:rPr>
              <w:t xml:space="preserve">với trâu giống gốc là 16 </w:t>
            </w:r>
            <w:r w:rsidR="0088682B" w:rsidRPr="0096759C">
              <w:rPr>
                <w:szCs w:val="28"/>
                <w:lang w:val="vi-VN"/>
              </w:rPr>
              <w:t>con/công.</w:t>
            </w:r>
          </w:p>
          <w:p w14:paraId="3707F0EF" w14:textId="3A46EB97" w:rsidR="00752A6C" w:rsidRPr="0096759C" w:rsidRDefault="00752A6C" w:rsidP="001C0B49">
            <w:pPr>
              <w:spacing w:after="0" w:line="240" w:lineRule="auto"/>
              <w:ind w:left="154" w:right="137"/>
              <w:jc w:val="both"/>
              <w:rPr>
                <w:szCs w:val="28"/>
                <w:lang w:val="vi-VN"/>
              </w:rPr>
            </w:pPr>
            <w:r w:rsidRPr="0096759C">
              <w:rPr>
                <w:szCs w:val="28"/>
              </w:rPr>
              <w:t xml:space="preserve">2. Tham khảo Quyết định số 94/2025/QĐ-UBND ngày 17/10/2025 của UBND tỉnh Tuyên Quang </w:t>
            </w:r>
            <w:r w:rsidRPr="0096759C">
              <w:rPr>
                <w:i/>
                <w:iCs/>
                <w:szCs w:val="28"/>
              </w:rPr>
              <w:t>(Mục A, phần 2, phụ lục số II)</w:t>
            </w:r>
            <w:r w:rsidR="00586AD1" w:rsidRPr="0096759C">
              <w:rPr>
                <w:i/>
                <w:iCs/>
                <w:szCs w:val="28"/>
                <w:lang w:val="vi-VN"/>
              </w:rPr>
              <w:t xml:space="preserve">: </w:t>
            </w:r>
            <w:r w:rsidR="00586AD1" w:rsidRPr="0096759C">
              <w:rPr>
                <w:szCs w:val="28"/>
                <w:lang w:val="vi-VN"/>
              </w:rPr>
              <w:t>quy định</w:t>
            </w:r>
            <w:r w:rsidR="00586AD1" w:rsidRPr="0096759C">
              <w:rPr>
                <w:i/>
                <w:iCs/>
                <w:szCs w:val="28"/>
                <w:lang w:val="vi-VN"/>
              </w:rPr>
              <w:t xml:space="preserve"> </w:t>
            </w:r>
            <w:r w:rsidR="00586AD1" w:rsidRPr="0096759C">
              <w:rPr>
                <w:szCs w:val="28"/>
                <w:lang w:val="vi-VN"/>
              </w:rPr>
              <w:t>công lao động phổ thông đối với trâu sinh sản là 16 con/công.</w:t>
            </w:r>
          </w:p>
        </w:tc>
      </w:tr>
    </w:tbl>
    <w:p w14:paraId="5B7E4842" w14:textId="77777777" w:rsidR="00D667A8" w:rsidRPr="0096759C" w:rsidRDefault="00D667A8" w:rsidP="00752A6C">
      <w:pPr>
        <w:rPr>
          <w:rFonts w:cs="Times New Roman"/>
          <w:b/>
          <w:szCs w:val="28"/>
        </w:rPr>
      </w:pPr>
    </w:p>
    <w:p w14:paraId="6892A970" w14:textId="15DC2D0E" w:rsidR="00752A6C" w:rsidRPr="000C5884" w:rsidRDefault="00752A6C" w:rsidP="000F17DA">
      <w:pPr>
        <w:pStyle w:val="ListParagraph"/>
        <w:numPr>
          <w:ilvl w:val="0"/>
          <w:numId w:val="27"/>
        </w:numPr>
        <w:spacing w:after="0" w:line="240" w:lineRule="auto"/>
        <w:rPr>
          <w:rFonts w:eastAsia="Times New Roman"/>
          <w:b/>
          <w:szCs w:val="28"/>
          <w:lang w:val="vi-VN"/>
        </w:rPr>
      </w:pPr>
      <w:r w:rsidRPr="0096759C">
        <w:rPr>
          <w:rFonts w:eastAsia="Times New Roman"/>
          <w:b/>
          <w:szCs w:val="28"/>
        </w:rPr>
        <w:lastRenderedPageBreak/>
        <w:t>Chăn nuôi</w:t>
      </w:r>
      <w:r w:rsidRPr="0096759C">
        <w:rPr>
          <w:rFonts w:eastAsia="Times New Roman"/>
          <w:b/>
          <w:szCs w:val="28"/>
          <w:lang w:val="vi-VN"/>
        </w:rPr>
        <w:t xml:space="preserve"> </w:t>
      </w:r>
      <w:r w:rsidRPr="0096759C">
        <w:rPr>
          <w:rFonts w:eastAsia="Times New Roman"/>
          <w:b/>
          <w:szCs w:val="28"/>
        </w:rPr>
        <w:t>Trâu, bò vỗ béo</w:t>
      </w:r>
    </w:p>
    <w:p w14:paraId="3AB93CDD" w14:textId="77777777" w:rsidR="000C5884" w:rsidRPr="0096759C" w:rsidRDefault="000C5884" w:rsidP="000C5884">
      <w:pPr>
        <w:pStyle w:val="ListParagraph"/>
        <w:spacing w:after="0" w:line="240" w:lineRule="auto"/>
        <w:rPr>
          <w:rFonts w:eastAsia="Times New Roman"/>
          <w:b/>
          <w:szCs w:val="28"/>
          <w:lang w:val="vi-VN"/>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4"/>
        <w:gridCol w:w="2821"/>
        <w:gridCol w:w="1592"/>
        <w:gridCol w:w="1623"/>
        <w:gridCol w:w="2378"/>
        <w:gridCol w:w="5817"/>
      </w:tblGrid>
      <w:tr w:rsidR="00752A6C" w:rsidRPr="0096759C" w14:paraId="3DE03A1E" w14:textId="77777777" w:rsidTr="00935104">
        <w:trPr>
          <w:trHeight w:val="722"/>
          <w:tblHeader/>
        </w:trPr>
        <w:tc>
          <w:tcPr>
            <w:tcW w:w="308" w:type="pct"/>
            <w:shd w:val="clear" w:color="auto" w:fill="FFFFFF"/>
            <w:vAlign w:val="center"/>
            <w:hideMark/>
          </w:tcPr>
          <w:p w14:paraId="5D7B14F0" w14:textId="77777777" w:rsidR="00752A6C" w:rsidRPr="0096759C" w:rsidRDefault="00752A6C" w:rsidP="00935104">
            <w:pPr>
              <w:spacing w:after="0" w:line="240" w:lineRule="auto"/>
              <w:jc w:val="center"/>
              <w:rPr>
                <w:szCs w:val="28"/>
              </w:rPr>
            </w:pPr>
            <w:r w:rsidRPr="0096759C">
              <w:rPr>
                <w:b/>
                <w:bCs/>
                <w:szCs w:val="28"/>
              </w:rPr>
              <w:t>TT</w:t>
            </w:r>
          </w:p>
        </w:tc>
        <w:tc>
          <w:tcPr>
            <w:tcW w:w="930" w:type="pct"/>
            <w:shd w:val="clear" w:color="auto" w:fill="FFFFFF"/>
            <w:vAlign w:val="center"/>
            <w:hideMark/>
          </w:tcPr>
          <w:p w14:paraId="55DF2091" w14:textId="77777777" w:rsidR="00752A6C" w:rsidRPr="0096759C" w:rsidRDefault="00752A6C" w:rsidP="00935104">
            <w:pPr>
              <w:spacing w:after="0" w:line="240" w:lineRule="auto"/>
              <w:jc w:val="center"/>
              <w:rPr>
                <w:szCs w:val="28"/>
              </w:rPr>
            </w:pPr>
            <w:r w:rsidRPr="0096759C">
              <w:rPr>
                <w:b/>
                <w:bCs/>
                <w:szCs w:val="28"/>
              </w:rPr>
              <w:t>Nội dung</w:t>
            </w:r>
          </w:p>
        </w:tc>
        <w:tc>
          <w:tcPr>
            <w:tcW w:w="525" w:type="pct"/>
            <w:shd w:val="clear" w:color="auto" w:fill="FFFFFF"/>
            <w:vAlign w:val="center"/>
            <w:hideMark/>
          </w:tcPr>
          <w:p w14:paraId="6BF12B4C" w14:textId="77777777" w:rsidR="00752A6C" w:rsidRPr="0096759C" w:rsidRDefault="00752A6C" w:rsidP="00935104">
            <w:pPr>
              <w:spacing w:after="0" w:line="240" w:lineRule="auto"/>
              <w:jc w:val="center"/>
              <w:rPr>
                <w:szCs w:val="28"/>
              </w:rPr>
            </w:pPr>
            <w:r w:rsidRPr="0096759C">
              <w:rPr>
                <w:b/>
                <w:bCs/>
                <w:szCs w:val="28"/>
              </w:rPr>
              <w:t>ĐVT</w:t>
            </w:r>
          </w:p>
        </w:tc>
        <w:tc>
          <w:tcPr>
            <w:tcW w:w="535" w:type="pct"/>
            <w:shd w:val="clear" w:color="auto" w:fill="FFFFFF"/>
            <w:vAlign w:val="center"/>
            <w:hideMark/>
          </w:tcPr>
          <w:p w14:paraId="1E16ED89" w14:textId="77777777" w:rsidR="00752A6C" w:rsidRPr="0096759C" w:rsidRDefault="00752A6C" w:rsidP="00935104">
            <w:pPr>
              <w:spacing w:after="0" w:line="240" w:lineRule="auto"/>
              <w:jc w:val="center"/>
              <w:rPr>
                <w:szCs w:val="28"/>
              </w:rPr>
            </w:pPr>
            <w:r w:rsidRPr="0096759C">
              <w:rPr>
                <w:b/>
                <w:bCs/>
                <w:szCs w:val="28"/>
              </w:rPr>
              <w:t>Định mức</w:t>
            </w:r>
          </w:p>
        </w:tc>
        <w:tc>
          <w:tcPr>
            <w:tcW w:w="784" w:type="pct"/>
            <w:shd w:val="clear" w:color="auto" w:fill="FFFFFF"/>
            <w:vAlign w:val="center"/>
            <w:hideMark/>
          </w:tcPr>
          <w:p w14:paraId="70A35C09" w14:textId="3D786872" w:rsidR="00752A6C" w:rsidRPr="0096759C" w:rsidRDefault="00752A6C" w:rsidP="00935104">
            <w:pPr>
              <w:spacing w:after="0" w:line="240" w:lineRule="auto"/>
              <w:jc w:val="center"/>
              <w:rPr>
                <w:b/>
                <w:bCs/>
                <w:szCs w:val="28"/>
              </w:rPr>
            </w:pPr>
            <w:r w:rsidRPr="0096759C">
              <w:rPr>
                <w:b/>
                <w:bCs/>
                <w:szCs w:val="28"/>
                <w:lang w:val="vi-VN"/>
              </w:rPr>
              <w:t xml:space="preserve">Tiêu chuẩn, </w:t>
            </w:r>
            <w:r w:rsidR="00382F18" w:rsidRPr="0096759C">
              <w:rPr>
                <w:rFonts w:cs="Times New Roman"/>
                <w:b/>
                <w:bCs/>
                <w:color w:val="000000" w:themeColor="text1"/>
                <w:szCs w:val="28"/>
              </w:rPr>
              <w:t xml:space="preserve">yêu cầu kỹ thuật </w:t>
            </w:r>
          </w:p>
        </w:tc>
        <w:tc>
          <w:tcPr>
            <w:tcW w:w="1918" w:type="pct"/>
            <w:shd w:val="clear" w:color="auto" w:fill="FFFFFF"/>
            <w:vAlign w:val="center"/>
          </w:tcPr>
          <w:p w14:paraId="460EB91C" w14:textId="77777777" w:rsidR="00752A6C" w:rsidRPr="0096759C" w:rsidRDefault="00752A6C" w:rsidP="00935104">
            <w:pPr>
              <w:spacing w:after="0" w:line="240" w:lineRule="auto"/>
              <w:jc w:val="center"/>
              <w:rPr>
                <w:b/>
                <w:bCs/>
                <w:szCs w:val="28"/>
              </w:rPr>
            </w:pPr>
            <w:r w:rsidRPr="0096759C">
              <w:rPr>
                <w:b/>
                <w:bCs/>
                <w:szCs w:val="28"/>
              </w:rPr>
              <w:t>Thuyết minh</w:t>
            </w:r>
          </w:p>
        </w:tc>
      </w:tr>
      <w:tr w:rsidR="00752A6C" w:rsidRPr="0096759C" w14:paraId="24434ABA" w14:textId="77777777" w:rsidTr="00935104">
        <w:trPr>
          <w:trHeight w:val="466"/>
        </w:trPr>
        <w:tc>
          <w:tcPr>
            <w:tcW w:w="308" w:type="pct"/>
            <w:shd w:val="clear" w:color="auto" w:fill="FFFFFF"/>
            <w:vAlign w:val="center"/>
            <w:hideMark/>
          </w:tcPr>
          <w:p w14:paraId="5E226DA8" w14:textId="77777777" w:rsidR="00752A6C" w:rsidRPr="0096759C" w:rsidRDefault="00752A6C" w:rsidP="00935104">
            <w:pPr>
              <w:spacing w:after="0" w:line="240" w:lineRule="auto"/>
              <w:jc w:val="center"/>
              <w:rPr>
                <w:szCs w:val="28"/>
              </w:rPr>
            </w:pPr>
            <w:r w:rsidRPr="0096759C">
              <w:rPr>
                <w:b/>
                <w:bCs/>
                <w:szCs w:val="28"/>
              </w:rPr>
              <w:t>I</w:t>
            </w:r>
          </w:p>
        </w:tc>
        <w:tc>
          <w:tcPr>
            <w:tcW w:w="930" w:type="pct"/>
            <w:shd w:val="clear" w:color="auto" w:fill="FFFFFF"/>
            <w:vAlign w:val="center"/>
            <w:hideMark/>
          </w:tcPr>
          <w:p w14:paraId="69D5C149" w14:textId="77777777" w:rsidR="00752A6C" w:rsidRPr="0096759C" w:rsidRDefault="00752A6C" w:rsidP="00935104">
            <w:pPr>
              <w:spacing w:after="0" w:line="240" w:lineRule="auto"/>
              <w:ind w:firstLine="75"/>
              <w:rPr>
                <w:szCs w:val="28"/>
              </w:rPr>
            </w:pPr>
            <w:r w:rsidRPr="0096759C">
              <w:rPr>
                <w:b/>
                <w:bCs/>
                <w:szCs w:val="28"/>
              </w:rPr>
              <w:t>Định mức giống</w:t>
            </w:r>
          </w:p>
        </w:tc>
        <w:tc>
          <w:tcPr>
            <w:tcW w:w="525" w:type="pct"/>
            <w:shd w:val="clear" w:color="auto" w:fill="FFFFFF"/>
            <w:vAlign w:val="center"/>
          </w:tcPr>
          <w:p w14:paraId="48650601" w14:textId="77777777" w:rsidR="00752A6C" w:rsidRPr="0096759C" w:rsidRDefault="00752A6C" w:rsidP="00935104">
            <w:pPr>
              <w:spacing w:after="0" w:line="240" w:lineRule="auto"/>
              <w:rPr>
                <w:szCs w:val="28"/>
              </w:rPr>
            </w:pPr>
          </w:p>
        </w:tc>
        <w:tc>
          <w:tcPr>
            <w:tcW w:w="535" w:type="pct"/>
            <w:shd w:val="clear" w:color="auto" w:fill="FFFFFF"/>
            <w:vAlign w:val="center"/>
            <w:hideMark/>
          </w:tcPr>
          <w:p w14:paraId="66A43133" w14:textId="77777777" w:rsidR="00752A6C" w:rsidRPr="0096759C" w:rsidRDefault="00752A6C" w:rsidP="00935104">
            <w:pPr>
              <w:spacing w:after="0" w:line="240" w:lineRule="auto"/>
              <w:jc w:val="center"/>
              <w:rPr>
                <w:szCs w:val="28"/>
              </w:rPr>
            </w:pPr>
            <w:r w:rsidRPr="0096759C">
              <w:rPr>
                <w:b/>
                <w:bCs/>
                <w:szCs w:val="28"/>
              </w:rPr>
              <w:t> </w:t>
            </w:r>
          </w:p>
        </w:tc>
        <w:tc>
          <w:tcPr>
            <w:tcW w:w="784" w:type="pct"/>
            <w:shd w:val="clear" w:color="auto" w:fill="FFFFFF"/>
            <w:vAlign w:val="center"/>
            <w:hideMark/>
          </w:tcPr>
          <w:p w14:paraId="44004D64" w14:textId="77777777" w:rsidR="00752A6C" w:rsidRPr="0096759C" w:rsidRDefault="00752A6C" w:rsidP="00935104">
            <w:pPr>
              <w:spacing w:after="0" w:line="240" w:lineRule="auto"/>
              <w:jc w:val="center"/>
              <w:rPr>
                <w:szCs w:val="28"/>
              </w:rPr>
            </w:pPr>
            <w:r w:rsidRPr="0096759C">
              <w:rPr>
                <w:b/>
                <w:bCs/>
                <w:szCs w:val="28"/>
              </w:rPr>
              <w:t> </w:t>
            </w:r>
          </w:p>
        </w:tc>
        <w:tc>
          <w:tcPr>
            <w:tcW w:w="1918" w:type="pct"/>
            <w:shd w:val="clear" w:color="auto" w:fill="FFFFFF"/>
            <w:vAlign w:val="center"/>
          </w:tcPr>
          <w:p w14:paraId="5AA5C354" w14:textId="77777777" w:rsidR="00752A6C" w:rsidRPr="0096759C" w:rsidRDefault="00752A6C" w:rsidP="00935104">
            <w:pPr>
              <w:spacing w:after="0" w:line="240" w:lineRule="auto"/>
              <w:jc w:val="center"/>
              <w:rPr>
                <w:b/>
                <w:bCs/>
                <w:szCs w:val="28"/>
              </w:rPr>
            </w:pPr>
          </w:p>
        </w:tc>
      </w:tr>
      <w:tr w:rsidR="00752A6C" w:rsidRPr="0096759C" w14:paraId="1C86D18F" w14:textId="77777777" w:rsidTr="00935104">
        <w:trPr>
          <w:trHeight w:val="691"/>
        </w:trPr>
        <w:tc>
          <w:tcPr>
            <w:tcW w:w="308" w:type="pct"/>
            <w:vAlign w:val="center"/>
          </w:tcPr>
          <w:p w14:paraId="449699E9" w14:textId="77777777" w:rsidR="00752A6C" w:rsidRPr="0096759C" w:rsidRDefault="00752A6C" w:rsidP="00935104">
            <w:pPr>
              <w:spacing w:after="0" w:line="240" w:lineRule="auto"/>
              <w:rPr>
                <w:strike/>
                <w:szCs w:val="28"/>
                <w:lang w:val="vi-VN"/>
              </w:rPr>
            </w:pPr>
          </w:p>
        </w:tc>
        <w:tc>
          <w:tcPr>
            <w:tcW w:w="930" w:type="pct"/>
            <w:shd w:val="clear" w:color="auto" w:fill="FFFFFF"/>
            <w:vAlign w:val="center"/>
          </w:tcPr>
          <w:p w14:paraId="609B5F67" w14:textId="77777777" w:rsidR="00752A6C" w:rsidRPr="0096759C" w:rsidRDefault="00752A6C" w:rsidP="00935104">
            <w:pPr>
              <w:spacing w:after="0" w:line="240" w:lineRule="auto"/>
              <w:rPr>
                <w:szCs w:val="28"/>
              </w:rPr>
            </w:pPr>
            <w:r w:rsidRPr="0096759C">
              <w:rPr>
                <w:szCs w:val="28"/>
              </w:rPr>
              <w:t>Giống</w:t>
            </w:r>
          </w:p>
        </w:tc>
        <w:tc>
          <w:tcPr>
            <w:tcW w:w="525" w:type="pct"/>
            <w:shd w:val="clear" w:color="auto" w:fill="FFFFFF"/>
            <w:vAlign w:val="center"/>
          </w:tcPr>
          <w:p w14:paraId="43A7D181" w14:textId="77777777" w:rsidR="00752A6C" w:rsidRPr="0096759C" w:rsidRDefault="00752A6C" w:rsidP="00935104">
            <w:pPr>
              <w:spacing w:after="0" w:line="240" w:lineRule="auto"/>
              <w:jc w:val="center"/>
              <w:rPr>
                <w:szCs w:val="28"/>
              </w:rPr>
            </w:pPr>
            <w:r w:rsidRPr="0096759C">
              <w:rPr>
                <w:szCs w:val="28"/>
              </w:rPr>
              <w:t>Con</w:t>
            </w:r>
          </w:p>
        </w:tc>
        <w:tc>
          <w:tcPr>
            <w:tcW w:w="535" w:type="pct"/>
            <w:shd w:val="clear" w:color="auto" w:fill="FFFFFF"/>
            <w:vAlign w:val="center"/>
          </w:tcPr>
          <w:p w14:paraId="181D0899" w14:textId="77777777" w:rsidR="00752A6C" w:rsidRPr="0096759C" w:rsidRDefault="00752A6C" w:rsidP="00935104">
            <w:pPr>
              <w:spacing w:after="0" w:line="240" w:lineRule="auto"/>
              <w:jc w:val="center"/>
              <w:rPr>
                <w:szCs w:val="28"/>
              </w:rPr>
            </w:pPr>
            <w:r w:rsidRPr="0096759C">
              <w:rPr>
                <w:szCs w:val="28"/>
              </w:rPr>
              <w:t>Các giống trâu, bò không sử dụng để sinh sản, không sử dụng để cày kéo ở các lứa tuổi khác nhau cần vỗ béo trước khi giết thịt</w:t>
            </w:r>
          </w:p>
        </w:tc>
        <w:tc>
          <w:tcPr>
            <w:tcW w:w="784" w:type="pct"/>
            <w:shd w:val="clear" w:color="auto" w:fill="FFFFFF"/>
            <w:vAlign w:val="center"/>
          </w:tcPr>
          <w:p w14:paraId="2CDF9B0B" w14:textId="77777777" w:rsidR="00752A6C" w:rsidRPr="0096759C" w:rsidRDefault="00752A6C" w:rsidP="00935104">
            <w:pPr>
              <w:spacing w:after="0" w:line="240" w:lineRule="auto"/>
              <w:ind w:left="136" w:right="140"/>
              <w:jc w:val="both"/>
              <w:rPr>
                <w:szCs w:val="28"/>
              </w:rPr>
            </w:pPr>
            <w:r w:rsidRPr="0096759C">
              <w:rPr>
                <w:szCs w:val="28"/>
              </w:rPr>
              <w:t>Đối tượng bò, trâu đưa vào vỗ béo theo QĐ 294,295/QĐ-CN-MTCN ngày 23/09/2020 hướng dẫn kỹ thuật vỗ béo bò, trâu trước giết thịt</w:t>
            </w:r>
          </w:p>
        </w:tc>
        <w:tc>
          <w:tcPr>
            <w:tcW w:w="1918" w:type="pct"/>
            <w:shd w:val="clear" w:color="auto" w:fill="FFFFFF"/>
            <w:vAlign w:val="center"/>
          </w:tcPr>
          <w:p w14:paraId="194BB716" w14:textId="1CFC8D79" w:rsidR="00752A6C" w:rsidRPr="0096759C" w:rsidRDefault="00752A6C" w:rsidP="003D1BD0">
            <w:pPr>
              <w:spacing w:after="0" w:line="240" w:lineRule="auto"/>
              <w:ind w:right="137"/>
              <w:jc w:val="both"/>
              <w:rPr>
                <w:i/>
                <w:iCs/>
                <w:szCs w:val="28"/>
                <w:lang w:val="vi-VN"/>
              </w:rPr>
            </w:pPr>
            <w:r w:rsidRPr="0096759C">
              <w:rPr>
                <w:szCs w:val="28"/>
              </w:rPr>
              <w:t>Quyết định số 726/QĐ-BNN-KN ngày 24/2/2022 của Bộ trưởng Bộ Nông nghiệp và PTNT về việc ban hành Định mức kinh tế kỹ thuật Khuyến nông Trung ương</w:t>
            </w:r>
            <w:r w:rsidRPr="0096759C">
              <w:rPr>
                <w:szCs w:val="28"/>
                <w:lang w:val="vi-VN"/>
              </w:rPr>
              <w:t xml:space="preserve"> </w:t>
            </w:r>
            <w:r w:rsidRPr="0096759C">
              <w:rPr>
                <w:i/>
                <w:iCs/>
                <w:szCs w:val="28"/>
                <w:lang w:val="vi-VN"/>
              </w:rPr>
              <w:t>(</w:t>
            </w:r>
            <w:r w:rsidRPr="0096759C">
              <w:rPr>
                <w:i/>
                <w:iCs/>
                <w:szCs w:val="28"/>
              </w:rPr>
              <w:t xml:space="preserve">Số thứ tự 1, mục C, phần 12, </w:t>
            </w:r>
            <w:r w:rsidRPr="0096759C">
              <w:rPr>
                <w:i/>
                <w:iCs/>
                <w:szCs w:val="28"/>
                <w:lang w:val="vi-VN"/>
              </w:rPr>
              <w:t>Phụ lục II)</w:t>
            </w:r>
            <w:r w:rsidR="00586AD1" w:rsidRPr="0096759C">
              <w:rPr>
                <w:i/>
                <w:iCs/>
                <w:szCs w:val="28"/>
                <w:lang w:val="vi-VN"/>
              </w:rPr>
              <w:t xml:space="preserve"> </w:t>
            </w:r>
            <w:r w:rsidR="00586AD1" w:rsidRPr="0096759C">
              <w:rPr>
                <w:szCs w:val="28"/>
                <w:lang w:val="vi-VN"/>
              </w:rPr>
              <w:t>quy định:</w:t>
            </w:r>
            <w:r w:rsidR="00586AD1" w:rsidRPr="0096759C">
              <w:rPr>
                <w:szCs w:val="28"/>
              </w:rPr>
              <w:t xml:space="preserve"> Đối tượng bò, trâu đưa vào vỗ béo theo QĐ 294,295/QĐ-CN-MTCN ngày 23/09/2020 hướng dẫn kỹ thuật vỗ béo bò, trâu trước giết thịt</w:t>
            </w:r>
            <w:r w:rsidR="00586AD1" w:rsidRPr="0096759C">
              <w:rPr>
                <w:szCs w:val="28"/>
                <w:lang w:val="vi-VN"/>
              </w:rPr>
              <w:t>.</w:t>
            </w:r>
          </w:p>
          <w:p w14:paraId="08BB826A" w14:textId="77777777" w:rsidR="00752A6C" w:rsidRPr="0096759C" w:rsidRDefault="00752A6C" w:rsidP="00935104">
            <w:pPr>
              <w:spacing w:after="0" w:line="240" w:lineRule="auto"/>
              <w:ind w:left="136" w:right="140"/>
              <w:jc w:val="both"/>
              <w:rPr>
                <w:szCs w:val="28"/>
                <w:lang w:val="vi-VN"/>
              </w:rPr>
            </w:pPr>
          </w:p>
        </w:tc>
      </w:tr>
      <w:tr w:rsidR="00752A6C" w:rsidRPr="0096759C" w14:paraId="5AB8DF33" w14:textId="77777777" w:rsidTr="0024176C">
        <w:trPr>
          <w:trHeight w:val="379"/>
        </w:trPr>
        <w:tc>
          <w:tcPr>
            <w:tcW w:w="308" w:type="pct"/>
            <w:shd w:val="clear" w:color="auto" w:fill="FFFFFF"/>
            <w:vAlign w:val="center"/>
          </w:tcPr>
          <w:p w14:paraId="7B222580" w14:textId="77777777" w:rsidR="00752A6C" w:rsidRPr="0096759C" w:rsidRDefault="00752A6C" w:rsidP="00935104">
            <w:pPr>
              <w:spacing w:after="0" w:line="240" w:lineRule="auto"/>
              <w:jc w:val="center"/>
              <w:rPr>
                <w:b/>
                <w:bCs/>
                <w:szCs w:val="28"/>
              </w:rPr>
            </w:pPr>
          </w:p>
        </w:tc>
        <w:tc>
          <w:tcPr>
            <w:tcW w:w="930" w:type="pct"/>
            <w:shd w:val="clear" w:color="auto" w:fill="FFFFFF"/>
            <w:vAlign w:val="center"/>
          </w:tcPr>
          <w:p w14:paraId="6805956F" w14:textId="77777777" w:rsidR="00752A6C" w:rsidRPr="0096759C" w:rsidRDefault="00752A6C" w:rsidP="00935104">
            <w:pPr>
              <w:spacing w:after="0" w:line="240" w:lineRule="auto"/>
              <w:ind w:left="75"/>
              <w:rPr>
                <w:b/>
                <w:bCs/>
                <w:szCs w:val="28"/>
              </w:rPr>
            </w:pPr>
            <w:r w:rsidRPr="0096759C">
              <w:rPr>
                <w:b/>
                <w:bCs/>
                <w:szCs w:val="28"/>
              </w:rPr>
              <w:t>Định mức vật tư</w:t>
            </w:r>
          </w:p>
        </w:tc>
        <w:tc>
          <w:tcPr>
            <w:tcW w:w="525" w:type="pct"/>
            <w:shd w:val="clear" w:color="auto" w:fill="FFFFFF"/>
            <w:vAlign w:val="center"/>
          </w:tcPr>
          <w:p w14:paraId="3942BFEE" w14:textId="77777777" w:rsidR="00752A6C" w:rsidRPr="0096759C" w:rsidRDefault="00752A6C" w:rsidP="00935104">
            <w:pPr>
              <w:spacing w:after="0" w:line="240" w:lineRule="auto"/>
              <w:jc w:val="center"/>
              <w:rPr>
                <w:szCs w:val="28"/>
              </w:rPr>
            </w:pPr>
          </w:p>
        </w:tc>
        <w:tc>
          <w:tcPr>
            <w:tcW w:w="535" w:type="pct"/>
            <w:shd w:val="clear" w:color="auto" w:fill="FFFFFF"/>
            <w:vAlign w:val="center"/>
          </w:tcPr>
          <w:p w14:paraId="50C9E9EC" w14:textId="77777777" w:rsidR="00752A6C" w:rsidRPr="0096759C" w:rsidRDefault="00752A6C" w:rsidP="00935104">
            <w:pPr>
              <w:spacing w:after="0" w:line="240" w:lineRule="auto"/>
              <w:jc w:val="center"/>
              <w:rPr>
                <w:szCs w:val="28"/>
              </w:rPr>
            </w:pPr>
          </w:p>
        </w:tc>
        <w:tc>
          <w:tcPr>
            <w:tcW w:w="784" w:type="pct"/>
            <w:shd w:val="clear" w:color="auto" w:fill="FFFFFF"/>
            <w:vAlign w:val="center"/>
          </w:tcPr>
          <w:p w14:paraId="6D1FE21E" w14:textId="77777777" w:rsidR="00752A6C" w:rsidRPr="0096759C" w:rsidRDefault="00752A6C" w:rsidP="00935104">
            <w:pPr>
              <w:spacing w:after="0" w:line="240" w:lineRule="auto"/>
              <w:jc w:val="center"/>
              <w:rPr>
                <w:szCs w:val="28"/>
              </w:rPr>
            </w:pPr>
          </w:p>
        </w:tc>
        <w:tc>
          <w:tcPr>
            <w:tcW w:w="1918" w:type="pct"/>
            <w:shd w:val="clear" w:color="auto" w:fill="FFFFFF"/>
            <w:vAlign w:val="center"/>
          </w:tcPr>
          <w:p w14:paraId="7B327B80" w14:textId="77777777" w:rsidR="00752A6C" w:rsidRPr="0096759C" w:rsidRDefault="00752A6C" w:rsidP="00935104">
            <w:pPr>
              <w:spacing w:after="0" w:line="240" w:lineRule="auto"/>
              <w:ind w:left="140" w:right="137"/>
              <w:jc w:val="both"/>
              <w:rPr>
                <w:szCs w:val="28"/>
              </w:rPr>
            </w:pPr>
          </w:p>
        </w:tc>
      </w:tr>
      <w:tr w:rsidR="00752A6C" w:rsidRPr="0096759C" w14:paraId="60F20DF7" w14:textId="77777777" w:rsidTr="0024176C">
        <w:trPr>
          <w:trHeight w:val="413"/>
        </w:trPr>
        <w:tc>
          <w:tcPr>
            <w:tcW w:w="308" w:type="pct"/>
            <w:shd w:val="clear" w:color="auto" w:fill="FFFFFF"/>
            <w:vAlign w:val="center"/>
          </w:tcPr>
          <w:p w14:paraId="0157918E" w14:textId="77777777" w:rsidR="00752A6C" w:rsidRPr="0096759C" w:rsidRDefault="00752A6C" w:rsidP="00935104">
            <w:pPr>
              <w:spacing w:after="0" w:line="240" w:lineRule="auto"/>
              <w:jc w:val="center"/>
              <w:rPr>
                <w:szCs w:val="28"/>
              </w:rPr>
            </w:pPr>
            <w:r w:rsidRPr="0096759C">
              <w:rPr>
                <w:szCs w:val="28"/>
              </w:rPr>
              <w:t>1</w:t>
            </w:r>
          </w:p>
        </w:tc>
        <w:tc>
          <w:tcPr>
            <w:tcW w:w="930" w:type="pct"/>
            <w:shd w:val="clear" w:color="auto" w:fill="FFFFFF"/>
            <w:vAlign w:val="center"/>
          </w:tcPr>
          <w:p w14:paraId="1777A8E4" w14:textId="77777777" w:rsidR="00752A6C" w:rsidRPr="0096759C" w:rsidRDefault="00752A6C" w:rsidP="00935104">
            <w:pPr>
              <w:spacing w:after="0" w:line="240" w:lineRule="auto"/>
              <w:ind w:left="75"/>
              <w:rPr>
                <w:szCs w:val="28"/>
              </w:rPr>
            </w:pPr>
            <w:r w:rsidRPr="0096759C">
              <w:rPr>
                <w:szCs w:val="28"/>
              </w:rPr>
              <w:t>Thức ăn</w:t>
            </w:r>
          </w:p>
        </w:tc>
        <w:tc>
          <w:tcPr>
            <w:tcW w:w="525" w:type="pct"/>
            <w:shd w:val="clear" w:color="auto" w:fill="FFFFFF"/>
            <w:vAlign w:val="center"/>
          </w:tcPr>
          <w:p w14:paraId="6496DE10" w14:textId="77777777" w:rsidR="00752A6C" w:rsidRPr="0096759C" w:rsidRDefault="00752A6C" w:rsidP="00935104">
            <w:pPr>
              <w:spacing w:after="0" w:line="240" w:lineRule="auto"/>
              <w:jc w:val="center"/>
              <w:rPr>
                <w:szCs w:val="28"/>
              </w:rPr>
            </w:pPr>
          </w:p>
        </w:tc>
        <w:tc>
          <w:tcPr>
            <w:tcW w:w="535" w:type="pct"/>
            <w:shd w:val="clear" w:color="auto" w:fill="FFFFFF"/>
            <w:vAlign w:val="center"/>
          </w:tcPr>
          <w:p w14:paraId="0AD1E9BD" w14:textId="77777777" w:rsidR="00752A6C" w:rsidRPr="0096759C" w:rsidRDefault="00752A6C" w:rsidP="00935104">
            <w:pPr>
              <w:spacing w:after="0" w:line="240" w:lineRule="auto"/>
              <w:jc w:val="center"/>
              <w:rPr>
                <w:szCs w:val="28"/>
              </w:rPr>
            </w:pPr>
          </w:p>
        </w:tc>
        <w:tc>
          <w:tcPr>
            <w:tcW w:w="784" w:type="pct"/>
            <w:shd w:val="clear" w:color="auto" w:fill="FFFFFF"/>
            <w:vAlign w:val="center"/>
          </w:tcPr>
          <w:p w14:paraId="3200B241" w14:textId="77777777" w:rsidR="00752A6C" w:rsidRPr="0096759C" w:rsidRDefault="00752A6C" w:rsidP="00935104">
            <w:pPr>
              <w:pStyle w:val="BodyText3"/>
              <w:spacing w:after="0"/>
              <w:jc w:val="both"/>
              <w:rPr>
                <w:spacing w:val="-6"/>
                <w:sz w:val="28"/>
                <w:szCs w:val="28"/>
              </w:rPr>
            </w:pPr>
          </w:p>
        </w:tc>
        <w:tc>
          <w:tcPr>
            <w:tcW w:w="1918" w:type="pct"/>
            <w:shd w:val="clear" w:color="auto" w:fill="FFFFFF"/>
            <w:vAlign w:val="center"/>
          </w:tcPr>
          <w:p w14:paraId="5FC34319" w14:textId="77777777" w:rsidR="00752A6C" w:rsidRPr="0096759C" w:rsidRDefault="00752A6C" w:rsidP="00935104">
            <w:pPr>
              <w:pStyle w:val="BodyText3"/>
              <w:spacing w:after="0"/>
              <w:ind w:left="140" w:right="137"/>
              <w:jc w:val="both"/>
              <w:rPr>
                <w:rFonts w:eastAsia="Times New Roman"/>
                <w:sz w:val="28"/>
                <w:szCs w:val="28"/>
              </w:rPr>
            </w:pPr>
          </w:p>
        </w:tc>
      </w:tr>
      <w:tr w:rsidR="00752A6C" w:rsidRPr="0096759C" w14:paraId="4FACDE22" w14:textId="77777777" w:rsidTr="00935104">
        <w:tc>
          <w:tcPr>
            <w:tcW w:w="308" w:type="pct"/>
            <w:shd w:val="clear" w:color="auto" w:fill="FFFFFF"/>
            <w:vAlign w:val="center"/>
          </w:tcPr>
          <w:p w14:paraId="410EAE8C" w14:textId="77777777" w:rsidR="00752A6C" w:rsidRPr="0096759C" w:rsidRDefault="00752A6C" w:rsidP="00935104">
            <w:pPr>
              <w:spacing w:after="0" w:line="240" w:lineRule="auto"/>
              <w:jc w:val="center"/>
              <w:rPr>
                <w:szCs w:val="28"/>
              </w:rPr>
            </w:pPr>
            <w:r w:rsidRPr="0096759C">
              <w:rPr>
                <w:szCs w:val="28"/>
              </w:rPr>
              <w:t>-</w:t>
            </w:r>
          </w:p>
        </w:tc>
        <w:tc>
          <w:tcPr>
            <w:tcW w:w="930" w:type="pct"/>
            <w:shd w:val="clear" w:color="auto" w:fill="FFFFFF"/>
            <w:vAlign w:val="center"/>
          </w:tcPr>
          <w:p w14:paraId="6B4B0753" w14:textId="77777777" w:rsidR="00752A6C" w:rsidRPr="0096759C" w:rsidRDefault="00752A6C" w:rsidP="00935104">
            <w:pPr>
              <w:spacing w:after="0" w:line="240" w:lineRule="auto"/>
              <w:ind w:left="75"/>
              <w:rPr>
                <w:szCs w:val="28"/>
              </w:rPr>
            </w:pPr>
            <w:r w:rsidRPr="0096759C">
              <w:rPr>
                <w:szCs w:val="28"/>
              </w:rPr>
              <w:t xml:space="preserve">Thức ăn hỗn hợp </w:t>
            </w:r>
          </w:p>
        </w:tc>
        <w:tc>
          <w:tcPr>
            <w:tcW w:w="525" w:type="pct"/>
            <w:shd w:val="clear" w:color="auto" w:fill="FFFFFF"/>
            <w:vAlign w:val="center"/>
          </w:tcPr>
          <w:p w14:paraId="3864EC85" w14:textId="77777777" w:rsidR="00752A6C" w:rsidRPr="0096759C" w:rsidRDefault="00752A6C" w:rsidP="00935104">
            <w:pPr>
              <w:spacing w:after="0" w:line="240" w:lineRule="auto"/>
              <w:jc w:val="center"/>
              <w:rPr>
                <w:szCs w:val="28"/>
              </w:rPr>
            </w:pPr>
            <w:r w:rsidRPr="0096759C">
              <w:rPr>
                <w:szCs w:val="28"/>
              </w:rPr>
              <w:t>Kg/con</w:t>
            </w:r>
          </w:p>
        </w:tc>
        <w:tc>
          <w:tcPr>
            <w:tcW w:w="535" w:type="pct"/>
            <w:shd w:val="clear" w:color="auto" w:fill="FFFFFF"/>
            <w:vAlign w:val="center"/>
          </w:tcPr>
          <w:p w14:paraId="12D27D6A" w14:textId="77777777" w:rsidR="00752A6C" w:rsidRPr="0096759C" w:rsidRDefault="00752A6C" w:rsidP="00935104">
            <w:pPr>
              <w:spacing w:after="0" w:line="240" w:lineRule="auto"/>
              <w:jc w:val="center"/>
              <w:rPr>
                <w:szCs w:val="28"/>
              </w:rPr>
            </w:pPr>
            <w:r w:rsidRPr="0096759C">
              <w:rPr>
                <w:rFonts w:cs="Times New Roman"/>
                <w:szCs w:val="28"/>
              </w:rPr>
              <w:t>≤</w:t>
            </w:r>
            <w:r w:rsidRPr="0096759C">
              <w:rPr>
                <w:szCs w:val="28"/>
              </w:rPr>
              <w:t xml:space="preserve"> 270</w:t>
            </w:r>
          </w:p>
        </w:tc>
        <w:tc>
          <w:tcPr>
            <w:tcW w:w="784" w:type="pct"/>
            <w:shd w:val="clear" w:color="auto" w:fill="FFFFFF"/>
            <w:vAlign w:val="center"/>
          </w:tcPr>
          <w:p w14:paraId="30220FD8" w14:textId="77777777" w:rsidR="00752A6C" w:rsidRPr="0096759C" w:rsidRDefault="00752A6C" w:rsidP="00935104">
            <w:pPr>
              <w:spacing w:after="0" w:line="240" w:lineRule="auto"/>
              <w:ind w:left="128" w:right="116"/>
              <w:jc w:val="both"/>
              <w:rPr>
                <w:szCs w:val="28"/>
              </w:rPr>
            </w:pPr>
            <w:r w:rsidRPr="0096759C">
              <w:rPr>
                <w:szCs w:val="28"/>
              </w:rPr>
              <w:t xml:space="preserve">Số lượng, chất lượng theo yêu cầu kỹ thuật của dự án </w:t>
            </w:r>
          </w:p>
        </w:tc>
        <w:tc>
          <w:tcPr>
            <w:tcW w:w="1918" w:type="pct"/>
            <w:shd w:val="clear" w:color="auto" w:fill="FFFFFF"/>
            <w:vAlign w:val="center"/>
          </w:tcPr>
          <w:p w14:paraId="25C69E1F" w14:textId="74941266" w:rsidR="00752A6C" w:rsidRPr="0096759C" w:rsidRDefault="00752A6C" w:rsidP="006404EC">
            <w:pPr>
              <w:spacing w:after="0" w:line="240" w:lineRule="auto"/>
              <w:ind w:right="137"/>
              <w:jc w:val="both"/>
              <w:rPr>
                <w:i/>
                <w:iCs/>
                <w:szCs w:val="28"/>
              </w:rPr>
            </w:pPr>
            <w:r w:rsidRPr="0096759C">
              <w:rPr>
                <w:szCs w:val="28"/>
              </w:rPr>
              <w:t>Quyết định số 726/QĐ-BNN-KN ngày 24/2/2022 của Bộ trưởng Bộ Nông nghiệp và PTNT về việc ban hành Định mức kinh tế kỹ thuật Khuyến nông Trung ương</w:t>
            </w:r>
            <w:r w:rsidRPr="0096759C">
              <w:rPr>
                <w:szCs w:val="28"/>
                <w:lang w:val="vi-VN"/>
              </w:rPr>
              <w:t xml:space="preserve"> </w:t>
            </w:r>
            <w:r w:rsidRPr="0096759C">
              <w:rPr>
                <w:i/>
                <w:iCs/>
                <w:szCs w:val="28"/>
                <w:lang w:val="vi-VN"/>
              </w:rPr>
              <w:t>(</w:t>
            </w:r>
            <w:r w:rsidRPr="0096759C">
              <w:rPr>
                <w:i/>
                <w:iCs/>
                <w:szCs w:val="28"/>
              </w:rPr>
              <w:t xml:space="preserve">Số thứ tự 4, mục C, phần 12, </w:t>
            </w:r>
            <w:r w:rsidRPr="0096759C">
              <w:rPr>
                <w:i/>
                <w:iCs/>
                <w:szCs w:val="28"/>
                <w:lang w:val="vi-VN"/>
              </w:rPr>
              <w:t>Phụ lục II</w:t>
            </w:r>
            <w:r w:rsidRPr="0096759C">
              <w:rPr>
                <w:szCs w:val="28"/>
                <w:lang w:val="vi-VN"/>
              </w:rPr>
              <w:t>)</w:t>
            </w:r>
            <w:r w:rsidR="00586AD1" w:rsidRPr="0096759C">
              <w:rPr>
                <w:szCs w:val="28"/>
                <w:lang w:val="vi-VN"/>
              </w:rPr>
              <w:t>: quy định định mức thức ăn hỗn lợp tối đa là 270 kg/con.</w:t>
            </w:r>
          </w:p>
        </w:tc>
      </w:tr>
      <w:tr w:rsidR="00752A6C" w:rsidRPr="0096759C" w14:paraId="30230C90" w14:textId="77777777" w:rsidTr="00935104">
        <w:tc>
          <w:tcPr>
            <w:tcW w:w="308" w:type="pct"/>
            <w:shd w:val="clear" w:color="auto" w:fill="FFFFFF"/>
            <w:vAlign w:val="center"/>
          </w:tcPr>
          <w:p w14:paraId="35D29425" w14:textId="77777777" w:rsidR="00752A6C" w:rsidRPr="0096759C" w:rsidRDefault="00752A6C" w:rsidP="00935104">
            <w:pPr>
              <w:spacing w:after="0" w:line="240" w:lineRule="auto"/>
              <w:jc w:val="center"/>
              <w:rPr>
                <w:szCs w:val="28"/>
              </w:rPr>
            </w:pPr>
            <w:r w:rsidRPr="0096759C">
              <w:rPr>
                <w:szCs w:val="28"/>
              </w:rPr>
              <w:t>-</w:t>
            </w:r>
          </w:p>
        </w:tc>
        <w:tc>
          <w:tcPr>
            <w:tcW w:w="930" w:type="pct"/>
            <w:shd w:val="clear" w:color="auto" w:fill="FFFFFF"/>
            <w:vAlign w:val="center"/>
          </w:tcPr>
          <w:p w14:paraId="6A8A2874" w14:textId="77777777" w:rsidR="00752A6C" w:rsidRPr="0096759C" w:rsidRDefault="00752A6C" w:rsidP="00935104">
            <w:pPr>
              <w:spacing w:after="0" w:line="240" w:lineRule="auto"/>
              <w:ind w:left="75" w:right="125"/>
              <w:jc w:val="both"/>
              <w:rPr>
                <w:szCs w:val="28"/>
              </w:rPr>
            </w:pPr>
            <w:r w:rsidRPr="0096759C">
              <w:rPr>
                <w:szCs w:val="28"/>
              </w:rPr>
              <w:t>Thức ăn thô xanh</w:t>
            </w:r>
          </w:p>
        </w:tc>
        <w:tc>
          <w:tcPr>
            <w:tcW w:w="525" w:type="pct"/>
            <w:shd w:val="clear" w:color="auto" w:fill="FFFFFF"/>
            <w:vAlign w:val="center"/>
          </w:tcPr>
          <w:p w14:paraId="513EE240" w14:textId="77777777" w:rsidR="00752A6C" w:rsidRPr="0096759C" w:rsidRDefault="00752A6C" w:rsidP="00935104">
            <w:pPr>
              <w:spacing w:after="0" w:line="240" w:lineRule="auto"/>
              <w:jc w:val="center"/>
              <w:rPr>
                <w:szCs w:val="28"/>
              </w:rPr>
            </w:pPr>
            <w:r w:rsidRPr="0096759C">
              <w:rPr>
                <w:szCs w:val="28"/>
              </w:rPr>
              <w:t>Kg/con/ngày</w:t>
            </w:r>
          </w:p>
        </w:tc>
        <w:tc>
          <w:tcPr>
            <w:tcW w:w="535" w:type="pct"/>
            <w:shd w:val="clear" w:color="auto" w:fill="FFFFFF"/>
            <w:vAlign w:val="center"/>
          </w:tcPr>
          <w:p w14:paraId="747A919B" w14:textId="77777777" w:rsidR="00752A6C" w:rsidRPr="0096759C" w:rsidRDefault="00752A6C" w:rsidP="00935104">
            <w:pPr>
              <w:spacing w:after="0" w:line="240" w:lineRule="auto"/>
              <w:jc w:val="center"/>
              <w:rPr>
                <w:szCs w:val="28"/>
              </w:rPr>
            </w:pPr>
            <w:r w:rsidRPr="0096759C">
              <w:rPr>
                <w:szCs w:val="28"/>
              </w:rPr>
              <w:t>35</w:t>
            </w:r>
          </w:p>
        </w:tc>
        <w:tc>
          <w:tcPr>
            <w:tcW w:w="784" w:type="pct"/>
            <w:shd w:val="clear" w:color="auto" w:fill="FFFFFF"/>
            <w:vAlign w:val="center"/>
          </w:tcPr>
          <w:p w14:paraId="1D30D7C7" w14:textId="77777777" w:rsidR="00752A6C" w:rsidRPr="0096759C" w:rsidRDefault="00752A6C" w:rsidP="00935104">
            <w:pPr>
              <w:spacing w:after="0" w:line="240" w:lineRule="auto"/>
              <w:jc w:val="both"/>
              <w:rPr>
                <w:szCs w:val="28"/>
              </w:rPr>
            </w:pPr>
          </w:p>
        </w:tc>
        <w:tc>
          <w:tcPr>
            <w:tcW w:w="1918" w:type="pct"/>
            <w:shd w:val="clear" w:color="auto" w:fill="FFFFFF"/>
            <w:vAlign w:val="center"/>
          </w:tcPr>
          <w:p w14:paraId="75193290" w14:textId="5EAB3A4E" w:rsidR="006D5136" w:rsidRPr="003F1AE9" w:rsidRDefault="00374807" w:rsidP="00374807">
            <w:pPr>
              <w:spacing w:after="0" w:line="240" w:lineRule="auto"/>
              <w:ind w:right="137"/>
              <w:jc w:val="both"/>
              <w:rPr>
                <w:rFonts w:cs="Times New Roman"/>
                <w:szCs w:val="28"/>
              </w:rPr>
            </w:pPr>
            <w:r w:rsidRPr="003F1AE9">
              <w:rPr>
                <w:rFonts w:cs="Times New Roman"/>
                <w:szCs w:val="28"/>
              </w:rPr>
              <w:t xml:space="preserve">1. </w:t>
            </w:r>
            <w:r w:rsidR="006619AA" w:rsidRPr="003F1AE9">
              <w:rPr>
                <w:rFonts w:cs="Times New Roman"/>
                <w:szCs w:val="28"/>
              </w:rPr>
              <w:t xml:space="preserve">Tham khảo tài liệu “Giáo trình chăn nuôi </w:t>
            </w:r>
            <w:r w:rsidR="006D5136" w:rsidRPr="003F1AE9">
              <w:rPr>
                <w:rFonts w:cs="Times New Roman"/>
                <w:szCs w:val="28"/>
              </w:rPr>
              <w:t>trâu bò</w:t>
            </w:r>
            <w:r w:rsidR="006619AA" w:rsidRPr="003F1AE9">
              <w:rPr>
                <w:rFonts w:cs="Times New Roman"/>
                <w:szCs w:val="28"/>
              </w:rPr>
              <w:t>” - Nxb Nông nghiệp Hà Nội (Năm 200</w:t>
            </w:r>
            <w:r w:rsidR="006D5136" w:rsidRPr="003F1AE9">
              <w:rPr>
                <w:rFonts w:cs="Times New Roman"/>
                <w:szCs w:val="28"/>
              </w:rPr>
              <w:t>7</w:t>
            </w:r>
            <w:r w:rsidR="006619AA" w:rsidRPr="003F1AE9">
              <w:rPr>
                <w:rFonts w:cs="Times New Roman"/>
                <w:szCs w:val="28"/>
              </w:rPr>
              <w:t>)</w:t>
            </w:r>
            <w:r w:rsidR="009B5D4A" w:rsidRPr="003F1AE9">
              <w:rPr>
                <w:rFonts w:cs="Times New Roman"/>
                <w:szCs w:val="28"/>
              </w:rPr>
              <w:t xml:space="preserve">  - trang 353</w:t>
            </w:r>
            <w:r w:rsidR="006619AA" w:rsidRPr="003F1AE9">
              <w:rPr>
                <w:rFonts w:cs="Times New Roman"/>
                <w:szCs w:val="28"/>
              </w:rPr>
              <w:t xml:space="preserve">: </w:t>
            </w:r>
            <w:r w:rsidR="007F43D0" w:rsidRPr="003F1AE9">
              <w:rPr>
                <w:rFonts w:cs="Times New Roman"/>
                <w:szCs w:val="28"/>
              </w:rPr>
              <w:t xml:space="preserve">vỗ béo </w:t>
            </w:r>
            <w:r w:rsidR="009B5D4A" w:rsidRPr="003F1AE9">
              <w:rPr>
                <w:rFonts w:cs="Times New Roman"/>
                <w:szCs w:val="28"/>
              </w:rPr>
              <w:t xml:space="preserve">trâu, </w:t>
            </w:r>
            <w:r w:rsidR="007F43D0" w:rsidRPr="003F1AE9">
              <w:rPr>
                <w:rFonts w:cs="Times New Roman"/>
                <w:szCs w:val="28"/>
              </w:rPr>
              <w:t>b</w:t>
            </w:r>
            <w:r w:rsidR="004B4FC7" w:rsidRPr="003F1AE9">
              <w:rPr>
                <w:rFonts w:cs="Times New Roman"/>
                <w:szCs w:val="28"/>
              </w:rPr>
              <w:t xml:space="preserve">ò: </w:t>
            </w:r>
            <w:r w:rsidR="00F53238" w:rsidRPr="003F1AE9">
              <w:rPr>
                <w:rFonts w:cs="Times New Roman"/>
                <w:szCs w:val="28"/>
              </w:rPr>
              <w:t xml:space="preserve">lượng thu nhận thức ăn xanh ở </w:t>
            </w:r>
            <w:r w:rsidR="004B4FC7" w:rsidRPr="003F1AE9">
              <w:rPr>
                <w:rFonts w:cs="Times New Roman"/>
                <w:szCs w:val="28"/>
              </w:rPr>
              <w:t xml:space="preserve">bò trưởng thành </w:t>
            </w:r>
            <w:r w:rsidR="00F53238" w:rsidRPr="003F1AE9">
              <w:rPr>
                <w:rFonts w:cs="Times New Roman"/>
                <w:szCs w:val="28"/>
              </w:rPr>
              <w:t>từ 40-70kg, ở bê nghé 30-</w:t>
            </w:r>
            <w:r w:rsidR="00F53238" w:rsidRPr="003F1AE9">
              <w:rPr>
                <w:rFonts w:cs="Times New Roman"/>
                <w:szCs w:val="28"/>
              </w:rPr>
              <w:lastRenderedPageBreak/>
              <w:t>50 kg</w:t>
            </w:r>
            <w:r w:rsidRPr="003F1AE9">
              <w:rPr>
                <w:rFonts w:cs="Times New Roman"/>
                <w:szCs w:val="28"/>
              </w:rPr>
              <w:t>.</w:t>
            </w:r>
          </w:p>
          <w:p w14:paraId="05C96CF2" w14:textId="6C5A3457" w:rsidR="00850776" w:rsidRPr="006404EC" w:rsidRDefault="006404EC" w:rsidP="006404EC">
            <w:pPr>
              <w:spacing w:after="0" w:line="240" w:lineRule="auto"/>
              <w:ind w:right="137"/>
              <w:jc w:val="both"/>
              <w:rPr>
                <w:szCs w:val="28"/>
              </w:rPr>
            </w:pPr>
            <w:r w:rsidRPr="003F1AE9">
              <w:rPr>
                <w:szCs w:val="28"/>
              </w:rPr>
              <w:t xml:space="preserve">2. </w:t>
            </w:r>
            <w:r w:rsidR="00B96711" w:rsidRPr="003F1AE9">
              <w:rPr>
                <w:szCs w:val="28"/>
              </w:rPr>
              <w:t xml:space="preserve">Thông tư số 71/2025/TT-BNNPTNT ngày 18/12/2025 của Bộ trưởng Bộ Nông nghiệp và PTNT </w:t>
            </w:r>
            <w:r w:rsidR="00850776" w:rsidRPr="003F1AE9">
              <w:rPr>
                <w:i/>
                <w:iCs/>
                <w:szCs w:val="28"/>
              </w:rPr>
              <w:t>(thứ tự số 216.3.. , trang 54, phụ lục II)</w:t>
            </w:r>
            <w:r w:rsidR="00850776" w:rsidRPr="003F1AE9">
              <w:rPr>
                <w:i/>
                <w:iCs/>
                <w:szCs w:val="28"/>
                <w:lang w:val="vi-VN"/>
              </w:rPr>
              <w:t>:</w:t>
            </w:r>
            <w:r w:rsidR="00850776" w:rsidRPr="003F1AE9">
              <w:rPr>
                <w:szCs w:val="28"/>
                <w:lang w:val="vi-VN"/>
              </w:rPr>
              <w:t xml:space="preserve"> quy định định mức thức ăn thô xanh cho </w:t>
            </w:r>
            <w:r w:rsidR="00850776" w:rsidRPr="003F1AE9">
              <w:rPr>
                <w:szCs w:val="28"/>
              </w:rPr>
              <w:t>bò đực hậu bị</w:t>
            </w:r>
            <w:r w:rsidR="00850776" w:rsidRPr="003F1AE9">
              <w:rPr>
                <w:szCs w:val="28"/>
                <w:lang w:val="vi-VN"/>
              </w:rPr>
              <w:t xml:space="preserve"> giống gốc là 40 </w:t>
            </w:r>
            <w:r w:rsidR="00850776" w:rsidRPr="003F1AE9">
              <w:rPr>
                <w:szCs w:val="28"/>
              </w:rPr>
              <w:t xml:space="preserve">-50 </w:t>
            </w:r>
            <w:r w:rsidR="00850776" w:rsidRPr="003F1AE9">
              <w:rPr>
                <w:szCs w:val="28"/>
                <w:lang w:val="vi-VN"/>
              </w:rPr>
              <w:t>kg/con</w:t>
            </w:r>
            <w:r w:rsidR="00850776" w:rsidRPr="003F1AE9">
              <w:rPr>
                <w:szCs w:val="28"/>
              </w:rPr>
              <w:t xml:space="preserve">; </w:t>
            </w:r>
            <w:r w:rsidR="00B96711" w:rsidRPr="003F1AE9">
              <w:rPr>
                <w:i/>
                <w:iCs/>
                <w:szCs w:val="28"/>
              </w:rPr>
              <w:t>(thứ tự số 263. , trang 65, phụ lục II)</w:t>
            </w:r>
            <w:r w:rsidR="00B96711" w:rsidRPr="003F1AE9">
              <w:rPr>
                <w:i/>
                <w:iCs/>
                <w:szCs w:val="28"/>
                <w:lang w:val="vi-VN"/>
              </w:rPr>
              <w:t xml:space="preserve">: </w:t>
            </w:r>
            <w:r w:rsidR="00B96711" w:rsidRPr="003F1AE9">
              <w:rPr>
                <w:szCs w:val="28"/>
                <w:lang w:val="vi-VN"/>
              </w:rPr>
              <w:t xml:space="preserve">quy định định mức thức ăn thô xanh cho trâu nội, trâu đầm lầy giống gốc </w:t>
            </w:r>
            <w:r w:rsidR="002F0CD7" w:rsidRPr="003F1AE9">
              <w:rPr>
                <w:szCs w:val="28"/>
              </w:rPr>
              <w:t xml:space="preserve"> là </w:t>
            </w:r>
            <w:r w:rsidR="00B96711" w:rsidRPr="003F1AE9">
              <w:rPr>
                <w:szCs w:val="28"/>
                <w:lang w:val="vi-VN"/>
              </w:rPr>
              <w:t xml:space="preserve">40 kg/con; </w:t>
            </w:r>
            <w:r w:rsidR="00B96711" w:rsidRPr="006404EC">
              <w:rPr>
                <w:szCs w:val="28"/>
                <w:lang w:val="vi-VN"/>
              </w:rPr>
              <w:t>trâu Murral (trâu sông) giống gốc: 50 kg/con</w:t>
            </w:r>
            <w:r w:rsidR="00B96711" w:rsidRPr="006404EC">
              <w:rPr>
                <w:szCs w:val="28"/>
              </w:rPr>
              <w:t xml:space="preserve">; </w:t>
            </w:r>
          </w:p>
          <w:p w14:paraId="75D2B97E" w14:textId="3EF648C5" w:rsidR="00752A6C" w:rsidRPr="0096759C" w:rsidRDefault="004574BF" w:rsidP="006404EC">
            <w:pPr>
              <w:spacing w:after="0" w:line="240" w:lineRule="auto"/>
              <w:ind w:right="137"/>
              <w:jc w:val="both"/>
              <w:rPr>
                <w:szCs w:val="28"/>
              </w:rPr>
            </w:pPr>
            <w:r>
              <w:rPr>
                <w:szCs w:val="28"/>
              </w:rPr>
              <w:t>3</w:t>
            </w:r>
            <w:r w:rsidR="00B96711" w:rsidRPr="0096759C">
              <w:rPr>
                <w:szCs w:val="28"/>
              </w:rPr>
              <w:t xml:space="preserve">. </w:t>
            </w:r>
            <w:r w:rsidR="00752A6C" w:rsidRPr="0096759C">
              <w:rPr>
                <w:szCs w:val="28"/>
              </w:rPr>
              <w:t>Tham khảo Quyết định số 94/2025/QĐ-UBND ngày 17/10/2025 của UBND tỉnh Tuyên Quang</w:t>
            </w:r>
            <w:r w:rsidR="00AF41FE" w:rsidRPr="0096759C">
              <w:rPr>
                <w:szCs w:val="28"/>
                <w:lang w:val="vi-VN"/>
              </w:rPr>
              <w:t xml:space="preserve"> </w:t>
            </w:r>
            <w:r w:rsidR="00AF41FE" w:rsidRPr="0096759C">
              <w:rPr>
                <w:i/>
                <w:iCs/>
                <w:szCs w:val="28"/>
                <w:lang w:val="vi-VN"/>
              </w:rPr>
              <w:t>(số thứ tự 6, mục C, phần 3 phụ lục II):</w:t>
            </w:r>
            <w:r w:rsidR="00AF41FE" w:rsidRPr="0096759C">
              <w:rPr>
                <w:rFonts w:eastAsia="Times New Roman"/>
                <w:i/>
                <w:iCs/>
                <w:szCs w:val="28"/>
              </w:rPr>
              <w:t xml:space="preserve"> </w:t>
            </w:r>
            <w:r w:rsidR="00AF41FE" w:rsidRPr="0096759C">
              <w:rPr>
                <w:rFonts w:eastAsia="Times New Roman"/>
                <w:szCs w:val="28"/>
              </w:rPr>
              <w:t xml:space="preserve">quy định </w:t>
            </w:r>
            <w:r w:rsidR="00AF41FE" w:rsidRPr="0096759C">
              <w:rPr>
                <w:rFonts w:eastAsia="Times New Roman"/>
                <w:szCs w:val="28"/>
                <w:lang w:val="vi-VN"/>
              </w:rPr>
              <w:t xml:space="preserve">thức ăn thô xanh là </w:t>
            </w:r>
            <w:r w:rsidR="00AF41FE" w:rsidRPr="0096759C">
              <w:rPr>
                <w:rFonts w:eastAsia="Times New Roman"/>
                <w:szCs w:val="28"/>
              </w:rPr>
              <w:t>35 kg/con/ngày</w:t>
            </w:r>
            <w:r w:rsidR="00DA4A9D" w:rsidRPr="0096759C">
              <w:rPr>
                <w:rFonts w:eastAsia="Times New Roman"/>
                <w:szCs w:val="28"/>
                <w:lang w:val="vi-VN"/>
              </w:rPr>
              <w:t>.</w:t>
            </w:r>
          </w:p>
        </w:tc>
      </w:tr>
      <w:tr w:rsidR="00752A6C" w:rsidRPr="0096759C" w14:paraId="57FE217E" w14:textId="77777777" w:rsidTr="00935104">
        <w:trPr>
          <w:trHeight w:val="447"/>
        </w:trPr>
        <w:tc>
          <w:tcPr>
            <w:tcW w:w="308" w:type="pct"/>
            <w:shd w:val="clear" w:color="auto" w:fill="FFFFFF"/>
            <w:vAlign w:val="center"/>
          </w:tcPr>
          <w:p w14:paraId="4BA5B878" w14:textId="77777777" w:rsidR="00752A6C" w:rsidRPr="0096759C" w:rsidRDefault="00752A6C" w:rsidP="00935104">
            <w:pPr>
              <w:spacing w:after="0" w:line="240" w:lineRule="auto"/>
              <w:jc w:val="center"/>
              <w:rPr>
                <w:szCs w:val="28"/>
              </w:rPr>
            </w:pPr>
            <w:r w:rsidRPr="0096759C">
              <w:rPr>
                <w:szCs w:val="28"/>
              </w:rPr>
              <w:lastRenderedPageBreak/>
              <w:t>2</w:t>
            </w:r>
          </w:p>
        </w:tc>
        <w:tc>
          <w:tcPr>
            <w:tcW w:w="930" w:type="pct"/>
            <w:shd w:val="clear" w:color="auto" w:fill="FFFFFF"/>
            <w:vAlign w:val="center"/>
          </w:tcPr>
          <w:p w14:paraId="2FA2AA5D" w14:textId="77777777" w:rsidR="00752A6C" w:rsidRPr="0096759C" w:rsidRDefault="00752A6C" w:rsidP="00935104">
            <w:pPr>
              <w:spacing w:after="0" w:line="240" w:lineRule="auto"/>
              <w:ind w:left="75" w:right="125"/>
              <w:jc w:val="both"/>
              <w:rPr>
                <w:szCs w:val="28"/>
              </w:rPr>
            </w:pPr>
            <w:r w:rsidRPr="0096759C">
              <w:rPr>
                <w:szCs w:val="28"/>
              </w:rPr>
              <w:t>Chuồng trại</w:t>
            </w:r>
          </w:p>
        </w:tc>
        <w:tc>
          <w:tcPr>
            <w:tcW w:w="525" w:type="pct"/>
            <w:shd w:val="clear" w:color="auto" w:fill="FFFFFF"/>
            <w:vAlign w:val="center"/>
          </w:tcPr>
          <w:p w14:paraId="0E6E724D" w14:textId="6955D8D9" w:rsidR="00752A6C" w:rsidRPr="007F43D0" w:rsidRDefault="00752A6C" w:rsidP="00935104">
            <w:pPr>
              <w:spacing w:after="0" w:line="240" w:lineRule="auto"/>
              <w:jc w:val="center"/>
              <w:rPr>
                <w:szCs w:val="28"/>
              </w:rPr>
            </w:pPr>
            <w:r w:rsidRPr="0096759C">
              <w:rPr>
                <w:szCs w:val="28"/>
              </w:rPr>
              <w:t>m</w:t>
            </w:r>
            <w:r w:rsidRPr="0096759C">
              <w:rPr>
                <w:szCs w:val="28"/>
                <w:vertAlign w:val="superscript"/>
              </w:rPr>
              <w:t>2</w:t>
            </w:r>
            <w:r w:rsidR="007F43D0">
              <w:rPr>
                <w:szCs w:val="28"/>
              </w:rPr>
              <w:t>/con</w:t>
            </w:r>
          </w:p>
        </w:tc>
        <w:tc>
          <w:tcPr>
            <w:tcW w:w="535" w:type="pct"/>
            <w:shd w:val="clear" w:color="auto" w:fill="FFFFFF"/>
            <w:vAlign w:val="center"/>
          </w:tcPr>
          <w:p w14:paraId="3E23B682" w14:textId="77777777" w:rsidR="00752A6C" w:rsidRPr="0096759C" w:rsidRDefault="00752A6C" w:rsidP="00935104">
            <w:pPr>
              <w:spacing w:after="0" w:line="240" w:lineRule="auto"/>
              <w:jc w:val="center"/>
              <w:rPr>
                <w:szCs w:val="28"/>
              </w:rPr>
            </w:pPr>
            <w:r w:rsidRPr="0096759C">
              <w:rPr>
                <w:szCs w:val="28"/>
              </w:rPr>
              <w:t>5</w:t>
            </w:r>
          </w:p>
        </w:tc>
        <w:tc>
          <w:tcPr>
            <w:tcW w:w="784" w:type="pct"/>
            <w:shd w:val="clear" w:color="auto" w:fill="FFFFFF"/>
            <w:vAlign w:val="center"/>
          </w:tcPr>
          <w:p w14:paraId="7B1D7E74" w14:textId="77777777" w:rsidR="00752A6C" w:rsidRPr="0096759C" w:rsidRDefault="00752A6C" w:rsidP="00935104">
            <w:pPr>
              <w:spacing w:after="0" w:line="240" w:lineRule="auto"/>
              <w:jc w:val="both"/>
              <w:rPr>
                <w:szCs w:val="28"/>
              </w:rPr>
            </w:pPr>
          </w:p>
        </w:tc>
        <w:tc>
          <w:tcPr>
            <w:tcW w:w="1918" w:type="pct"/>
            <w:shd w:val="clear" w:color="auto" w:fill="FFFFFF"/>
            <w:vAlign w:val="center"/>
          </w:tcPr>
          <w:p w14:paraId="35891131" w14:textId="5AF22C88" w:rsidR="00752A6C" w:rsidRPr="0029348A" w:rsidRDefault="004574BF" w:rsidP="004574BF">
            <w:pPr>
              <w:spacing w:after="0" w:line="240" w:lineRule="auto"/>
              <w:ind w:right="137"/>
              <w:jc w:val="both"/>
              <w:rPr>
                <w:sz w:val="32"/>
                <w:szCs w:val="32"/>
              </w:rPr>
            </w:pPr>
            <w:r>
              <w:rPr>
                <w:rFonts w:eastAsia="Times New Roman" w:cs="Times New Roman"/>
                <w:spacing w:val="-4"/>
                <w:szCs w:val="28"/>
              </w:rPr>
              <w:t xml:space="preserve">1. </w:t>
            </w:r>
            <w:r w:rsidR="00752A6C" w:rsidRPr="0096759C">
              <w:rPr>
                <w:rFonts w:eastAsia="Times New Roman" w:cs="Times New Roman"/>
                <w:spacing w:val="-4"/>
                <w:szCs w:val="28"/>
              </w:rPr>
              <w:t xml:space="preserve">Quyết định số 2296/QĐ-BKHCN ngày 28/8/2012 của Bộ Khoa học và Công nghệ công bố tiêu chuẩn quốc gia TCVN 9121:2012 trại chăn nuôi gia súc lớn (mục 2.2): </w:t>
            </w:r>
            <w:r w:rsidR="00752A6C" w:rsidRPr="00A737C1">
              <w:rPr>
                <w:rFonts w:eastAsia="Times New Roman" w:cs="Times New Roman"/>
                <w:spacing w:val="-4"/>
                <w:szCs w:val="28"/>
              </w:rPr>
              <w:t>q</w:t>
            </w:r>
            <w:r w:rsidR="00752A6C" w:rsidRPr="00A737C1">
              <w:rPr>
                <w:szCs w:val="28"/>
                <w:lang w:val="vi-VN"/>
              </w:rPr>
              <w:t>uy định diện tích nuôi trung bình đối với gia súc tối thiểu 4 m</w:t>
            </w:r>
            <w:r w:rsidR="00752A6C" w:rsidRPr="00A737C1">
              <w:rPr>
                <w:szCs w:val="28"/>
                <w:vertAlign w:val="superscript"/>
                <w:lang w:val="vi-VN"/>
              </w:rPr>
              <w:t xml:space="preserve">2 </w:t>
            </w:r>
            <w:r w:rsidR="00752A6C" w:rsidRPr="00A737C1">
              <w:rPr>
                <w:szCs w:val="28"/>
              </w:rPr>
              <w:t>-</w:t>
            </w:r>
            <w:r w:rsidR="00752A6C" w:rsidRPr="00A737C1">
              <w:rPr>
                <w:szCs w:val="28"/>
                <w:lang w:val="vi-VN"/>
              </w:rPr>
              <w:t xml:space="preserve"> 5 m</w:t>
            </w:r>
            <w:r w:rsidR="00752A6C" w:rsidRPr="00A737C1">
              <w:rPr>
                <w:szCs w:val="28"/>
                <w:vertAlign w:val="superscript"/>
                <w:lang w:val="vi-VN"/>
              </w:rPr>
              <w:t>2</w:t>
            </w:r>
            <w:r w:rsidR="0029348A" w:rsidRPr="00A737C1">
              <w:rPr>
                <w:sz w:val="32"/>
                <w:szCs w:val="32"/>
              </w:rPr>
              <w:t>.</w:t>
            </w:r>
          </w:p>
          <w:p w14:paraId="666551C0" w14:textId="51092612" w:rsidR="00752A6C" w:rsidRPr="0096759C" w:rsidRDefault="00752A6C" w:rsidP="004574BF">
            <w:pPr>
              <w:spacing w:after="0" w:line="240" w:lineRule="auto"/>
              <w:ind w:right="137"/>
              <w:jc w:val="both"/>
              <w:rPr>
                <w:szCs w:val="28"/>
              </w:rPr>
            </w:pPr>
            <w:r w:rsidRPr="0096759C">
              <w:rPr>
                <w:szCs w:val="28"/>
              </w:rPr>
              <w:t xml:space="preserve">2. Tham khảo </w:t>
            </w:r>
            <w:r w:rsidRPr="0096759C">
              <w:rPr>
                <w:szCs w:val="28"/>
                <w:shd w:val="clear" w:color="auto" w:fill="FFFFFF" w:themeFill="background1"/>
              </w:rPr>
              <w:t>Quyết định số 94/2025/QĐ-UBND ngày 17/10/2025 của UBND tỉnh Tuyên Quang</w:t>
            </w:r>
            <w:r w:rsidRPr="0096759C">
              <w:rPr>
                <w:rFonts w:eastAsia="Times New Roman"/>
                <w:i/>
                <w:iCs/>
                <w:szCs w:val="28"/>
              </w:rPr>
              <w:t xml:space="preserve"> </w:t>
            </w:r>
            <w:r w:rsidR="00D83B7F" w:rsidRPr="0096759C">
              <w:rPr>
                <w:i/>
                <w:iCs/>
                <w:szCs w:val="28"/>
                <w:lang w:val="vi-VN"/>
              </w:rPr>
              <w:t>số thứ tự 8, mục C, phần 3 phụ lục II)</w:t>
            </w:r>
            <w:r w:rsidR="00A737C1">
              <w:rPr>
                <w:i/>
                <w:iCs/>
                <w:szCs w:val="28"/>
              </w:rPr>
              <w:t xml:space="preserve">: </w:t>
            </w:r>
            <w:r w:rsidRPr="0096759C">
              <w:rPr>
                <w:rFonts w:eastAsia="Times New Roman"/>
                <w:szCs w:val="28"/>
              </w:rPr>
              <w:t>quy định diện tích chuồng nuôi 5 m</w:t>
            </w:r>
            <w:r w:rsidRPr="0096759C">
              <w:rPr>
                <w:rFonts w:eastAsia="Times New Roman"/>
                <w:szCs w:val="28"/>
                <w:vertAlign w:val="superscript"/>
              </w:rPr>
              <w:t>2</w:t>
            </w:r>
            <w:r w:rsidRPr="0096759C">
              <w:rPr>
                <w:rFonts w:eastAsia="Times New Roman"/>
                <w:szCs w:val="28"/>
              </w:rPr>
              <w:t>/con.</w:t>
            </w:r>
          </w:p>
        </w:tc>
      </w:tr>
      <w:tr w:rsidR="00CB49E1" w:rsidRPr="0096759C" w14:paraId="629313F1" w14:textId="77777777" w:rsidTr="00935104">
        <w:trPr>
          <w:trHeight w:val="447"/>
        </w:trPr>
        <w:tc>
          <w:tcPr>
            <w:tcW w:w="308" w:type="pct"/>
            <w:shd w:val="clear" w:color="auto" w:fill="FFFFFF"/>
            <w:vAlign w:val="center"/>
          </w:tcPr>
          <w:p w14:paraId="3C36D5EB" w14:textId="6CB9CE33" w:rsidR="00CB49E1" w:rsidRPr="0096759C" w:rsidRDefault="00CB49E1" w:rsidP="00CB49E1">
            <w:pPr>
              <w:spacing w:after="0" w:line="240" w:lineRule="auto"/>
              <w:jc w:val="center"/>
              <w:rPr>
                <w:szCs w:val="28"/>
              </w:rPr>
            </w:pPr>
            <w:r w:rsidRPr="0096759C">
              <w:rPr>
                <w:szCs w:val="28"/>
              </w:rPr>
              <w:t>3</w:t>
            </w:r>
          </w:p>
        </w:tc>
        <w:tc>
          <w:tcPr>
            <w:tcW w:w="930" w:type="pct"/>
            <w:shd w:val="clear" w:color="auto" w:fill="FFFFFF"/>
            <w:vAlign w:val="center"/>
          </w:tcPr>
          <w:p w14:paraId="1EB95CA2" w14:textId="2F285B90" w:rsidR="00CB49E1" w:rsidRPr="0096759C" w:rsidRDefault="00CB49E1" w:rsidP="00CB49E1">
            <w:pPr>
              <w:spacing w:after="0" w:line="240" w:lineRule="auto"/>
              <w:ind w:left="75" w:right="125"/>
              <w:jc w:val="both"/>
              <w:rPr>
                <w:szCs w:val="28"/>
              </w:rPr>
            </w:pPr>
            <w:r w:rsidRPr="0096759C">
              <w:rPr>
                <w:szCs w:val="28"/>
              </w:rPr>
              <w:t>Vắc xin</w:t>
            </w:r>
          </w:p>
        </w:tc>
        <w:tc>
          <w:tcPr>
            <w:tcW w:w="525" w:type="pct"/>
            <w:shd w:val="clear" w:color="auto" w:fill="FFFFFF"/>
            <w:vAlign w:val="center"/>
          </w:tcPr>
          <w:p w14:paraId="48237889" w14:textId="063AEA04" w:rsidR="00CB49E1" w:rsidRPr="0096759C" w:rsidRDefault="00CB49E1" w:rsidP="00CB49E1">
            <w:pPr>
              <w:spacing w:after="0" w:line="240" w:lineRule="auto"/>
              <w:jc w:val="center"/>
              <w:rPr>
                <w:szCs w:val="28"/>
              </w:rPr>
            </w:pPr>
            <w:r w:rsidRPr="0096759C">
              <w:rPr>
                <w:szCs w:val="28"/>
              </w:rPr>
              <w:t>Liều/con</w:t>
            </w:r>
          </w:p>
        </w:tc>
        <w:tc>
          <w:tcPr>
            <w:tcW w:w="535" w:type="pct"/>
            <w:shd w:val="clear" w:color="auto" w:fill="FFFFFF"/>
            <w:vAlign w:val="center"/>
          </w:tcPr>
          <w:p w14:paraId="13D3F6C4" w14:textId="1C67A6F9" w:rsidR="00CB49E1" w:rsidRPr="0096759C" w:rsidRDefault="00CB49E1" w:rsidP="00CB49E1">
            <w:pPr>
              <w:spacing w:after="0" w:line="240" w:lineRule="auto"/>
              <w:jc w:val="center"/>
              <w:rPr>
                <w:szCs w:val="28"/>
                <w:lang w:val="vi-VN"/>
              </w:rPr>
            </w:pPr>
            <w:r w:rsidRPr="0096759C">
              <w:rPr>
                <w:szCs w:val="28"/>
              </w:rPr>
              <w:t>0</w:t>
            </w:r>
            <w:r w:rsidR="00FF5A2E" w:rsidRPr="0096759C">
              <w:rPr>
                <w:szCs w:val="28"/>
                <w:lang w:val="vi-VN"/>
              </w:rPr>
              <w:t>5</w:t>
            </w:r>
          </w:p>
        </w:tc>
        <w:tc>
          <w:tcPr>
            <w:tcW w:w="784" w:type="pct"/>
            <w:shd w:val="clear" w:color="auto" w:fill="FFFFFF"/>
            <w:vAlign w:val="center"/>
          </w:tcPr>
          <w:p w14:paraId="45AE6C42" w14:textId="55060AB4" w:rsidR="00CB49E1" w:rsidRPr="0096759C" w:rsidRDefault="00CB49E1" w:rsidP="00CB49E1">
            <w:pPr>
              <w:spacing w:after="0" w:line="240" w:lineRule="auto"/>
              <w:jc w:val="both"/>
              <w:rPr>
                <w:szCs w:val="28"/>
                <w:lang w:val="vi-VN"/>
              </w:rPr>
            </w:pPr>
            <w:r w:rsidRPr="0096759C">
              <w:rPr>
                <w:szCs w:val="28"/>
              </w:rPr>
              <w:t>(</w:t>
            </w:r>
            <w:r w:rsidR="00FF5A2E" w:rsidRPr="0096759C">
              <w:rPr>
                <w:szCs w:val="28"/>
                <w:lang w:val="vi-VN"/>
              </w:rPr>
              <w:t>2</w:t>
            </w:r>
            <w:r w:rsidRPr="0096759C">
              <w:rPr>
                <w:szCs w:val="28"/>
              </w:rPr>
              <w:t>) Lở mồm long móng, (</w:t>
            </w:r>
            <w:r w:rsidR="00FF5A2E" w:rsidRPr="0096759C">
              <w:rPr>
                <w:szCs w:val="28"/>
                <w:lang w:val="vi-VN"/>
              </w:rPr>
              <w:t>2</w:t>
            </w:r>
            <w:r w:rsidRPr="0096759C">
              <w:rPr>
                <w:szCs w:val="28"/>
              </w:rPr>
              <w:t>) Tụ huyết trùng</w:t>
            </w:r>
            <w:r w:rsidRPr="0096759C">
              <w:rPr>
                <w:szCs w:val="28"/>
                <w:lang w:val="vi-VN"/>
              </w:rPr>
              <w:t>.</w:t>
            </w:r>
            <w:r w:rsidR="00FF5A2E" w:rsidRPr="0096759C">
              <w:rPr>
                <w:szCs w:val="28"/>
              </w:rPr>
              <w:t xml:space="preserve"> (1) viêm da </w:t>
            </w:r>
            <w:r w:rsidR="00FF5A2E" w:rsidRPr="0096759C">
              <w:rPr>
                <w:szCs w:val="28"/>
              </w:rPr>
              <w:lastRenderedPageBreak/>
              <w:t>nổi cục</w:t>
            </w:r>
          </w:p>
        </w:tc>
        <w:tc>
          <w:tcPr>
            <w:tcW w:w="1918" w:type="pct"/>
            <w:shd w:val="clear" w:color="auto" w:fill="FFFFFF"/>
            <w:vAlign w:val="center"/>
          </w:tcPr>
          <w:p w14:paraId="14C1D162" w14:textId="631B5193" w:rsidR="00850776" w:rsidRPr="007F4FE8" w:rsidRDefault="00850776" w:rsidP="004574BF">
            <w:pPr>
              <w:spacing w:after="0" w:line="240" w:lineRule="auto"/>
              <w:ind w:right="137"/>
              <w:jc w:val="both"/>
              <w:rPr>
                <w:szCs w:val="28"/>
              </w:rPr>
            </w:pPr>
            <w:r w:rsidRPr="007F4FE8">
              <w:rPr>
                <w:szCs w:val="28"/>
              </w:rPr>
              <w:lastRenderedPageBreak/>
              <w:t>1.</w:t>
            </w:r>
            <w:r w:rsidR="00F677F5" w:rsidRPr="007F4FE8">
              <w:rPr>
                <w:szCs w:val="28"/>
              </w:rPr>
              <w:t>Thông tư số 07/2016</w:t>
            </w:r>
            <w:r w:rsidR="001E1A5E" w:rsidRPr="007F4FE8">
              <w:rPr>
                <w:szCs w:val="28"/>
              </w:rPr>
              <w:t xml:space="preserve">/TT-BNNPTNT ngày 31/5/2016 Bộ trưởng Bộ Nông nghiệp và PTNT </w:t>
            </w:r>
            <w:r w:rsidR="004859B3" w:rsidRPr="007F4FE8">
              <w:rPr>
                <w:szCs w:val="28"/>
              </w:rPr>
              <w:t xml:space="preserve">được sửa đổi, bổ sung tại Thông tư số </w:t>
            </w:r>
            <w:r w:rsidR="004859B3" w:rsidRPr="007F4FE8">
              <w:rPr>
                <w:szCs w:val="28"/>
              </w:rPr>
              <w:lastRenderedPageBreak/>
              <w:t xml:space="preserve">09/2021/TT-BNNPTNT ngày </w:t>
            </w:r>
            <w:r w:rsidR="00425571" w:rsidRPr="007F4FE8">
              <w:rPr>
                <w:szCs w:val="28"/>
              </w:rPr>
              <w:t xml:space="preserve">12/8/2021 của Bộ trưởng Bộ </w:t>
            </w:r>
            <w:r w:rsidR="00BD0161" w:rsidRPr="007F4FE8">
              <w:rPr>
                <w:szCs w:val="28"/>
              </w:rPr>
              <w:t>Nông nghiệp và PTNT</w:t>
            </w:r>
            <w:r w:rsidR="000D5C07" w:rsidRPr="007F4FE8">
              <w:rPr>
                <w:szCs w:val="28"/>
              </w:rPr>
              <w:t xml:space="preserve"> </w:t>
            </w:r>
            <w:r w:rsidR="000D5C07" w:rsidRPr="007F4FE8">
              <w:rPr>
                <w:i/>
                <w:iCs/>
                <w:szCs w:val="28"/>
              </w:rPr>
              <w:t>(phần 1, phụ lục 07)</w:t>
            </w:r>
            <w:r w:rsidR="00BD0161" w:rsidRPr="007F4FE8">
              <w:rPr>
                <w:i/>
                <w:iCs/>
                <w:szCs w:val="28"/>
              </w:rPr>
              <w:t>:</w:t>
            </w:r>
            <w:r w:rsidR="00BD0161" w:rsidRPr="007F4FE8">
              <w:rPr>
                <w:szCs w:val="28"/>
              </w:rPr>
              <w:t xml:space="preserve"> </w:t>
            </w:r>
            <w:r w:rsidR="00180B7C" w:rsidRPr="007F4FE8">
              <w:rPr>
                <w:szCs w:val="28"/>
              </w:rPr>
              <w:t>Các bệnh truyền nhiễm nguy hiểm phải áp dụng biện pháp phòng bệnh bắt buộc bằng vắc xin cho động vật nuôi ở trâu bò</w:t>
            </w:r>
            <w:r w:rsidR="002103C0" w:rsidRPr="007F4FE8">
              <w:rPr>
                <w:szCs w:val="28"/>
              </w:rPr>
              <w:t>:</w:t>
            </w:r>
            <w:r w:rsidR="00EA0166" w:rsidRPr="007F4FE8">
              <w:rPr>
                <w:szCs w:val="28"/>
              </w:rPr>
              <w:t xml:space="preserve"> Lở mồm long móng, </w:t>
            </w:r>
            <w:r w:rsidR="002103C0" w:rsidRPr="007F4FE8">
              <w:rPr>
                <w:szCs w:val="28"/>
              </w:rPr>
              <w:t xml:space="preserve">Nhiệt thán, Tụ huyết trùng, </w:t>
            </w:r>
            <w:r w:rsidR="00EA0166" w:rsidRPr="007F4FE8">
              <w:rPr>
                <w:szCs w:val="28"/>
              </w:rPr>
              <w:t>Viêm da nổi cục</w:t>
            </w:r>
            <w:r w:rsidR="002B4A9E" w:rsidRPr="007F4FE8">
              <w:rPr>
                <w:szCs w:val="28"/>
              </w:rPr>
              <w:t>;</w:t>
            </w:r>
          </w:p>
          <w:p w14:paraId="4F7BFC83" w14:textId="32F43F68" w:rsidR="00CB49E1" w:rsidRPr="007F4FE8" w:rsidRDefault="00D37E9A" w:rsidP="004574BF">
            <w:pPr>
              <w:spacing w:after="0" w:line="240" w:lineRule="auto"/>
              <w:ind w:right="137"/>
              <w:jc w:val="both"/>
              <w:rPr>
                <w:color w:val="EE0000"/>
                <w:szCs w:val="28"/>
                <w:lang w:val="vi-VN"/>
              </w:rPr>
            </w:pPr>
            <w:r w:rsidRPr="007F4FE8">
              <w:rPr>
                <w:szCs w:val="28"/>
              </w:rPr>
              <w:t xml:space="preserve">2. </w:t>
            </w:r>
            <w:r w:rsidR="00DB067D" w:rsidRPr="007F4FE8">
              <w:rPr>
                <w:szCs w:val="28"/>
              </w:rPr>
              <w:t>Tham khảo</w:t>
            </w:r>
            <w:r w:rsidR="00DB067D" w:rsidRPr="007F4FE8">
              <w:rPr>
                <w:szCs w:val="28"/>
                <w:lang w:val="vi-VN"/>
              </w:rPr>
              <w:t xml:space="preserve"> </w:t>
            </w:r>
            <w:r w:rsidR="00DB067D" w:rsidRPr="007F4FE8">
              <w:rPr>
                <w:rFonts w:eastAsia="Times New Roman"/>
                <w:szCs w:val="28"/>
              </w:rPr>
              <w:t>Quyết định số</w:t>
            </w:r>
            <w:r w:rsidR="00DB067D" w:rsidRPr="007F4FE8">
              <w:rPr>
                <w:rFonts w:eastAsia="Times New Roman"/>
                <w:szCs w:val="28"/>
                <w:lang w:val="vi-VN"/>
              </w:rPr>
              <w:t xml:space="preserve"> </w:t>
            </w:r>
            <w:r w:rsidR="00DB067D" w:rsidRPr="007F4FE8">
              <w:rPr>
                <w:rFonts w:eastAsia="Times New Roman"/>
                <w:szCs w:val="28"/>
              </w:rPr>
              <w:t>267/QĐ-UBND ngày 16/3/2023 của UBND tỉnh Cao Bằng</w:t>
            </w:r>
            <w:r w:rsidR="00FF5A2E" w:rsidRPr="007F4FE8">
              <w:rPr>
                <w:rFonts w:eastAsia="Times New Roman"/>
                <w:szCs w:val="28"/>
                <w:lang w:val="vi-VN"/>
              </w:rPr>
              <w:t xml:space="preserve"> (</w:t>
            </w:r>
            <w:r w:rsidR="00FF5A2E" w:rsidRPr="007F4FE8">
              <w:rPr>
                <w:rFonts w:eastAsia="Times New Roman"/>
                <w:i/>
                <w:iCs/>
                <w:szCs w:val="28"/>
                <w:lang w:val="vi-VN"/>
              </w:rPr>
              <w:t xml:space="preserve">số thứ tự 4, phần 2 và </w:t>
            </w:r>
            <w:r w:rsidR="009C7F14" w:rsidRPr="007F4FE8">
              <w:rPr>
                <w:rFonts w:eastAsia="Times New Roman"/>
                <w:i/>
                <w:iCs/>
                <w:szCs w:val="28"/>
                <w:lang w:val="vi-VN"/>
              </w:rPr>
              <w:t>số thứ tự 4, phần 4, phụ lục III):</w:t>
            </w:r>
            <w:r w:rsidR="009C7F14" w:rsidRPr="007F4FE8">
              <w:rPr>
                <w:rFonts w:eastAsia="Times New Roman"/>
                <w:szCs w:val="28"/>
                <w:lang w:val="vi-VN"/>
              </w:rPr>
              <w:t xml:space="preserve"> </w:t>
            </w:r>
            <w:r w:rsidR="00FF5A2E" w:rsidRPr="007F4FE8">
              <w:rPr>
                <w:rFonts w:eastAsia="Times New Roman"/>
                <w:szCs w:val="28"/>
                <w:lang w:val="vi-VN"/>
              </w:rPr>
              <w:t xml:space="preserve">quy định </w:t>
            </w:r>
            <w:r w:rsidR="00FF5A2E" w:rsidRPr="007F4FE8">
              <w:rPr>
                <w:rFonts w:eastAsia="Times New Roman"/>
                <w:szCs w:val="28"/>
              </w:rPr>
              <w:t xml:space="preserve">quy định </w:t>
            </w:r>
            <w:r w:rsidR="00FF5A2E" w:rsidRPr="007F4FE8">
              <w:rPr>
                <w:rFonts w:eastAsia="Times New Roman"/>
                <w:szCs w:val="28"/>
                <w:lang w:val="vi-VN"/>
              </w:rPr>
              <w:t xml:space="preserve">phòng bệnh </w:t>
            </w:r>
            <w:r w:rsidR="00FF5A2E" w:rsidRPr="007F4FE8">
              <w:rPr>
                <w:rFonts w:eastAsia="Times New Roman"/>
                <w:szCs w:val="28"/>
              </w:rPr>
              <w:t xml:space="preserve">5 liều vắc xin (2) </w:t>
            </w:r>
            <w:r w:rsidR="00FF5A2E" w:rsidRPr="007F4FE8">
              <w:rPr>
                <w:szCs w:val="28"/>
              </w:rPr>
              <w:t>Lở mồm long móng, (2) Tụ huyết trùng</w:t>
            </w:r>
            <w:r w:rsidR="00FF5A2E" w:rsidRPr="007F4FE8">
              <w:rPr>
                <w:szCs w:val="28"/>
                <w:shd w:val="clear" w:color="auto" w:fill="FFFFFF" w:themeFill="background1"/>
              </w:rPr>
              <w:t>, (1) viêm da nổi cục</w:t>
            </w:r>
            <w:r w:rsidR="00530E03" w:rsidRPr="007F4FE8">
              <w:rPr>
                <w:szCs w:val="28"/>
                <w:shd w:val="clear" w:color="auto" w:fill="FFFFFF" w:themeFill="background1"/>
              </w:rPr>
              <w:t>.</w:t>
            </w:r>
          </w:p>
        </w:tc>
      </w:tr>
      <w:tr w:rsidR="00CB49E1" w:rsidRPr="0096759C" w14:paraId="7EB040C5" w14:textId="77777777" w:rsidTr="007F7865">
        <w:trPr>
          <w:trHeight w:val="1739"/>
        </w:trPr>
        <w:tc>
          <w:tcPr>
            <w:tcW w:w="308" w:type="pct"/>
            <w:shd w:val="clear" w:color="auto" w:fill="FFFFFF"/>
            <w:vAlign w:val="center"/>
            <w:hideMark/>
          </w:tcPr>
          <w:p w14:paraId="4B57CA72" w14:textId="0685066B" w:rsidR="00CB49E1" w:rsidRPr="0096759C" w:rsidRDefault="00CB49E1" w:rsidP="00CB49E1">
            <w:pPr>
              <w:spacing w:after="0" w:line="240" w:lineRule="auto"/>
              <w:jc w:val="center"/>
              <w:rPr>
                <w:szCs w:val="28"/>
                <w:lang w:val="vi-VN"/>
              </w:rPr>
            </w:pPr>
            <w:r w:rsidRPr="0096759C">
              <w:rPr>
                <w:szCs w:val="28"/>
                <w:lang w:val="vi-VN"/>
              </w:rPr>
              <w:lastRenderedPageBreak/>
              <w:t>4</w:t>
            </w:r>
          </w:p>
        </w:tc>
        <w:tc>
          <w:tcPr>
            <w:tcW w:w="930" w:type="pct"/>
            <w:shd w:val="clear" w:color="auto" w:fill="FFFFFF"/>
            <w:vAlign w:val="center"/>
          </w:tcPr>
          <w:p w14:paraId="01FE51EE" w14:textId="77777777" w:rsidR="00CB49E1" w:rsidRPr="0096759C" w:rsidRDefault="00CB49E1" w:rsidP="00CB49E1">
            <w:pPr>
              <w:spacing w:after="0" w:line="240" w:lineRule="auto"/>
              <w:ind w:left="75"/>
              <w:rPr>
                <w:szCs w:val="28"/>
              </w:rPr>
            </w:pPr>
            <w:r w:rsidRPr="0096759C">
              <w:rPr>
                <w:szCs w:val="28"/>
              </w:rPr>
              <w:t>Thuốc tẩy ngoại KST</w:t>
            </w:r>
          </w:p>
        </w:tc>
        <w:tc>
          <w:tcPr>
            <w:tcW w:w="525" w:type="pct"/>
            <w:shd w:val="clear" w:color="auto" w:fill="FFFFFF"/>
            <w:vAlign w:val="center"/>
          </w:tcPr>
          <w:p w14:paraId="1499DB20" w14:textId="77777777" w:rsidR="00CB49E1" w:rsidRPr="0096759C" w:rsidRDefault="00CB49E1" w:rsidP="00CB49E1">
            <w:pPr>
              <w:spacing w:after="0" w:line="240" w:lineRule="auto"/>
              <w:jc w:val="center"/>
              <w:rPr>
                <w:szCs w:val="28"/>
              </w:rPr>
            </w:pPr>
            <w:r w:rsidRPr="0096759C">
              <w:rPr>
                <w:szCs w:val="28"/>
              </w:rPr>
              <w:t>Liều/con</w:t>
            </w:r>
          </w:p>
        </w:tc>
        <w:tc>
          <w:tcPr>
            <w:tcW w:w="535" w:type="pct"/>
            <w:shd w:val="clear" w:color="auto" w:fill="FFFFFF"/>
            <w:vAlign w:val="center"/>
          </w:tcPr>
          <w:p w14:paraId="6D780EED" w14:textId="77777777" w:rsidR="00CB49E1" w:rsidRPr="0096759C" w:rsidRDefault="00CB49E1" w:rsidP="00CB49E1">
            <w:pPr>
              <w:spacing w:after="0" w:line="240" w:lineRule="auto"/>
              <w:jc w:val="center"/>
              <w:rPr>
                <w:szCs w:val="28"/>
              </w:rPr>
            </w:pPr>
            <w:r w:rsidRPr="0096759C">
              <w:rPr>
                <w:szCs w:val="28"/>
              </w:rPr>
              <w:t>1</w:t>
            </w:r>
          </w:p>
        </w:tc>
        <w:tc>
          <w:tcPr>
            <w:tcW w:w="784" w:type="pct"/>
            <w:shd w:val="clear" w:color="auto" w:fill="FFFFFF"/>
            <w:vAlign w:val="center"/>
          </w:tcPr>
          <w:p w14:paraId="31E182B3" w14:textId="77777777" w:rsidR="00CB49E1" w:rsidRPr="0096759C" w:rsidRDefault="00CB49E1" w:rsidP="00CB49E1">
            <w:pPr>
              <w:spacing w:after="0" w:line="240" w:lineRule="auto"/>
              <w:jc w:val="center"/>
              <w:rPr>
                <w:szCs w:val="28"/>
              </w:rPr>
            </w:pPr>
          </w:p>
        </w:tc>
        <w:tc>
          <w:tcPr>
            <w:tcW w:w="1918" w:type="pct"/>
            <w:vMerge w:val="restart"/>
            <w:shd w:val="clear" w:color="auto" w:fill="FFFFFF"/>
            <w:vAlign w:val="center"/>
          </w:tcPr>
          <w:p w14:paraId="7782103B" w14:textId="110AF3CF" w:rsidR="00F67C66" w:rsidRPr="0096759C" w:rsidRDefault="00DF5F00" w:rsidP="004574BF">
            <w:pPr>
              <w:spacing w:after="0" w:line="240" w:lineRule="auto"/>
              <w:ind w:right="137"/>
              <w:jc w:val="both"/>
              <w:rPr>
                <w:szCs w:val="28"/>
              </w:rPr>
            </w:pPr>
            <w:r w:rsidRPr="0096759C">
              <w:rPr>
                <w:szCs w:val="28"/>
              </w:rPr>
              <w:t>1. Quyết định số 726/QĐ-BNN-KN ngày 24/2/2022 của Bộ trưởng Bộ Nông nghiệp và PTNT về việc ban hành Định mức kinh tế kỹ thuật Khuyến nông Trung ương</w:t>
            </w:r>
            <w:r w:rsidRPr="0096759C">
              <w:rPr>
                <w:szCs w:val="28"/>
                <w:lang w:val="vi-VN"/>
              </w:rPr>
              <w:t xml:space="preserve"> </w:t>
            </w:r>
            <w:r w:rsidRPr="0096759C">
              <w:rPr>
                <w:i/>
                <w:iCs/>
                <w:szCs w:val="28"/>
                <w:lang w:val="vi-VN"/>
              </w:rPr>
              <w:t>(</w:t>
            </w:r>
            <w:r w:rsidRPr="0096759C">
              <w:rPr>
                <w:i/>
                <w:iCs/>
                <w:szCs w:val="28"/>
              </w:rPr>
              <w:t xml:space="preserve">Số thứ tự </w:t>
            </w:r>
            <w:r w:rsidR="00F67C66" w:rsidRPr="0096759C">
              <w:rPr>
                <w:i/>
                <w:iCs/>
                <w:szCs w:val="28"/>
              </w:rPr>
              <w:t>2,3</w:t>
            </w:r>
            <w:r w:rsidRPr="0096759C">
              <w:rPr>
                <w:i/>
                <w:iCs/>
                <w:szCs w:val="28"/>
              </w:rPr>
              <w:t xml:space="preserve">, mục C, phần 12, </w:t>
            </w:r>
            <w:r w:rsidRPr="0096759C">
              <w:rPr>
                <w:i/>
                <w:iCs/>
                <w:szCs w:val="28"/>
                <w:lang w:val="vi-VN"/>
              </w:rPr>
              <w:t>Phụ lục II</w:t>
            </w:r>
            <w:r w:rsidRPr="0096759C">
              <w:rPr>
                <w:szCs w:val="28"/>
                <w:lang w:val="vi-VN"/>
              </w:rPr>
              <w:t xml:space="preserve">): quy định </w:t>
            </w:r>
            <w:r w:rsidR="00F67C66" w:rsidRPr="0096759C">
              <w:rPr>
                <w:szCs w:val="28"/>
              </w:rPr>
              <w:t>thuốc tẩy ngoại KST: 01 Liều/con, thuốc tẩy nội KST: 01 liều/con</w:t>
            </w:r>
            <w:r w:rsidR="002B4A9E">
              <w:rPr>
                <w:szCs w:val="28"/>
              </w:rPr>
              <w:t>;</w:t>
            </w:r>
          </w:p>
          <w:p w14:paraId="335FD662" w14:textId="0A57B0CA" w:rsidR="00CB49E1" w:rsidRPr="0096759C" w:rsidRDefault="00F67C66" w:rsidP="004574BF">
            <w:pPr>
              <w:spacing w:after="0" w:line="240" w:lineRule="auto"/>
              <w:ind w:right="137"/>
              <w:jc w:val="both"/>
              <w:rPr>
                <w:szCs w:val="28"/>
              </w:rPr>
            </w:pPr>
            <w:r w:rsidRPr="0096759C">
              <w:rPr>
                <w:szCs w:val="28"/>
              </w:rPr>
              <w:t xml:space="preserve">2. </w:t>
            </w:r>
            <w:r w:rsidR="00CB49E1" w:rsidRPr="0096759C">
              <w:rPr>
                <w:szCs w:val="28"/>
              </w:rPr>
              <w:t>Tham khảo các Quyết định số 94/2025/QĐ-UBND ngày 17/10/2025 của UBND tỉnh Tuyên Quang</w:t>
            </w:r>
            <w:r w:rsidR="00CB49E1" w:rsidRPr="0096759C">
              <w:rPr>
                <w:i/>
                <w:iCs/>
                <w:szCs w:val="28"/>
              </w:rPr>
              <w:t xml:space="preserve">, </w:t>
            </w:r>
            <w:r w:rsidR="00CB49E1" w:rsidRPr="0096759C">
              <w:rPr>
                <w:rFonts w:eastAsia="Times New Roman"/>
                <w:szCs w:val="28"/>
              </w:rPr>
              <w:t>số 267/QĐ-UBND ngày 16/3/2023 của UBND tỉnh Cao Bằng: quy định 1 liều/con tẩy ngoại KST, 1 liều/con thuốc tẩy nội ký sinh trùng.</w:t>
            </w:r>
          </w:p>
        </w:tc>
      </w:tr>
      <w:tr w:rsidR="00CB49E1" w:rsidRPr="0096759C" w14:paraId="25E50D6D" w14:textId="77777777" w:rsidTr="00935104">
        <w:trPr>
          <w:trHeight w:val="571"/>
        </w:trPr>
        <w:tc>
          <w:tcPr>
            <w:tcW w:w="308" w:type="pct"/>
            <w:shd w:val="clear" w:color="auto" w:fill="FFFFFF"/>
            <w:vAlign w:val="center"/>
          </w:tcPr>
          <w:p w14:paraId="4AB1B73B" w14:textId="083DB3E5" w:rsidR="00CB49E1" w:rsidRPr="0096759C" w:rsidRDefault="00CB49E1" w:rsidP="00CB49E1">
            <w:pPr>
              <w:spacing w:after="0" w:line="240" w:lineRule="auto"/>
              <w:jc w:val="center"/>
              <w:rPr>
                <w:szCs w:val="28"/>
                <w:lang w:val="vi-VN"/>
              </w:rPr>
            </w:pPr>
            <w:r w:rsidRPr="0096759C">
              <w:rPr>
                <w:szCs w:val="28"/>
                <w:lang w:val="vi-VN"/>
              </w:rPr>
              <w:t>5</w:t>
            </w:r>
          </w:p>
        </w:tc>
        <w:tc>
          <w:tcPr>
            <w:tcW w:w="930" w:type="pct"/>
            <w:shd w:val="clear" w:color="auto" w:fill="FFFFFF"/>
            <w:vAlign w:val="center"/>
          </w:tcPr>
          <w:p w14:paraId="1ECF4168" w14:textId="77777777" w:rsidR="00CB49E1" w:rsidRPr="0096759C" w:rsidRDefault="00CB49E1" w:rsidP="00CB49E1">
            <w:pPr>
              <w:spacing w:after="0" w:line="240" w:lineRule="auto"/>
              <w:ind w:left="75"/>
              <w:rPr>
                <w:szCs w:val="28"/>
                <w:lang w:val="vi-VN"/>
              </w:rPr>
            </w:pPr>
            <w:r w:rsidRPr="0096759C">
              <w:rPr>
                <w:szCs w:val="28"/>
              </w:rPr>
              <w:t>Thuốc tẩy nội KST</w:t>
            </w:r>
          </w:p>
        </w:tc>
        <w:tc>
          <w:tcPr>
            <w:tcW w:w="525" w:type="pct"/>
            <w:shd w:val="clear" w:color="auto" w:fill="FFFFFF"/>
            <w:vAlign w:val="center"/>
          </w:tcPr>
          <w:p w14:paraId="100CE6A3" w14:textId="77777777" w:rsidR="00CB49E1" w:rsidRPr="0096759C" w:rsidRDefault="00CB49E1" w:rsidP="00CB49E1">
            <w:pPr>
              <w:spacing w:after="0" w:line="240" w:lineRule="auto"/>
              <w:jc w:val="center"/>
              <w:rPr>
                <w:szCs w:val="28"/>
                <w:lang w:val="vi-VN"/>
              </w:rPr>
            </w:pPr>
            <w:r w:rsidRPr="0096759C">
              <w:rPr>
                <w:szCs w:val="28"/>
              </w:rPr>
              <w:t>Liều/con</w:t>
            </w:r>
          </w:p>
        </w:tc>
        <w:tc>
          <w:tcPr>
            <w:tcW w:w="535" w:type="pct"/>
            <w:shd w:val="clear" w:color="auto" w:fill="FFFFFF"/>
            <w:vAlign w:val="center"/>
          </w:tcPr>
          <w:p w14:paraId="59F8A300" w14:textId="77777777" w:rsidR="00CB49E1" w:rsidRPr="0096759C" w:rsidRDefault="00CB49E1" w:rsidP="00CB49E1">
            <w:pPr>
              <w:spacing w:after="0" w:line="240" w:lineRule="auto"/>
              <w:jc w:val="center"/>
              <w:rPr>
                <w:szCs w:val="28"/>
              </w:rPr>
            </w:pPr>
            <w:r w:rsidRPr="0096759C">
              <w:rPr>
                <w:szCs w:val="28"/>
              </w:rPr>
              <w:t>1</w:t>
            </w:r>
          </w:p>
        </w:tc>
        <w:tc>
          <w:tcPr>
            <w:tcW w:w="784" w:type="pct"/>
            <w:shd w:val="clear" w:color="auto" w:fill="FFFFFF"/>
            <w:vAlign w:val="center"/>
          </w:tcPr>
          <w:p w14:paraId="32922226" w14:textId="77777777" w:rsidR="00CB49E1" w:rsidRPr="0096759C" w:rsidRDefault="00CB49E1" w:rsidP="00CB49E1">
            <w:pPr>
              <w:spacing w:after="0" w:line="240" w:lineRule="auto"/>
              <w:jc w:val="center"/>
              <w:rPr>
                <w:szCs w:val="28"/>
              </w:rPr>
            </w:pPr>
          </w:p>
        </w:tc>
        <w:tc>
          <w:tcPr>
            <w:tcW w:w="1918" w:type="pct"/>
            <w:vMerge/>
            <w:shd w:val="clear" w:color="auto" w:fill="FFFFFF"/>
            <w:vAlign w:val="center"/>
          </w:tcPr>
          <w:p w14:paraId="2B34DBE8" w14:textId="77777777" w:rsidR="00CB49E1" w:rsidRPr="0096759C" w:rsidRDefault="00CB49E1" w:rsidP="00CB49E1">
            <w:pPr>
              <w:spacing w:after="0" w:line="240" w:lineRule="auto"/>
              <w:ind w:left="140" w:right="137"/>
              <w:jc w:val="both"/>
              <w:rPr>
                <w:szCs w:val="28"/>
              </w:rPr>
            </w:pPr>
          </w:p>
        </w:tc>
      </w:tr>
      <w:tr w:rsidR="00CB49E1" w:rsidRPr="0096759C" w14:paraId="2E459759" w14:textId="77777777" w:rsidTr="00935104">
        <w:trPr>
          <w:trHeight w:val="551"/>
        </w:trPr>
        <w:tc>
          <w:tcPr>
            <w:tcW w:w="308" w:type="pct"/>
            <w:shd w:val="clear" w:color="auto" w:fill="FFFFFF"/>
            <w:vAlign w:val="center"/>
            <w:hideMark/>
          </w:tcPr>
          <w:p w14:paraId="5F40E6A3" w14:textId="77777777" w:rsidR="00CB49E1" w:rsidRPr="0096759C" w:rsidRDefault="00CB49E1" w:rsidP="00CB49E1">
            <w:pPr>
              <w:spacing w:after="0" w:line="240" w:lineRule="auto"/>
              <w:jc w:val="center"/>
              <w:rPr>
                <w:szCs w:val="28"/>
              </w:rPr>
            </w:pPr>
            <w:r w:rsidRPr="0096759C">
              <w:rPr>
                <w:b/>
                <w:bCs/>
                <w:szCs w:val="28"/>
              </w:rPr>
              <w:t>III</w:t>
            </w:r>
          </w:p>
        </w:tc>
        <w:tc>
          <w:tcPr>
            <w:tcW w:w="930" w:type="pct"/>
            <w:shd w:val="clear" w:color="auto" w:fill="FFFFFF"/>
            <w:vAlign w:val="center"/>
            <w:hideMark/>
          </w:tcPr>
          <w:p w14:paraId="57DCE576" w14:textId="77777777" w:rsidR="00CB49E1" w:rsidRPr="0096759C" w:rsidRDefault="00CB49E1" w:rsidP="00CB49E1">
            <w:pPr>
              <w:spacing w:after="0" w:line="240" w:lineRule="auto"/>
              <w:ind w:left="75"/>
              <w:rPr>
                <w:szCs w:val="28"/>
              </w:rPr>
            </w:pPr>
            <w:r w:rsidRPr="0096759C">
              <w:rPr>
                <w:b/>
                <w:bCs/>
                <w:szCs w:val="28"/>
              </w:rPr>
              <w:t>Định mức công lao động</w:t>
            </w:r>
          </w:p>
        </w:tc>
        <w:tc>
          <w:tcPr>
            <w:tcW w:w="525" w:type="pct"/>
            <w:shd w:val="clear" w:color="auto" w:fill="FFFFFF"/>
            <w:vAlign w:val="center"/>
          </w:tcPr>
          <w:p w14:paraId="505BCF6F" w14:textId="77777777" w:rsidR="00CB49E1" w:rsidRPr="0096759C" w:rsidRDefault="00CB49E1" w:rsidP="00CB49E1">
            <w:pPr>
              <w:spacing w:after="0" w:line="240" w:lineRule="auto"/>
              <w:rPr>
                <w:szCs w:val="28"/>
              </w:rPr>
            </w:pPr>
          </w:p>
        </w:tc>
        <w:tc>
          <w:tcPr>
            <w:tcW w:w="535" w:type="pct"/>
            <w:shd w:val="clear" w:color="auto" w:fill="FFFFFF"/>
            <w:vAlign w:val="center"/>
            <w:hideMark/>
          </w:tcPr>
          <w:p w14:paraId="6D31C0EB" w14:textId="77777777" w:rsidR="00CB49E1" w:rsidRPr="0096759C" w:rsidRDefault="00CB49E1" w:rsidP="00CB49E1">
            <w:pPr>
              <w:spacing w:after="0" w:line="240" w:lineRule="auto"/>
              <w:jc w:val="center"/>
              <w:rPr>
                <w:szCs w:val="28"/>
              </w:rPr>
            </w:pPr>
            <w:r w:rsidRPr="0096759C">
              <w:rPr>
                <w:b/>
                <w:bCs/>
                <w:szCs w:val="28"/>
              </w:rPr>
              <w:t> </w:t>
            </w:r>
          </w:p>
        </w:tc>
        <w:tc>
          <w:tcPr>
            <w:tcW w:w="784" w:type="pct"/>
            <w:shd w:val="clear" w:color="auto" w:fill="FFFFFF"/>
            <w:vAlign w:val="center"/>
          </w:tcPr>
          <w:p w14:paraId="28C2F148" w14:textId="77777777" w:rsidR="00CB49E1" w:rsidRPr="0096759C" w:rsidRDefault="00CB49E1" w:rsidP="00CB49E1">
            <w:pPr>
              <w:spacing w:after="0" w:line="240" w:lineRule="auto"/>
              <w:jc w:val="center"/>
              <w:rPr>
                <w:szCs w:val="28"/>
              </w:rPr>
            </w:pPr>
          </w:p>
        </w:tc>
        <w:tc>
          <w:tcPr>
            <w:tcW w:w="1918" w:type="pct"/>
            <w:shd w:val="clear" w:color="auto" w:fill="FFFFFF"/>
            <w:vAlign w:val="center"/>
          </w:tcPr>
          <w:p w14:paraId="59AF1F03" w14:textId="77777777" w:rsidR="00CB49E1" w:rsidRPr="0096759C" w:rsidRDefault="00CB49E1" w:rsidP="00CB49E1">
            <w:pPr>
              <w:spacing w:after="0" w:line="240" w:lineRule="auto"/>
              <w:ind w:left="140" w:right="137"/>
              <w:jc w:val="both"/>
              <w:rPr>
                <w:szCs w:val="28"/>
              </w:rPr>
            </w:pPr>
          </w:p>
        </w:tc>
      </w:tr>
      <w:tr w:rsidR="00CB49E1" w:rsidRPr="0096759C" w14:paraId="391F4D51" w14:textId="77777777" w:rsidTr="00935104">
        <w:tc>
          <w:tcPr>
            <w:tcW w:w="308" w:type="pct"/>
            <w:shd w:val="clear" w:color="auto" w:fill="FFFFFF"/>
            <w:vAlign w:val="center"/>
            <w:hideMark/>
          </w:tcPr>
          <w:p w14:paraId="3ECC0254" w14:textId="77777777" w:rsidR="00CB49E1" w:rsidRPr="0096759C" w:rsidRDefault="00CB49E1" w:rsidP="00CB49E1">
            <w:pPr>
              <w:spacing w:after="0" w:line="240" w:lineRule="auto"/>
              <w:jc w:val="center"/>
              <w:rPr>
                <w:szCs w:val="28"/>
              </w:rPr>
            </w:pPr>
          </w:p>
        </w:tc>
        <w:tc>
          <w:tcPr>
            <w:tcW w:w="930" w:type="pct"/>
            <w:shd w:val="clear" w:color="auto" w:fill="FFFFFF"/>
            <w:vAlign w:val="center"/>
            <w:hideMark/>
          </w:tcPr>
          <w:p w14:paraId="338237EB" w14:textId="77777777" w:rsidR="00CB49E1" w:rsidRPr="0096759C" w:rsidRDefault="00CB49E1" w:rsidP="00CB49E1">
            <w:pPr>
              <w:spacing w:after="0" w:line="240" w:lineRule="auto"/>
              <w:ind w:left="75"/>
              <w:rPr>
                <w:szCs w:val="28"/>
              </w:rPr>
            </w:pPr>
            <w:r w:rsidRPr="0096759C">
              <w:rPr>
                <w:szCs w:val="28"/>
              </w:rPr>
              <w:t>Công lao động</w:t>
            </w:r>
          </w:p>
        </w:tc>
        <w:tc>
          <w:tcPr>
            <w:tcW w:w="525" w:type="pct"/>
            <w:shd w:val="clear" w:color="auto" w:fill="FFFFFF"/>
            <w:vAlign w:val="center"/>
            <w:hideMark/>
          </w:tcPr>
          <w:p w14:paraId="25A7FF53" w14:textId="77777777" w:rsidR="00CB49E1" w:rsidRPr="0096759C" w:rsidRDefault="00CB49E1" w:rsidP="00CB49E1">
            <w:pPr>
              <w:spacing w:after="0" w:line="240" w:lineRule="auto"/>
              <w:jc w:val="center"/>
              <w:rPr>
                <w:szCs w:val="28"/>
              </w:rPr>
            </w:pPr>
            <w:r w:rsidRPr="0096759C">
              <w:rPr>
                <w:szCs w:val="28"/>
              </w:rPr>
              <w:t>Con/công</w:t>
            </w:r>
          </w:p>
        </w:tc>
        <w:tc>
          <w:tcPr>
            <w:tcW w:w="535" w:type="pct"/>
            <w:shd w:val="clear" w:color="auto" w:fill="FFFFFF"/>
            <w:vAlign w:val="center"/>
            <w:hideMark/>
          </w:tcPr>
          <w:p w14:paraId="38FADB89" w14:textId="77777777" w:rsidR="00CB49E1" w:rsidRPr="0096759C" w:rsidRDefault="00CB49E1" w:rsidP="00CB49E1">
            <w:pPr>
              <w:spacing w:after="0" w:line="240" w:lineRule="auto"/>
              <w:jc w:val="center"/>
              <w:rPr>
                <w:szCs w:val="28"/>
              </w:rPr>
            </w:pPr>
            <w:r w:rsidRPr="0096759C">
              <w:rPr>
                <w:szCs w:val="28"/>
              </w:rPr>
              <w:t>50</w:t>
            </w:r>
          </w:p>
        </w:tc>
        <w:tc>
          <w:tcPr>
            <w:tcW w:w="784" w:type="pct"/>
            <w:shd w:val="clear" w:color="auto" w:fill="FFFFFF"/>
            <w:vAlign w:val="center"/>
          </w:tcPr>
          <w:p w14:paraId="0AC4DC15" w14:textId="77777777" w:rsidR="00CB49E1" w:rsidRPr="0096759C" w:rsidRDefault="00CB49E1" w:rsidP="00CB49E1">
            <w:pPr>
              <w:spacing w:after="0" w:line="240" w:lineRule="auto"/>
              <w:ind w:left="136" w:right="134"/>
              <w:jc w:val="center"/>
              <w:rPr>
                <w:szCs w:val="28"/>
              </w:rPr>
            </w:pPr>
            <w:r w:rsidRPr="0096759C">
              <w:rPr>
                <w:szCs w:val="28"/>
              </w:rPr>
              <w:t>Công lao động phổ thông, đáp ứng yêu cầu kỹ thuật</w:t>
            </w:r>
          </w:p>
        </w:tc>
        <w:tc>
          <w:tcPr>
            <w:tcW w:w="1918" w:type="pct"/>
            <w:shd w:val="clear" w:color="auto" w:fill="FFFFFF"/>
            <w:vAlign w:val="center"/>
          </w:tcPr>
          <w:p w14:paraId="3D3BC5C8" w14:textId="77777777" w:rsidR="00CB49E1" w:rsidRPr="0096759C" w:rsidRDefault="00CB49E1" w:rsidP="00694B92">
            <w:pPr>
              <w:spacing w:after="0" w:line="240" w:lineRule="auto"/>
              <w:ind w:right="137"/>
              <w:jc w:val="both"/>
              <w:rPr>
                <w:szCs w:val="28"/>
              </w:rPr>
            </w:pPr>
            <w:r w:rsidRPr="0096759C">
              <w:rPr>
                <w:szCs w:val="28"/>
              </w:rPr>
              <w:t>Tham khảo các Quyết định số 94/2025/QĐ-UBND ngày 17/10/2025 của UBND tỉnh Tuyên Quang</w:t>
            </w:r>
            <w:r w:rsidRPr="0096759C">
              <w:rPr>
                <w:i/>
                <w:iCs/>
                <w:szCs w:val="28"/>
              </w:rPr>
              <w:t xml:space="preserve">, </w:t>
            </w:r>
            <w:r w:rsidRPr="0096759C">
              <w:rPr>
                <w:rFonts w:eastAsia="Times New Roman"/>
                <w:szCs w:val="28"/>
              </w:rPr>
              <w:t>Quyết định số: 267/QĐ-UBND ngày 16/3/2023 của UBND tỉnh Cao Bằng: quy định 50 con/công.</w:t>
            </w:r>
          </w:p>
        </w:tc>
      </w:tr>
    </w:tbl>
    <w:p w14:paraId="1F1E7BA6" w14:textId="77777777" w:rsidR="009D57B7" w:rsidRPr="0096759C" w:rsidRDefault="009D57B7" w:rsidP="00B659B3">
      <w:pPr>
        <w:spacing w:after="0" w:line="240" w:lineRule="auto"/>
        <w:rPr>
          <w:rFonts w:eastAsia="Times New Roman"/>
          <w:b/>
          <w:szCs w:val="28"/>
        </w:rPr>
      </w:pPr>
    </w:p>
    <w:p w14:paraId="6E91C119" w14:textId="2997F7F8" w:rsidR="00B659B3" w:rsidRPr="00156272" w:rsidRDefault="00B659B3" w:rsidP="00156272">
      <w:pPr>
        <w:pStyle w:val="ListParagraph"/>
        <w:numPr>
          <w:ilvl w:val="0"/>
          <w:numId w:val="27"/>
        </w:numPr>
        <w:spacing w:after="0" w:line="240" w:lineRule="auto"/>
        <w:rPr>
          <w:rFonts w:eastAsia="Times New Roman"/>
          <w:b/>
          <w:szCs w:val="28"/>
          <w:lang w:val="vi-VN"/>
        </w:rPr>
      </w:pPr>
      <w:r w:rsidRPr="00156272">
        <w:rPr>
          <w:rFonts w:eastAsia="Times New Roman"/>
          <w:b/>
          <w:szCs w:val="28"/>
        </w:rPr>
        <w:t>Chăn nuôi d</w:t>
      </w:r>
      <w:r w:rsidR="007917D9" w:rsidRPr="00156272">
        <w:rPr>
          <w:rFonts w:eastAsia="Times New Roman"/>
          <w:b/>
          <w:szCs w:val="28"/>
          <w:lang w:val="vi-VN"/>
        </w:rPr>
        <w:t>ê</w:t>
      </w:r>
    </w:p>
    <w:p w14:paraId="0DE87332" w14:textId="77777777" w:rsidR="00156272" w:rsidRPr="00156272" w:rsidRDefault="00156272" w:rsidP="00156272">
      <w:pPr>
        <w:pStyle w:val="ListParagraph"/>
        <w:spacing w:after="0" w:line="240" w:lineRule="auto"/>
        <w:rPr>
          <w:rFonts w:eastAsia="Times New Roman"/>
          <w:b/>
          <w:szCs w:val="28"/>
          <w:lang w:val="vi-VN"/>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73"/>
        <w:gridCol w:w="3182"/>
        <w:gridCol w:w="1592"/>
        <w:gridCol w:w="1623"/>
        <w:gridCol w:w="2378"/>
        <w:gridCol w:w="5817"/>
      </w:tblGrid>
      <w:tr w:rsidR="00B659B3" w:rsidRPr="0096759C" w14:paraId="7F1C6B56" w14:textId="77777777" w:rsidTr="00935104">
        <w:trPr>
          <w:trHeight w:val="722"/>
          <w:tblHeader/>
        </w:trPr>
        <w:tc>
          <w:tcPr>
            <w:tcW w:w="189" w:type="pct"/>
            <w:shd w:val="clear" w:color="auto" w:fill="FFFFFF"/>
            <w:vAlign w:val="center"/>
            <w:hideMark/>
          </w:tcPr>
          <w:p w14:paraId="68A9C4FB" w14:textId="77777777" w:rsidR="00B659B3" w:rsidRPr="0096759C" w:rsidRDefault="00B659B3" w:rsidP="00935104">
            <w:pPr>
              <w:spacing w:after="0" w:line="240" w:lineRule="auto"/>
              <w:jc w:val="center"/>
              <w:rPr>
                <w:szCs w:val="28"/>
              </w:rPr>
            </w:pPr>
            <w:r w:rsidRPr="0096759C">
              <w:rPr>
                <w:b/>
                <w:bCs/>
                <w:szCs w:val="28"/>
              </w:rPr>
              <w:t>TT</w:t>
            </w:r>
          </w:p>
        </w:tc>
        <w:tc>
          <w:tcPr>
            <w:tcW w:w="1049" w:type="pct"/>
            <w:shd w:val="clear" w:color="auto" w:fill="FFFFFF"/>
            <w:vAlign w:val="center"/>
            <w:hideMark/>
          </w:tcPr>
          <w:p w14:paraId="53F6B669" w14:textId="77777777" w:rsidR="00B659B3" w:rsidRPr="0096759C" w:rsidRDefault="00B659B3" w:rsidP="00935104">
            <w:pPr>
              <w:spacing w:after="0" w:line="240" w:lineRule="auto"/>
              <w:jc w:val="center"/>
              <w:rPr>
                <w:szCs w:val="28"/>
              </w:rPr>
            </w:pPr>
            <w:r w:rsidRPr="0096759C">
              <w:rPr>
                <w:b/>
                <w:bCs/>
                <w:szCs w:val="28"/>
              </w:rPr>
              <w:t>Nội dung</w:t>
            </w:r>
          </w:p>
        </w:tc>
        <w:tc>
          <w:tcPr>
            <w:tcW w:w="525" w:type="pct"/>
            <w:shd w:val="clear" w:color="auto" w:fill="FFFFFF"/>
            <w:vAlign w:val="center"/>
            <w:hideMark/>
          </w:tcPr>
          <w:p w14:paraId="3AC0C332" w14:textId="77777777" w:rsidR="00B659B3" w:rsidRPr="0096759C" w:rsidRDefault="00B659B3" w:rsidP="00935104">
            <w:pPr>
              <w:spacing w:after="0" w:line="240" w:lineRule="auto"/>
              <w:jc w:val="center"/>
              <w:rPr>
                <w:szCs w:val="28"/>
              </w:rPr>
            </w:pPr>
            <w:r w:rsidRPr="0096759C">
              <w:rPr>
                <w:b/>
                <w:bCs/>
                <w:szCs w:val="28"/>
              </w:rPr>
              <w:t>ĐVT</w:t>
            </w:r>
          </w:p>
        </w:tc>
        <w:tc>
          <w:tcPr>
            <w:tcW w:w="535" w:type="pct"/>
            <w:shd w:val="clear" w:color="auto" w:fill="FFFFFF"/>
            <w:vAlign w:val="center"/>
            <w:hideMark/>
          </w:tcPr>
          <w:p w14:paraId="100D21F8" w14:textId="77777777" w:rsidR="00B659B3" w:rsidRPr="0096759C" w:rsidRDefault="00B659B3" w:rsidP="00935104">
            <w:pPr>
              <w:spacing w:after="0" w:line="240" w:lineRule="auto"/>
              <w:jc w:val="center"/>
              <w:rPr>
                <w:szCs w:val="28"/>
              </w:rPr>
            </w:pPr>
            <w:r w:rsidRPr="0096759C">
              <w:rPr>
                <w:b/>
                <w:bCs/>
                <w:szCs w:val="28"/>
              </w:rPr>
              <w:t>Định mức</w:t>
            </w:r>
          </w:p>
        </w:tc>
        <w:tc>
          <w:tcPr>
            <w:tcW w:w="784" w:type="pct"/>
            <w:shd w:val="clear" w:color="auto" w:fill="FFFFFF"/>
            <w:vAlign w:val="center"/>
            <w:hideMark/>
          </w:tcPr>
          <w:p w14:paraId="62DCE189" w14:textId="77777777" w:rsidR="00B659B3" w:rsidRPr="0096759C" w:rsidRDefault="00B659B3" w:rsidP="00935104">
            <w:pPr>
              <w:spacing w:after="0" w:line="240" w:lineRule="auto"/>
              <w:jc w:val="center"/>
              <w:rPr>
                <w:b/>
                <w:bCs/>
                <w:color w:val="000000" w:themeColor="text1"/>
                <w:szCs w:val="28"/>
              </w:rPr>
            </w:pPr>
            <w:r w:rsidRPr="0096759C">
              <w:rPr>
                <w:rFonts w:cs="Times New Roman"/>
                <w:b/>
                <w:bCs/>
                <w:color w:val="000000" w:themeColor="text1"/>
                <w:szCs w:val="28"/>
              </w:rPr>
              <w:t>Tiêu chuẩn, yêu cầu kỹ thuật</w:t>
            </w:r>
          </w:p>
        </w:tc>
        <w:tc>
          <w:tcPr>
            <w:tcW w:w="1918" w:type="pct"/>
            <w:shd w:val="clear" w:color="auto" w:fill="FFFFFF"/>
            <w:vAlign w:val="center"/>
          </w:tcPr>
          <w:p w14:paraId="4EC538AF" w14:textId="77777777" w:rsidR="00B659B3" w:rsidRPr="0096759C" w:rsidRDefault="00B659B3" w:rsidP="00935104">
            <w:pPr>
              <w:spacing w:after="0" w:line="240" w:lineRule="auto"/>
              <w:jc w:val="center"/>
              <w:rPr>
                <w:b/>
                <w:bCs/>
                <w:color w:val="000000" w:themeColor="text1"/>
                <w:szCs w:val="28"/>
              </w:rPr>
            </w:pPr>
            <w:r w:rsidRPr="0096759C">
              <w:rPr>
                <w:b/>
                <w:bCs/>
                <w:color w:val="000000" w:themeColor="text1"/>
                <w:szCs w:val="28"/>
              </w:rPr>
              <w:t>Thuyết minh</w:t>
            </w:r>
          </w:p>
        </w:tc>
      </w:tr>
      <w:tr w:rsidR="00B659B3" w:rsidRPr="0096759C" w14:paraId="02BAB458" w14:textId="77777777" w:rsidTr="00935104">
        <w:trPr>
          <w:trHeight w:val="466"/>
        </w:trPr>
        <w:tc>
          <w:tcPr>
            <w:tcW w:w="189" w:type="pct"/>
            <w:shd w:val="clear" w:color="auto" w:fill="FFFFFF"/>
            <w:vAlign w:val="center"/>
            <w:hideMark/>
          </w:tcPr>
          <w:p w14:paraId="004EB350" w14:textId="77777777" w:rsidR="00B659B3" w:rsidRPr="0096759C" w:rsidRDefault="00B659B3" w:rsidP="00935104">
            <w:pPr>
              <w:spacing w:after="0" w:line="240" w:lineRule="auto"/>
              <w:jc w:val="center"/>
              <w:rPr>
                <w:szCs w:val="28"/>
              </w:rPr>
            </w:pPr>
            <w:r w:rsidRPr="0096759C">
              <w:rPr>
                <w:b/>
                <w:bCs/>
                <w:szCs w:val="28"/>
              </w:rPr>
              <w:t>I</w:t>
            </w:r>
          </w:p>
        </w:tc>
        <w:tc>
          <w:tcPr>
            <w:tcW w:w="4811" w:type="pct"/>
            <w:gridSpan w:val="5"/>
            <w:shd w:val="clear" w:color="auto" w:fill="FFFFFF"/>
            <w:vAlign w:val="center"/>
            <w:hideMark/>
          </w:tcPr>
          <w:p w14:paraId="6641BB48" w14:textId="77777777" w:rsidR="00B659B3" w:rsidRPr="0096759C" w:rsidRDefault="00B659B3" w:rsidP="00935104">
            <w:pPr>
              <w:spacing w:after="0" w:line="240" w:lineRule="auto"/>
              <w:ind w:firstLine="75"/>
              <w:rPr>
                <w:b/>
                <w:bCs/>
                <w:color w:val="000000" w:themeColor="text1"/>
                <w:szCs w:val="28"/>
              </w:rPr>
            </w:pPr>
            <w:r w:rsidRPr="0096759C">
              <w:rPr>
                <w:b/>
                <w:bCs/>
                <w:color w:val="000000" w:themeColor="text1"/>
                <w:szCs w:val="28"/>
              </w:rPr>
              <w:t>Định mức giống</w:t>
            </w:r>
          </w:p>
        </w:tc>
      </w:tr>
      <w:tr w:rsidR="00B659B3" w:rsidRPr="0096759C" w14:paraId="334D3ED3" w14:textId="77777777" w:rsidTr="00935104">
        <w:trPr>
          <w:trHeight w:val="466"/>
        </w:trPr>
        <w:tc>
          <w:tcPr>
            <w:tcW w:w="189" w:type="pct"/>
            <w:shd w:val="clear" w:color="auto" w:fill="FFFFFF"/>
            <w:vAlign w:val="center"/>
          </w:tcPr>
          <w:p w14:paraId="4FA54725" w14:textId="77777777" w:rsidR="00B659B3" w:rsidRPr="001C0B49" w:rsidRDefault="00B659B3" w:rsidP="00935104">
            <w:pPr>
              <w:spacing w:after="0" w:line="240" w:lineRule="auto"/>
              <w:jc w:val="center"/>
              <w:rPr>
                <w:b/>
                <w:bCs/>
                <w:szCs w:val="28"/>
              </w:rPr>
            </w:pPr>
            <w:r w:rsidRPr="001C0B49">
              <w:rPr>
                <w:b/>
                <w:bCs/>
                <w:szCs w:val="28"/>
              </w:rPr>
              <w:t>1</w:t>
            </w:r>
          </w:p>
        </w:tc>
        <w:tc>
          <w:tcPr>
            <w:tcW w:w="4811" w:type="pct"/>
            <w:gridSpan w:val="5"/>
            <w:shd w:val="clear" w:color="auto" w:fill="FFFFFF"/>
            <w:vAlign w:val="center"/>
          </w:tcPr>
          <w:p w14:paraId="12A7329C" w14:textId="77777777" w:rsidR="00B659B3" w:rsidRPr="0096759C" w:rsidRDefault="00B659B3" w:rsidP="00935104">
            <w:pPr>
              <w:spacing w:after="0" w:line="240" w:lineRule="auto"/>
              <w:rPr>
                <w:b/>
                <w:bCs/>
                <w:color w:val="000000" w:themeColor="text1"/>
                <w:szCs w:val="28"/>
              </w:rPr>
            </w:pPr>
            <w:r w:rsidRPr="0096759C">
              <w:rPr>
                <w:b/>
                <w:bCs/>
                <w:color w:val="000000" w:themeColor="text1"/>
                <w:szCs w:val="28"/>
              </w:rPr>
              <w:t>Đối với nuôi dê thương phẩm</w:t>
            </w:r>
          </w:p>
        </w:tc>
      </w:tr>
      <w:tr w:rsidR="00B659B3" w:rsidRPr="0096759C" w14:paraId="2AADFB8E" w14:textId="77777777" w:rsidTr="00935104">
        <w:trPr>
          <w:trHeight w:val="691"/>
        </w:trPr>
        <w:tc>
          <w:tcPr>
            <w:tcW w:w="189" w:type="pct"/>
            <w:shd w:val="clear" w:color="auto" w:fill="FFFFFF"/>
            <w:vAlign w:val="center"/>
          </w:tcPr>
          <w:p w14:paraId="356FE850" w14:textId="77777777" w:rsidR="00B659B3" w:rsidRPr="001C0B49" w:rsidRDefault="00B659B3" w:rsidP="00935104">
            <w:pPr>
              <w:spacing w:after="0" w:line="240" w:lineRule="auto"/>
              <w:jc w:val="center"/>
              <w:rPr>
                <w:szCs w:val="28"/>
              </w:rPr>
            </w:pPr>
          </w:p>
        </w:tc>
        <w:tc>
          <w:tcPr>
            <w:tcW w:w="1049" w:type="pct"/>
            <w:shd w:val="clear" w:color="auto" w:fill="FFFFFF"/>
            <w:vAlign w:val="center"/>
          </w:tcPr>
          <w:p w14:paraId="21301FBA" w14:textId="77777777" w:rsidR="00B659B3" w:rsidRPr="0096759C" w:rsidRDefault="00B659B3" w:rsidP="00935104">
            <w:pPr>
              <w:spacing w:after="0" w:line="240" w:lineRule="auto"/>
              <w:ind w:firstLine="75"/>
              <w:rPr>
                <w:szCs w:val="28"/>
              </w:rPr>
            </w:pPr>
            <w:r w:rsidRPr="0096759C">
              <w:rPr>
                <w:szCs w:val="28"/>
              </w:rPr>
              <w:t>Con giống</w:t>
            </w:r>
          </w:p>
        </w:tc>
        <w:tc>
          <w:tcPr>
            <w:tcW w:w="525" w:type="pct"/>
            <w:shd w:val="clear" w:color="auto" w:fill="FFFFFF"/>
            <w:vAlign w:val="center"/>
          </w:tcPr>
          <w:p w14:paraId="4E3DF42B" w14:textId="77777777" w:rsidR="00B659B3" w:rsidRPr="0096759C" w:rsidRDefault="00B659B3" w:rsidP="00935104">
            <w:pPr>
              <w:spacing w:after="0" w:line="240" w:lineRule="auto"/>
              <w:jc w:val="center"/>
              <w:rPr>
                <w:szCs w:val="28"/>
              </w:rPr>
            </w:pPr>
            <w:r w:rsidRPr="0096759C">
              <w:rPr>
                <w:szCs w:val="28"/>
              </w:rPr>
              <w:t>Kg/con</w:t>
            </w:r>
          </w:p>
        </w:tc>
        <w:tc>
          <w:tcPr>
            <w:tcW w:w="535" w:type="pct"/>
            <w:shd w:val="clear" w:color="auto" w:fill="FFFFFF"/>
            <w:vAlign w:val="center"/>
          </w:tcPr>
          <w:p w14:paraId="39CCE80B" w14:textId="77777777" w:rsidR="00B659B3" w:rsidRPr="0096759C" w:rsidRDefault="00B659B3" w:rsidP="00935104">
            <w:pPr>
              <w:spacing w:after="0" w:line="240" w:lineRule="auto"/>
              <w:jc w:val="center"/>
              <w:rPr>
                <w:b/>
                <w:bCs/>
                <w:szCs w:val="28"/>
              </w:rPr>
            </w:pPr>
            <w:r w:rsidRPr="0096759C">
              <w:rPr>
                <w:szCs w:val="28"/>
              </w:rPr>
              <w:t>≥ 15</w:t>
            </w:r>
          </w:p>
        </w:tc>
        <w:tc>
          <w:tcPr>
            <w:tcW w:w="784" w:type="pct"/>
            <w:shd w:val="clear" w:color="auto" w:fill="FFFFFF"/>
            <w:vAlign w:val="center"/>
          </w:tcPr>
          <w:p w14:paraId="04EEC059" w14:textId="77777777" w:rsidR="00B659B3" w:rsidRPr="0096759C" w:rsidRDefault="00B659B3" w:rsidP="00935104">
            <w:pPr>
              <w:spacing w:after="0" w:line="240" w:lineRule="auto"/>
              <w:ind w:left="136" w:right="140"/>
              <w:jc w:val="both"/>
              <w:rPr>
                <w:color w:val="000000" w:themeColor="text1"/>
                <w:szCs w:val="28"/>
              </w:rPr>
            </w:pPr>
            <w:r w:rsidRPr="0096759C">
              <w:rPr>
                <w:color w:val="000000" w:themeColor="text1"/>
                <w:szCs w:val="28"/>
              </w:rPr>
              <w:t>- Con giống có lý lịch rõ ràng; ngoại hình cân đối, khỏe mạnh, không có dị tật.</w:t>
            </w:r>
          </w:p>
          <w:p w14:paraId="2DBE55D4" w14:textId="77777777" w:rsidR="00AB2236" w:rsidRPr="0096759C" w:rsidRDefault="00B659B3" w:rsidP="00AB2236">
            <w:pPr>
              <w:spacing w:after="0" w:line="240" w:lineRule="auto"/>
              <w:ind w:left="136" w:right="140"/>
              <w:jc w:val="both"/>
              <w:rPr>
                <w:color w:val="000000" w:themeColor="text1"/>
                <w:szCs w:val="28"/>
              </w:rPr>
            </w:pPr>
            <w:r w:rsidRPr="0096759C">
              <w:rPr>
                <w:color w:val="000000" w:themeColor="text1"/>
                <w:szCs w:val="28"/>
              </w:rPr>
              <w:t>- Giống đã được công bố tiêu chuẩn cơ sở</w:t>
            </w:r>
            <w:r w:rsidR="0033523D" w:rsidRPr="0096759C">
              <w:rPr>
                <w:color w:val="000000" w:themeColor="text1"/>
                <w:szCs w:val="28"/>
              </w:rPr>
              <w:t xml:space="preserve"> </w:t>
            </w:r>
            <w:r w:rsidR="0033523D" w:rsidRPr="0096759C">
              <w:rPr>
                <w:szCs w:val="28"/>
              </w:rPr>
              <w:t>hoặc</w:t>
            </w:r>
            <w:r w:rsidRPr="0096759C">
              <w:rPr>
                <w:color w:val="000000" w:themeColor="text1"/>
                <w:szCs w:val="28"/>
              </w:rPr>
              <w:t xml:space="preserve"> tiến bộ kỹ thuật theo quy định</w:t>
            </w:r>
            <w:r w:rsidR="0033523D" w:rsidRPr="0096759C">
              <w:rPr>
                <w:color w:val="000000" w:themeColor="text1"/>
                <w:szCs w:val="28"/>
              </w:rPr>
              <w:t>.</w:t>
            </w:r>
          </w:p>
          <w:p w14:paraId="5655BB58" w14:textId="4E04186A" w:rsidR="0033523D" w:rsidRPr="0096759C" w:rsidRDefault="0033523D" w:rsidP="00AB2236">
            <w:pPr>
              <w:spacing w:after="0" w:line="240" w:lineRule="auto"/>
              <w:ind w:left="136" w:right="140"/>
              <w:jc w:val="both"/>
              <w:rPr>
                <w:b/>
                <w:bCs/>
                <w:color w:val="000000" w:themeColor="text1"/>
                <w:szCs w:val="28"/>
              </w:rPr>
            </w:pPr>
            <w:r w:rsidRPr="0096759C">
              <w:rPr>
                <w:rFonts w:cs="Times New Roman"/>
                <w:szCs w:val="28"/>
              </w:rPr>
              <w:t>- Đã được tiêm phòng đầy đủ các loại v</w:t>
            </w:r>
            <w:r w:rsidR="00AB2236" w:rsidRPr="0096759C">
              <w:rPr>
                <w:rFonts w:cs="Times New Roman"/>
                <w:szCs w:val="28"/>
              </w:rPr>
              <w:t>ắc</w:t>
            </w:r>
            <w:r w:rsidRPr="0096759C">
              <w:rPr>
                <w:rFonts w:cs="Times New Roman"/>
                <w:szCs w:val="28"/>
              </w:rPr>
              <w:t xml:space="preserve"> xin theo </w:t>
            </w:r>
            <w:r w:rsidRPr="0096759C">
              <w:rPr>
                <w:rFonts w:cs="Times New Roman"/>
                <w:szCs w:val="28"/>
              </w:rPr>
              <w:lastRenderedPageBreak/>
              <w:t>lứa tuổi.</w:t>
            </w:r>
          </w:p>
        </w:tc>
        <w:tc>
          <w:tcPr>
            <w:tcW w:w="1918" w:type="pct"/>
            <w:shd w:val="clear" w:color="auto" w:fill="FFFFFF"/>
            <w:vAlign w:val="center"/>
          </w:tcPr>
          <w:p w14:paraId="320114D5" w14:textId="77777777" w:rsidR="00B659B3" w:rsidRPr="0096759C" w:rsidRDefault="00B659B3" w:rsidP="00694B92">
            <w:pPr>
              <w:spacing w:after="0" w:line="240" w:lineRule="auto"/>
              <w:ind w:right="140"/>
              <w:jc w:val="both"/>
              <w:rPr>
                <w:color w:val="000000" w:themeColor="text1"/>
                <w:szCs w:val="28"/>
              </w:rPr>
            </w:pPr>
            <w:r w:rsidRPr="0096759C">
              <w:rPr>
                <w:color w:val="000000" w:themeColor="text1"/>
                <w:szCs w:val="28"/>
              </w:rPr>
              <w:lastRenderedPageBreak/>
              <w:t xml:space="preserve">1. </w:t>
            </w:r>
            <w:r w:rsidRPr="0096759C">
              <w:rPr>
                <w:color w:val="000000" w:themeColor="text1"/>
                <w:szCs w:val="28"/>
                <w:lang w:val="vi-VN"/>
              </w:rPr>
              <w:t xml:space="preserve">Căn cứ Điều 18, 22, 24, 25 Luật Chăn nuôi </w:t>
            </w:r>
            <w:r w:rsidRPr="0096759C">
              <w:rPr>
                <w:color w:val="000000" w:themeColor="text1"/>
                <w:szCs w:val="28"/>
              </w:rPr>
              <w:t>số 32/2018/QH14;</w:t>
            </w:r>
          </w:p>
          <w:p w14:paraId="6E88FE80" w14:textId="39DFD276" w:rsidR="00B659B3" w:rsidRPr="0096759C" w:rsidRDefault="00B659B3" w:rsidP="00694B92">
            <w:pPr>
              <w:spacing w:after="0" w:line="240" w:lineRule="auto"/>
              <w:ind w:right="140"/>
              <w:jc w:val="both"/>
              <w:rPr>
                <w:i/>
                <w:iCs/>
                <w:color w:val="000000" w:themeColor="text1"/>
                <w:szCs w:val="28"/>
              </w:rPr>
            </w:pPr>
            <w:r w:rsidRPr="0096759C">
              <w:rPr>
                <w:color w:val="000000" w:themeColor="text1"/>
                <w:szCs w:val="28"/>
              </w:rPr>
              <w:t xml:space="preserve">2. Quyết định số 726/QĐ-BNN-KN ngày 24/02/2022 của Bộ trưởng Bộ Nông nghiệp và Phát triển nông thôn: Quy định định mức con giống nuôi dê thương phẩm 15 kg/con </w:t>
            </w:r>
            <w:r w:rsidRPr="0096759C">
              <w:rPr>
                <w:i/>
                <w:iCs/>
                <w:color w:val="000000" w:themeColor="text1"/>
                <w:szCs w:val="28"/>
              </w:rPr>
              <w:t>(Số thứ tự 1, mục B, phần 17 phụ lục II)</w:t>
            </w:r>
            <w:r w:rsidR="002B4A9E">
              <w:rPr>
                <w:i/>
                <w:iCs/>
                <w:color w:val="000000" w:themeColor="text1"/>
                <w:szCs w:val="28"/>
              </w:rPr>
              <w:t>;</w:t>
            </w:r>
          </w:p>
          <w:p w14:paraId="18986D83" w14:textId="77777777" w:rsidR="00B659B3" w:rsidRPr="0096759C" w:rsidRDefault="00B659B3" w:rsidP="00694B92">
            <w:pPr>
              <w:spacing w:after="0" w:line="240" w:lineRule="auto"/>
              <w:ind w:right="140"/>
              <w:jc w:val="both"/>
              <w:rPr>
                <w:color w:val="000000" w:themeColor="text1"/>
                <w:szCs w:val="28"/>
              </w:rPr>
            </w:pPr>
            <w:r w:rsidRPr="0096759C">
              <w:rPr>
                <w:color w:val="000000" w:themeColor="text1"/>
                <w:szCs w:val="28"/>
              </w:rPr>
              <w:t xml:space="preserve">3. Tham khảo Quyết định ban hành định mức kinh tế - kỹ thuật đối với nuôi dê thương phẩm của tỉnh Cao Bằng </w:t>
            </w:r>
            <w:r w:rsidRPr="0096759C">
              <w:rPr>
                <w:i/>
                <w:iCs/>
                <w:color w:val="000000" w:themeColor="text1"/>
                <w:szCs w:val="28"/>
              </w:rPr>
              <w:t>(QĐ số 267/QĐ-UBND ngày 16/3/2023)</w:t>
            </w:r>
            <w:r w:rsidRPr="0096759C">
              <w:rPr>
                <w:color w:val="000000" w:themeColor="text1"/>
                <w:szCs w:val="28"/>
              </w:rPr>
              <w:t xml:space="preserve">, Quảng Ngãi </w:t>
            </w:r>
            <w:r w:rsidRPr="0096759C">
              <w:rPr>
                <w:i/>
                <w:iCs/>
                <w:color w:val="000000" w:themeColor="text1"/>
                <w:szCs w:val="28"/>
              </w:rPr>
              <w:t>(QĐ số 1433/QĐ-UBND ngày 28/9/2023)</w:t>
            </w:r>
            <w:r w:rsidRPr="0096759C">
              <w:rPr>
                <w:color w:val="000000" w:themeColor="text1"/>
                <w:szCs w:val="28"/>
              </w:rPr>
              <w:t xml:space="preserve">; Ninh Bình </w:t>
            </w:r>
            <w:r w:rsidRPr="0096759C">
              <w:rPr>
                <w:i/>
                <w:iCs/>
                <w:color w:val="000000" w:themeColor="text1"/>
                <w:szCs w:val="28"/>
              </w:rPr>
              <w:t>(QĐ số 30/2024/QĐ-UBND ngày 01/4/2024)</w:t>
            </w:r>
            <w:r w:rsidRPr="0096759C">
              <w:rPr>
                <w:color w:val="000000" w:themeColor="text1"/>
                <w:szCs w:val="28"/>
              </w:rPr>
              <w:t xml:space="preserve">; Tuyên Quang </w:t>
            </w:r>
            <w:r w:rsidRPr="0096759C">
              <w:rPr>
                <w:i/>
                <w:iCs/>
                <w:color w:val="000000" w:themeColor="text1"/>
                <w:szCs w:val="28"/>
              </w:rPr>
              <w:t xml:space="preserve">(QĐ số </w:t>
            </w:r>
            <w:r w:rsidRPr="0096759C">
              <w:rPr>
                <w:i/>
                <w:iCs/>
                <w:color w:val="000000" w:themeColor="text1"/>
                <w:szCs w:val="28"/>
              </w:rPr>
              <w:lastRenderedPageBreak/>
              <w:t>94/2025/QĐ-UBND ngày 17/10/2025)</w:t>
            </w:r>
            <w:r w:rsidRPr="0096759C">
              <w:rPr>
                <w:rFonts w:cs="Times New Roman"/>
                <w:color w:val="000000" w:themeColor="text1"/>
                <w:szCs w:val="28"/>
              </w:rPr>
              <w:t>: Quy định định con giống đối với nuôi dê thương phẩm 15kg/con.</w:t>
            </w:r>
          </w:p>
        </w:tc>
      </w:tr>
      <w:tr w:rsidR="00B659B3" w:rsidRPr="0096759C" w14:paraId="633B8E81" w14:textId="77777777" w:rsidTr="00935104">
        <w:trPr>
          <w:trHeight w:val="691"/>
        </w:trPr>
        <w:tc>
          <w:tcPr>
            <w:tcW w:w="189" w:type="pct"/>
            <w:shd w:val="clear" w:color="auto" w:fill="FFFFFF"/>
            <w:vAlign w:val="center"/>
          </w:tcPr>
          <w:p w14:paraId="6F983C91" w14:textId="77777777" w:rsidR="00B659B3" w:rsidRPr="001C0B49" w:rsidRDefault="00B659B3" w:rsidP="00935104">
            <w:pPr>
              <w:spacing w:after="0" w:line="240" w:lineRule="auto"/>
              <w:jc w:val="center"/>
              <w:rPr>
                <w:szCs w:val="28"/>
              </w:rPr>
            </w:pPr>
            <w:r w:rsidRPr="001C0B49">
              <w:rPr>
                <w:b/>
                <w:bCs/>
                <w:szCs w:val="28"/>
              </w:rPr>
              <w:lastRenderedPageBreak/>
              <w:t>2</w:t>
            </w:r>
          </w:p>
        </w:tc>
        <w:tc>
          <w:tcPr>
            <w:tcW w:w="4811" w:type="pct"/>
            <w:gridSpan w:val="5"/>
            <w:shd w:val="clear" w:color="auto" w:fill="FFFFFF"/>
            <w:vAlign w:val="center"/>
          </w:tcPr>
          <w:p w14:paraId="3E58798B" w14:textId="77777777" w:rsidR="00B659B3" w:rsidRPr="0096759C" w:rsidRDefault="00B659B3" w:rsidP="00935104">
            <w:pPr>
              <w:spacing w:after="0" w:line="240" w:lineRule="auto"/>
              <w:ind w:left="136" w:right="140"/>
              <w:jc w:val="both"/>
              <w:rPr>
                <w:color w:val="000000" w:themeColor="text1"/>
                <w:szCs w:val="28"/>
              </w:rPr>
            </w:pPr>
            <w:r w:rsidRPr="0096759C">
              <w:rPr>
                <w:b/>
                <w:bCs/>
                <w:color w:val="000000" w:themeColor="text1"/>
                <w:szCs w:val="28"/>
              </w:rPr>
              <w:t>Đối với nuôi dê sinh sản</w:t>
            </w:r>
          </w:p>
        </w:tc>
      </w:tr>
      <w:tr w:rsidR="00B659B3" w:rsidRPr="0096759C" w14:paraId="4E108865" w14:textId="77777777" w:rsidTr="00935104">
        <w:trPr>
          <w:trHeight w:val="1945"/>
        </w:trPr>
        <w:tc>
          <w:tcPr>
            <w:tcW w:w="189" w:type="pct"/>
            <w:shd w:val="clear" w:color="auto" w:fill="FFFFFF"/>
            <w:vAlign w:val="center"/>
          </w:tcPr>
          <w:p w14:paraId="7ED6CFDD" w14:textId="77777777" w:rsidR="00B659B3" w:rsidRPr="001C0B49" w:rsidRDefault="00B659B3" w:rsidP="00935104">
            <w:pPr>
              <w:spacing w:after="0" w:line="240" w:lineRule="auto"/>
              <w:jc w:val="center"/>
              <w:rPr>
                <w:szCs w:val="28"/>
              </w:rPr>
            </w:pPr>
            <w:r w:rsidRPr="001C0B49">
              <w:rPr>
                <w:szCs w:val="28"/>
              </w:rPr>
              <w:t>-</w:t>
            </w:r>
          </w:p>
        </w:tc>
        <w:tc>
          <w:tcPr>
            <w:tcW w:w="1049" w:type="pct"/>
            <w:shd w:val="clear" w:color="auto" w:fill="FFFFFF"/>
            <w:vAlign w:val="center"/>
          </w:tcPr>
          <w:p w14:paraId="11F14BCC" w14:textId="77777777" w:rsidR="00B659B3" w:rsidRPr="0096759C" w:rsidRDefault="00B659B3" w:rsidP="00935104">
            <w:pPr>
              <w:spacing w:after="0" w:line="240" w:lineRule="auto"/>
              <w:ind w:firstLine="75"/>
              <w:rPr>
                <w:color w:val="000000" w:themeColor="text1"/>
                <w:szCs w:val="28"/>
              </w:rPr>
            </w:pPr>
            <w:r w:rsidRPr="0096759C">
              <w:rPr>
                <w:color w:val="000000" w:themeColor="text1"/>
                <w:szCs w:val="28"/>
              </w:rPr>
              <w:t>Dê cái giống ngoại</w:t>
            </w:r>
          </w:p>
        </w:tc>
        <w:tc>
          <w:tcPr>
            <w:tcW w:w="525" w:type="pct"/>
            <w:shd w:val="clear" w:color="auto" w:fill="FFFFFF"/>
            <w:vAlign w:val="center"/>
          </w:tcPr>
          <w:p w14:paraId="70F583FC"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Kg/con</w:t>
            </w:r>
          </w:p>
        </w:tc>
        <w:tc>
          <w:tcPr>
            <w:tcW w:w="535" w:type="pct"/>
            <w:shd w:val="clear" w:color="auto" w:fill="FFFFFF"/>
            <w:vAlign w:val="center"/>
          </w:tcPr>
          <w:p w14:paraId="15D54134"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23 - 27</w:t>
            </w:r>
          </w:p>
        </w:tc>
        <w:tc>
          <w:tcPr>
            <w:tcW w:w="784" w:type="pct"/>
            <w:shd w:val="clear" w:color="auto" w:fill="FFFFFF"/>
            <w:vAlign w:val="center"/>
          </w:tcPr>
          <w:p w14:paraId="313315AC" w14:textId="77777777" w:rsidR="00B659B3" w:rsidRPr="0096759C" w:rsidRDefault="00B659B3" w:rsidP="00935104">
            <w:pPr>
              <w:spacing w:after="0" w:line="240" w:lineRule="auto"/>
              <w:ind w:left="136" w:right="140"/>
              <w:jc w:val="both"/>
              <w:rPr>
                <w:color w:val="000000" w:themeColor="text1"/>
                <w:szCs w:val="28"/>
              </w:rPr>
            </w:pPr>
          </w:p>
        </w:tc>
        <w:tc>
          <w:tcPr>
            <w:tcW w:w="1918" w:type="pct"/>
            <w:vMerge w:val="restart"/>
            <w:shd w:val="clear" w:color="auto" w:fill="FFFFFF"/>
            <w:vAlign w:val="center"/>
          </w:tcPr>
          <w:p w14:paraId="0FD340A7" w14:textId="5A913749" w:rsidR="00B659B3" w:rsidRPr="0096759C" w:rsidRDefault="00B659B3" w:rsidP="007558A7">
            <w:pPr>
              <w:spacing w:after="0" w:line="240" w:lineRule="auto"/>
              <w:ind w:right="140"/>
              <w:jc w:val="both"/>
              <w:rPr>
                <w:i/>
                <w:iCs/>
                <w:color w:val="000000" w:themeColor="text1"/>
                <w:szCs w:val="28"/>
              </w:rPr>
            </w:pPr>
            <w:r w:rsidRPr="0096759C">
              <w:rPr>
                <w:color w:val="000000" w:themeColor="text1"/>
                <w:szCs w:val="28"/>
              </w:rPr>
              <w:t>1. Quyết định số 726/QĐ-BNN-KN ngày 24/02/2022 của Bộ trưởng Bộ Nông nghiệp và Phát triển nông thôn: Quy định định mức con giống nuôi dê sinh sản đối với dê cái giống ngoại 23 - 27 kg/con; dê cái giống nội 13 - 17 kg/con; dê cái lai 18 - 22 kg/con; dê đực giống ngoại 30 - 34 kg/con; dê đực giống lai 28 - 32 kg/con</w:t>
            </w:r>
            <w:r w:rsidRPr="0096759C">
              <w:rPr>
                <w:i/>
                <w:iCs/>
                <w:color w:val="000000" w:themeColor="text1"/>
                <w:szCs w:val="28"/>
              </w:rPr>
              <w:t xml:space="preserve"> (Số thứ tự 1, 2, 3, 5, 6 mục B, phần 18 phụ lục II)</w:t>
            </w:r>
            <w:r w:rsidR="002B4A9E">
              <w:rPr>
                <w:i/>
                <w:iCs/>
                <w:color w:val="000000" w:themeColor="text1"/>
                <w:szCs w:val="28"/>
              </w:rPr>
              <w:t>;</w:t>
            </w:r>
          </w:p>
          <w:p w14:paraId="3663FFFD" w14:textId="77777777" w:rsidR="00B659B3" w:rsidRPr="0096759C" w:rsidRDefault="00B659B3" w:rsidP="007558A7">
            <w:pPr>
              <w:spacing w:after="0" w:line="240" w:lineRule="auto"/>
              <w:ind w:right="140"/>
              <w:jc w:val="both"/>
              <w:rPr>
                <w:color w:val="000000" w:themeColor="text1"/>
                <w:szCs w:val="28"/>
              </w:rPr>
            </w:pPr>
            <w:r w:rsidRPr="0096759C">
              <w:rPr>
                <w:color w:val="000000" w:themeColor="text1"/>
                <w:szCs w:val="28"/>
              </w:rPr>
              <w:t xml:space="preserve">2. Tham khảo Quyết định ban hành định mức kinh tế - kỹ thuật đối với nuôi dê sinh sản của tỉnh Cao Bằng </w:t>
            </w:r>
            <w:r w:rsidRPr="0096759C">
              <w:rPr>
                <w:i/>
                <w:iCs/>
                <w:color w:val="000000" w:themeColor="text1"/>
                <w:szCs w:val="28"/>
              </w:rPr>
              <w:t>(QĐ số 267/QĐ-UBND ngày 16/3/2023)</w:t>
            </w:r>
            <w:r w:rsidRPr="0096759C">
              <w:rPr>
                <w:color w:val="000000" w:themeColor="text1"/>
                <w:szCs w:val="28"/>
              </w:rPr>
              <w:t xml:space="preserve">, Quảng Ngãi </w:t>
            </w:r>
            <w:r w:rsidRPr="0096759C">
              <w:rPr>
                <w:i/>
                <w:iCs/>
                <w:color w:val="000000" w:themeColor="text1"/>
                <w:szCs w:val="28"/>
              </w:rPr>
              <w:t>(QĐ số 1433/QĐ-UBND ngày 28/9/2023)</w:t>
            </w:r>
            <w:r w:rsidRPr="0096759C">
              <w:rPr>
                <w:color w:val="000000" w:themeColor="text1"/>
                <w:szCs w:val="28"/>
              </w:rPr>
              <w:t xml:space="preserve">; Ninh Bình </w:t>
            </w:r>
            <w:r w:rsidRPr="0096759C">
              <w:rPr>
                <w:i/>
                <w:iCs/>
                <w:color w:val="000000" w:themeColor="text1"/>
                <w:szCs w:val="28"/>
              </w:rPr>
              <w:t xml:space="preserve">(QĐ số 30/2024/QĐ-UBND ngày 01/4/2024): </w:t>
            </w:r>
            <w:r w:rsidRPr="0096759C">
              <w:rPr>
                <w:color w:val="000000" w:themeColor="text1"/>
                <w:szCs w:val="28"/>
              </w:rPr>
              <w:t>Quy định định mức con giống nuôi dê sinh sản đối với dê cái giống ngoại 23 - 27 kg/con; dê cái giống nội 23 - 27 kg/con; dê cái lai 18 - 22 kg/con; dê đực giống ngoại 30 - 34 kg/con; dê đực giống lai 28 - 32 kg/con;</w:t>
            </w:r>
          </w:p>
          <w:p w14:paraId="35606507" w14:textId="77777777" w:rsidR="00B659B3" w:rsidRPr="0096759C" w:rsidRDefault="00B659B3" w:rsidP="007558A7">
            <w:pPr>
              <w:spacing w:after="0" w:line="240" w:lineRule="auto"/>
              <w:ind w:right="140"/>
              <w:jc w:val="both"/>
              <w:rPr>
                <w:color w:val="000000" w:themeColor="text1"/>
                <w:szCs w:val="28"/>
              </w:rPr>
            </w:pPr>
            <w:r w:rsidRPr="0096759C">
              <w:rPr>
                <w:color w:val="000000" w:themeColor="text1"/>
                <w:szCs w:val="28"/>
              </w:rPr>
              <w:t xml:space="preserve">3. Tham khảo Quyết định ban hành định mức kinh tế - kỹ thuật đối với nuôi dê sinh sản của tỉnh </w:t>
            </w:r>
            <w:r w:rsidRPr="0096759C">
              <w:rPr>
                <w:color w:val="000000" w:themeColor="text1"/>
                <w:szCs w:val="28"/>
              </w:rPr>
              <w:lastRenderedPageBreak/>
              <w:t xml:space="preserve">Tuyên Quang </w:t>
            </w:r>
            <w:r w:rsidRPr="0096759C">
              <w:rPr>
                <w:i/>
                <w:iCs/>
                <w:color w:val="000000" w:themeColor="text1"/>
                <w:szCs w:val="28"/>
              </w:rPr>
              <w:t>(QĐ số 94/2025/QĐ-UBND ngày 17/10/2025)</w:t>
            </w:r>
            <w:r w:rsidRPr="0096759C">
              <w:rPr>
                <w:rFonts w:cs="Times New Roman"/>
                <w:color w:val="000000" w:themeColor="text1"/>
                <w:szCs w:val="28"/>
              </w:rPr>
              <w:t xml:space="preserve">: </w:t>
            </w:r>
            <w:r w:rsidRPr="0096759C">
              <w:rPr>
                <w:color w:val="000000" w:themeColor="text1"/>
                <w:szCs w:val="28"/>
              </w:rPr>
              <w:t>Quy định định mức con giống nuôi dê sinh sản đối với dê cái giống ngoại 27 kg/con; dê cái giống nội 17 kg/con; dê cái lai 22 kg/con; dê đực giống ngoại 34 kg/con; dê đực giống lai 32 kg/con.</w:t>
            </w:r>
          </w:p>
        </w:tc>
      </w:tr>
      <w:tr w:rsidR="00B659B3" w:rsidRPr="0096759C" w14:paraId="25659558" w14:textId="77777777" w:rsidTr="00935104">
        <w:trPr>
          <w:trHeight w:val="691"/>
        </w:trPr>
        <w:tc>
          <w:tcPr>
            <w:tcW w:w="189" w:type="pct"/>
            <w:shd w:val="clear" w:color="auto" w:fill="FFFFFF"/>
            <w:vAlign w:val="center"/>
          </w:tcPr>
          <w:p w14:paraId="6B4D7623"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w:t>
            </w:r>
          </w:p>
        </w:tc>
        <w:tc>
          <w:tcPr>
            <w:tcW w:w="1049" w:type="pct"/>
            <w:shd w:val="clear" w:color="auto" w:fill="FFFFFF"/>
            <w:vAlign w:val="center"/>
          </w:tcPr>
          <w:p w14:paraId="15BA08B0" w14:textId="77777777" w:rsidR="00B659B3" w:rsidRPr="0096759C" w:rsidRDefault="00B659B3" w:rsidP="00935104">
            <w:pPr>
              <w:spacing w:after="0" w:line="240" w:lineRule="auto"/>
              <w:ind w:firstLine="75"/>
              <w:rPr>
                <w:color w:val="000000" w:themeColor="text1"/>
                <w:szCs w:val="28"/>
              </w:rPr>
            </w:pPr>
            <w:r w:rsidRPr="0096759C">
              <w:rPr>
                <w:color w:val="000000" w:themeColor="text1"/>
                <w:szCs w:val="28"/>
              </w:rPr>
              <w:t>Dê cái giống nội</w:t>
            </w:r>
          </w:p>
        </w:tc>
        <w:tc>
          <w:tcPr>
            <w:tcW w:w="525" w:type="pct"/>
            <w:shd w:val="clear" w:color="auto" w:fill="FFFFFF"/>
            <w:vAlign w:val="center"/>
          </w:tcPr>
          <w:p w14:paraId="1CEC180A"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Kg/con</w:t>
            </w:r>
          </w:p>
        </w:tc>
        <w:tc>
          <w:tcPr>
            <w:tcW w:w="535" w:type="pct"/>
            <w:shd w:val="clear" w:color="auto" w:fill="FFFFFF"/>
            <w:vAlign w:val="center"/>
          </w:tcPr>
          <w:p w14:paraId="2862F1C7"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13 - 17</w:t>
            </w:r>
          </w:p>
        </w:tc>
        <w:tc>
          <w:tcPr>
            <w:tcW w:w="784" w:type="pct"/>
            <w:shd w:val="clear" w:color="auto" w:fill="FFFFFF"/>
            <w:vAlign w:val="center"/>
          </w:tcPr>
          <w:p w14:paraId="76E23755" w14:textId="77777777" w:rsidR="00B659B3" w:rsidRPr="0096759C" w:rsidRDefault="00B659B3" w:rsidP="00935104">
            <w:pPr>
              <w:spacing w:after="0" w:line="240" w:lineRule="auto"/>
              <w:ind w:left="136" w:right="140"/>
              <w:jc w:val="both"/>
              <w:rPr>
                <w:szCs w:val="28"/>
              </w:rPr>
            </w:pPr>
          </w:p>
        </w:tc>
        <w:tc>
          <w:tcPr>
            <w:tcW w:w="1918" w:type="pct"/>
            <w:vMerge/>
            <w:shd w:val="clear" w:color="auto" w:fill="FFFFFF"/>
            <w:vAlign w:val="center"/>
          </w:tcPr>
          <w:p w14:paraId="5F71A220" w14:textId="77777777" w:rsidR="00B659B3" w:rsidRPr="0096759C" w:rsidRDefault="00B659B3" w:rsidP="00935104">
            <w:pPr>
              <w:spacing w:after="0" w:line="240" w:lineRule="auto"/>
              <w:ind w:left="136" w:right="140"/>
              <w:jc w:val="both"/>
              <w:rPr>
                <w:szCs w:val="28"/>
              </w:rPr>
            </w:pPr>
          </w:p>
        </w:tc>
      </w:tr>
      <w:tr w:rsidR="00B659B3" w:rsidRPr="0096759C" w14:paraId="25FA98CA" w14:textId="77777777" w:rsidTr="00935104">
        <w:trPr>
          <w:trHeight w:val="1954"/>
        </w:trPr>
        <w:tc>
          <w:tcPr>
            <w:tcW w:w="189" w:type="pct"/>
            <w:shd w:val="clear" w:color="auto" w:fill="FFFFFF"/>
            <w:vAlign w:val="center"/>
          </w:tcPr>
          <w:p w14:paraId="451F2424"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w:t>
            </w:r>
          </w:p>
        </w:tc>
        <w:tc>
          <w:tcPr>
            <w:tcW w:w="1049" w:type="pct"/>
            <w:shd w:val="clear" w:color="auto" w:fill="FFFFFF"/>
            <w:vAlign w:val="center"/>
          </w:tcPr>
          <w:p w14:paraId="56BA4461" w14:textId="77777777" w:rsidR="00B659B3" w:rsidRPr="0096759C" w:rsidRDefault="00B659B3" w:rsidP="00935104">
            <w:pPr>
              <w:spacing w:after="0" w:line="240" w:lineRule="auto"/>
              <w:ind w:firstLine="75"/>
              <w:rPr>
                <w:color w:val="000000" w:themeColor="text1"/>
                <w:szCs w:val="28"/>
              </w:rPr>
            </w:pPr>
            <w:r w:rsidRPr="0096759C">
              <w:rPr>
                <w:color w:val="000000" w:themeColor="text1"/>
                <w:szCs w:val="28"/>
              </w:rPr>
              <w:t>Dê cái lai</w:t>
            </w:r>
          </w:p>
        </w:tc>
        <w:tc>
          <w:tcPr>
            <w:tcW w:w="525" w:type="pct"/>
            <w:shd w:val="clear" w:color="auto" w:fill="FFFFFF"/>
            <w:vAlign w:val="center"/>
          </w:tcPr>
          <w:p w14:paraId="42DE2C22"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Kg/con</w:t>
            </w:r>
          </w:p>
        </w:tc>
        <w:tc>
          <w:tcPr>
            <w:tcW w:w="535" w:type="pct"/>
            <w:shd w:val="clear" w:color="auto" w:fill="FFFFFF"/>
            <w:vAlign w:val="center"/>
          </w:tcPr>
          <w:p w14:paraId="604FE798"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18 - 22</w:t>
            </w:r>
          </w:p>
        </w:tc>
        <w:tc>
          <w:tcPr>
            <w:tcW w:w="784" w:type="pct"/>
            <w:shd w:val="clear" w:color="auto" w:fill="FFFFFF"/>
            <w:vAlign w:val="center"/>
          </w:tcPr>
          <w:p w14:paraId="7474AADA" w14:textId="77777777" w:rsidR="00B659B3" w:rsidRPr="0096759C" w:rsidRDefault="00B659B3" w:rsidP="00935104">
            <w:pPr>
              <w:spacing w:after="0" w:line="240" w:lineRule="auto"/>
              <w:ind w:left="136" w:right="140"/>
              <w:jc w:val="both"/>
              <w:rPr>
                <w:szCs w:val="28"/>
              </w:rPr>
            </w:pPr>
          </w:p>
        </w:tc>
        <w:tc>
          <w:tcPr>
            <w:tcW w:w="1918" w:type="pct"/>
            <w:vMerge/>
            <w:shd w:val="clear" w:color="auto" w:fill="FFFFFF"/>
            <w:vAlign w:val="center"/>
          </w:tcPr>
          <w:p w14:paraId="3ACB57F8" w14:textId="77777777" w:rsidR="00B659B3" w:rsidRPr="0096759C" w:rsidRDefault="00B659B3" w:rsidP="00935104">
            <w:pPr>
              <w:spacing w:after="0" w:line="240" w:lineRule="auto"/>
              <w:ind w:left="136" w:right="140"/>
              <w:jc w:val="both"/>
              <w:rPr>
                <w:szCs w:val="28"/>
              </w:rPr>
            </w:pPr>
          </w:p>
        </w:tc>
      </w:tr>
      <w:tr w:rsidR="00B659B3" w:rsidRPr="0096759C" w14:paraId="02059452" w14:textId="77777777" w:rsidTr="00935104">
        <w:trPr>
          <w:trHeight w:val="2096"/>
        </w:trPr>
        <w:tc>
          <w:tcPr>
            <w:tcW w:w="189" w:type="pct"/>
            <w:shd w:val="clear" w:color="auto" w:fill="FFFFFF"/>
            <w:vAlign w:val="center"/>
          </w:tcPr>
          <w:p w14:paraId="19C4531A"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w:t>
            </w:r>
          </w:p>
        </w:tc>
        <w:tc>
          <w:tcPr>
            <w:tcW w:w="1049" w:type="pct"/>
            <w:shd w:val="clear" w:color="auto" w:fill="FFFFFF"/>
            <w:vAlign w:val="center"/>
          </w:tcPr>
          <w:p w14:paraId="1BB4DE7F" w14:textId="77777777" w:rsidR="00B659B3" w:rsidRPr="0096759C" w:rsidRDefault="00B659B3" w:rsidP="00935104">
            <w:pPr>
              <w:spacing w:after="0" w:line="240" w:lineRule="auto"/>
              <w:ind w:right="131" w:firstLine="75"/>
              <w:jc w:val="both"/>
              <w:rPr>
                <w:color w:val="000000" w:themeColor="text1"/>
                <w:szCs w:val="28"/>
              </w:rPr>
            </w:pPr>
            <w:r w:rsidRPr="0096759C">
              <w:rPr>
                <w:color w:val="000000" w:themeColor="text1"/>
                <w:szCs w:val="28"/>
              </w:rPr>
              <w:t>Dê đực giống ngoại</w:t>
            </w:r>
          </w:p>
        </w:tc>
        <w:tc>
          <w:tcPr>
            <w:tcW w:w="525" w:type="pct"/>
            <w:shd w:val="clear" w:color="auto" w:fill="FFFFFF"/>
            <w:vAlign w:val="center"/>
          </w:tcPr>
          <w:p w14:paraId="04C85DA5"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Kg/con</w:t>
            </w:r>
          </w:p>
        </w:tc>
        <w:tc>
          <w:tcPr>
            <w:tcW w:w="535" w:type="pct"/>
            <w:shd w:val="clear" w:color="auto" w:fill="FFFFFF"/>
            <w:vAlign w:val="center"/>
          </w:tcPr>
          <w:p w14:paraId="15BD3C90"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30 - 34</w:t>
            </w:r>
          </w:p>
        </w:tc>
        <w:tc>
          <w:tcPr>
            <w:tcW w:w="784" w:type="pct"/>
            <w:shd w:val="clear" w:color="auto" w:fill="FFFFFF"/>
            <w:vAlign w:val="center"/>
          </w:tcPr>
          <w:p w14:paraId="17C92DF1" w14:textId="77777777" w:rsidR="00B659B3" w:rsidRPr="0096759C" w:rsidRDefault="00B659B3" w:rsidP="00935104">
            <w:pPr>
              <w:spacing w:after="0" w:line="240" w:lineRule="auto"/>
              <w:ind w:left="136" w:right="140"/>
              <w:jc w:val="both"/>
              <w:rPr>
                <w:szCs w:val="28"/>
              </w:rPr>
            </w:pPr>
          </w:p>
        </w:tc>
        <w:tc>
          <w:tcPr>
            <w:tcW w:w="1918" w:type="pct"/>
            <w:vMerge/>
            <w:shd w:val="clear" w:color="auto" w:fill="FFFFFF"/>
            <w:vAlign w:val="center"/>
          </w:tcPr>
          <w:p w14:paraId="1BF430EC" w14:textId="77777777" w:rsidR="00B659B3" w:rsidRPr="0096759C" w:rsidRDefault="00B659B3" w:rsidP="00935104">
            <w:pPr>
              <w:spacing w:after="0" w:line="240" w:lineRule="auto"/>
              <w:ind w:left="136" w:right="140"/>
              <w:jc w:val="both"/>
              <w:rPr>
                <w:szCs w:val="28"/>
              </w:rPr>
            </w:pPr>
          </w:p>
        </w:tc>
      </w:tr>
      <w:tr w:rsidR="00B659B3" w:rsidRPr="0096759C" w14:paraId="1E0C4046" w14:textId="77777777" w:rsidTr="00935104">
        <w:trPr>
          <w:trHeight w:val="691"/>
        </w:trPr>
        <w:tc>
          <w:tcPr>
            <w:tcW w:w="189" w:type="pct"/>
            <w:shd w:val="clear" w:color="auto" w:fill="FFFFFF"/>
            <w:vAlign w:val="center"/>
          </w:tcPr>
          <w:p w14:paraId="2B17C550"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lastRenderedPageBreak/>
              <w:t>-</w:t>
            </w:r>
          </w:p>
        </w:tc>
        <w:tc>
          <w:tcPr>
            <w:tcW w:w="1049" w:type="pct"/>
            <w:shd w:val="clear" w:color="auto" w:fill="FFFFFF"/>
            <w:vAlign w:val="center"/>
          </w:tcPr>
          <w:p w14:paraId="49F95865" w14:textId="77777777" w:rsidR="00B659B3" w:rsidRPr="0096759C" w:rsidRDefault="00B659B3" w:rsidP="00935104">
            <w:pPr>
              <w:spacing w:after="0" w:line="240" w:lineRule="auto"/>
              <w:ind w:firstLine="75"/>
              <w:rPr>
                <w:color w:val="000000" w:themeColor="text1"/>
                <w:szCs w:val="28"/>
              </w:rPr>
            </w:pPr>
            <w:r w:rsidRPr="0096759C">
              <w:rPr>
                <w:color w:val="000000" w:themeColor="text1"/>
                <w:szCs w:val="28"/>
              </w:rPr>
              <w:t>Dê đực giống lai</w:t>
            </w:r>
          </w:p>
        </w:tc>
        <w:tc>
          <w:tcPr>
            <w:tcW w:w="525" w:type="pct"/>
            <w:shd w:val="clear" w:color="auto" w:fill="FFFFFF"/>
            <w:vAlign w:val="center"/>
          </w:tcPr>
          <w:p w14:paraId="7DC0EC5C"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Kg/con</w:t>
            </w:r>
          </w:p>
        </w:tc>
        <w:tc>
          <w:tcPr>
            <w:tcW w:w="535" w:type="pct"/>
            <w:shd w:val="clear" w:color="auto" w:fill="FFFFFF"/>
            <w:vAlign w:val="center"/>
          </w:tcPr>
          <w:p w14:paraId="6D38852C"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28 - 32</w:t>
            </w:r>
          </w:p>
        </w:tc>
        <w:tc>
          <w:tcPr>
            <w:tcW w:w="784" w:type="pct"/>
            <w:shd w:val="clear" w:color="auto" w:fill="FFFFFF"/>
            <w:vAlign w:val="center"/>
          </w:tcPr>
          <w:p w14:paraId="2C59DDA6" w14:textId="77777777" w:rsidR="00B659B3" w:rsidRPr="0096759C" w:rsidRDefault="00B659B3" w:rsidP="00935104">
            <w:pPr>
              <w:spacing w:after="0" w:line="240" w:lineRule="auto"/>
              <w:ind w:left="136" w:right="140"/>
              <w:jc w:val="both"/>
              <w:rPr>
                <w:szCs w:val="28"/>
              </w:rPr>
            </w:pPr>
          </w:p>
        </w:tc>
        <w:tc>
          <w:tcPr>
            <w:tcW w:w="1918" w:type="pct"/>
            <w:vMerge/>
            <w:shd w:val="clear" w:color="auto" w:fill="FFFFFF"/>
            <w:vAlign w:val="center"/>
          </w:tcPr>
          <w:p w14:paraId="0E98FC1B" w14:textId="77777777" w:rsidR="00B659B3" w:rsidRPr="0096759C" w:rsidRDefault="00B659B3" w:rsidP="00935104">
            <w:pPr>
              <w:spacing w:after="0" w:line="240" w:lineRule="auto"/>
              <w:ind w:left="136" w:right="140"/>
              <w:jc w:val="both"/>
              <w:rPr>
                <w:szCs w:val="28"/>
              </w:rPr>
            </w:pPr>
          </w:p>
        </w:tc>
      </w:tr>
      <w:tr w:rsidR="00B659B3" w:rsidRPr="0096759C" w14:paraId="1B94AE39" w14:textId="77777777" w:rsidTr="00935104">
        <w:trPr>
          <w:trHeight w:val="696"/>
        </w:trPr>
        <w:tc>
          <w:tcPr>
            <w:tcW w:w="189" w:type="pct"/>
            <w:shd w:val="clear" w:color="auto" w:fill="FFFFFF"/>
            <w:vAlign w:val="center"/>
          </w:tcPr>
          <w:p w14:paraId="570A7434" w14:textId="77777777" w:rsidR="00B659B3" w:rsidRPr="0096759C" w:rsidRDefault="00B659B3" w:rsidP="00935104">
            <w:pPr>
              <w:spacing w:after="0" w:line="240" w:lineRule="auto"/>
              <w:jc w:val="center"/>
              <w:rPr>
                <w:szCs w:val="28"/>
              </w:rPr>
            </w:pPr>
            <w:r w:rsidRPr="0096759C">
              <w:rPr>
                <w:b/>
                <w:bCs/>
                <w:szCs w:val="28"/>
              </w:rPr>
              <w:lastRenderedPageBreak/>
              <w:t>II</w:t>
            </w:r>
          </w:p>
        </w:tc>
        <w:tc>
          <w:tcPr>
            <w:tcW w:w="4811" w:type="pct"/>
            <w:gridSpan w:val="5"/>
            <w:shd w:val="clear" w:color="auto" w:fill="FFFFFF"/>
            <w:vAlign w:val="center"/>
          </w:tcPr>
          <w:p w14:paraId="4718C043" w14:textId="77777777" w:rsidR="00B659B3" w:rsidRPr="0096759C" w:rsidRDefault="00B659B3" w:rsidP="00935104">
            <w:pPr>
              <w:spacing w:after="0" w:line="240" w:lineRule="auto"/>
              <w:ind w:left="75"/>
              <w:rPr>
                <w:b/>
                <w:bCs/>
                <w:color w:val="FF0000"/>
                <w:szCs w:val="28"/>
              </w:rPr>
            </w:pPr>
            <w:r w:rsidRPr="0096759C">
              <w:rPr>
                <w:b/>
                <w:bCs/>
                <w:szCs w:val="28"/>
              </w:rPr>
              <w:t>Định mức vật tư</w:t>
            </w:r>
          </w:p>
        </w:tc>
      </w:tr>
      <w:tr w:rsidR="00B659B3" w:rsidRPr="0096759C" w14:paraId="3B005AE0" w14:textId="77777777" w:rsidTr="00935104">
        <w:trPr>
          <w:trHeight w:val="578"/>
        </w:trPr>
        <w:tc>
          <w:tcPr>
            <w:tcW w:w="189" w:type="pct"/>
            <w:shd w:val="clear" w:color="auto" w:fill="FFFFFF"/>
            <w:vAlign w:val="center"/>
          </w:tcPr>
          <w:p w14:paraId="31EC790E" w14:textId="77777777" w:rsidR="00B659B3" w:rsidRPr="0096759C" w:rsidRDefault="00B659B3" w:rsidP="00935104">
            <w:pPr>
              <w:spacing w:after="0" w:line="240" w:lineRule="auto"/>
              <w:jc w:val="center"/>
              <w:rPr>
                <w:szCs w:val="28"/>
              </w:rPr>
            </w:pPr>
            <w:r w:rsidRPr="0096759C">
              <w:rPr>
                <w:szCs w:val="28"/>
              </w:rPr>
              <w:t>1</w:t>
            </w:r>
          </w:p>
        </w:tc>
        <w:tc>
          <w:tcPr>
            <w:tcW w:w="1049" w:type="pct"/>
            <w:shd w:val="clear" w:color="auto" w:fill="FFFFFF"/>
            <w:vAlign w:val="center"/>
          </w:tcPr>
          <w:p w14:paraId="57ECD857" w14:textId="77777777" w:rsidR="00B659B3" w:rsidRPr="0096759C" w:rsidRDefault="00B659B3" w:rsidP="00935104">
            <w:pPr>
              <w:spacing w:after="0" w:line="240" w:lineRule="auto"/>
              <w:ind w:left="75"/>
              <w:rPr>
                <w:szCs w:val="28"/>
              </w:rPr>
            </w:pPr>
            <w:r w:rsidRPr="0096759C">
              <w:rPr>
                <w:szCs w:val="28"/>
              </w:rPr>
              <w:t>Thức ăn hỗn hợp</w:t>
            </w:r>
          </w:p>
        </w:tc>
        <w:tc>
          <w:tcPr>
            <w:tcW w:w="525" w:type="pct"/>
            <w:shd w:val="clear" w:color="auto" w:fill="FFFFFF"/>
            <w:vAlign w:val="center"/>
          </w:tcPr>
          <w:p w14:paraId="34345BAC" w14:textId="77777777" w:rsidR="00B659B3" w:rsidRPr="0096759C" w:rsidRDefault="00B659B3" w:rsidP="00935104">
            <w:pPr>
              <w:spacing w:after="0" w:line="240" w:lineRule="auto"/>
              <w:jc w:val="center"/>
              <w:rPr>
                <w:szCs w:val="28"/>
              </w:rPr>
            </w:pPr>
          </w:p>
        </w:tc>
        <w:tc>
          <w:tcPr>
            <w:tcW w:w="535" w:type="pct"/>
            <w:shd w:val="clear" w:color="auto" w:fill="FFFFFF"/>
            <w:vAlign w:val="center"/>
          </w:tcPr>
          <w:p w14:paraId="57AD95B2" w14:textId="77777777" w:rsidR="00B659B3" w:rsidRPr="0096759C" w:rsidRDefault="00B659B3" w:rsidP="00935104">
            <w:pPr>
              <w:spacing w:after="0" w:line="240" w:lineRule="auto"/>
              <w:jc w:val="center"/>
              <w:rPr>
                <w:szCs w:val="28"/>
              </w:rPr>
            </w:pPr>
          </w:p>
        </w:tc>
        <w:tc>
          <w:tcPr>
            <w:tcW w:w="784" w:type="pct"/>
            <w:shd w:val="clear" w:color="auto" w:fill="FFFFFF"/>
            <w:vAlign w:val="center"/>
          </w:tcPr>
          <w:p w14:paraId="3954C10E" w14:textId="77777777" w:rsidR="00B659B3" w:rsidRPr="0096759C" w:rsidRDefault="00B659B3" w:rsidP="00935104">
            <w:pPr>
              <w:spacing w:after="0" w:line="240" w:lineRule="auto"/>
              <w:jc w:val="center"/>
              <w:rPr>
                <w:szCs w:val="28"/>
              </w:rPr>
            </w:pPr>
          </w:p>
        </w:tc>
        <w:tc>
          <w:tcPr>
            <w:tcW w:w="1918" w:type="pct"/>
            <w:shd w:val="clear" w:color="auto" w:fill="FFFFFF"/>
            <w:vAlign w:val="center"/>
          </w:tcPr>
          <w:p w14:paraId="037F0570" w14:textId="77777777" w:rsidR="00B659B3" w:rsidRPr="0096759C" w:rsidRDefault="00B659B3" w:rsidP="00935104">
            <w:pPr>
              <w:spacing w:after="0" w:line="240" w:lineRule="auto"/>
              <w:ind w:left="140" w:right="137"/>
              <w:jc w:val="both"/>
              <w:rPr>
                <w:szCs w:val="28"/>
              </w:rPr>
            </w:pPr>
          </w:p>
        </w:tc>
      </w:tr>
      <w:tr w:rsidR="00B659B3" w:rsidRPr="0096759C" w14:paraId="1E5900D8" w14:textId="77777777" w:rsidTr="00935104">
        <w:tc>
          <w:tcPr>
            <w:tcW w:w="189" w:type="pct"/>
            <w:shd w:val="clear" w:color="auto" w:fill="FFFFFF"/>
            <w:vAlign w:val="center"/>
          </w:tcPr>
          <w:p w14:paraId="17AB1E44" w14:textId="77777777" w:rsidR="00B659B3" w:rsidRPr="0096759C" w:rsidRDefault="00B659B3" w:rsidP="00935104">
            <w:pPr>
              <w:spacing w:after="0" w:line="240" w:lineRule="auto"/>
              <w:jc w:val="center"/>
              <w:rPr>
                <w:szCs w:val="28"/>
              </w:rPr>
            </w:pPr>
            <w:r w:rsidRPr="0096759C">
              <w:rPr>
                <w:szCs w:val="28"/>
              </w:rPr>
              <w:t>-</w:t>
            </w:r>
          </w:p>
        </w:tc>
        <w:tc>
          <w:tcPr>
            <w:tcW w:w="1049" w:type="pct"/>
            <w:shd w:val="clear" w:color="auto" w:fill="FFFFFF"/>
            <w:vAlign w:val="center"/>
          </w:tcPr>
          <w:p w14:paraId="1AB4D6D8" w14:textId="77777777" w:rsidR="00B659B3" w:rsidRPr="0096759C" w:rsidRDefault="00B659B3" w:rsidP="00935104">
            <w:pPr>
              <w:spacing w:after="0" w:line="240" w:lineRule="auto"/>
              <w:ind w:left="75"/>
              <w:rPr>
                <w:color w:val="000000" w:themeColor="text1"/>
                <w:szCs w:val="28"/>
              </w:rPr>
            </w:pPr>
            <w:r w:rsidRPr="0096759C">
              <w:rPr>
                <w:color w:val="000000" w:themeColor="text1"/>
                <w:szCs w:val="28"/>
              </w:rPr>
              <w:t>Đối với nuôi dê thương phẩm</w:t>
            </w:r>
          </w:p>
        </w:tc>
        <w:tc>
          <w:tcPr>
            <w:tcW w:w="525" w:type="pct"/>
            <w:shd w:val="clear" w:color="auto" w:fill="FFFFFF"/>
            <w:vAlign w:val="center"/>
          </w:tcPr>
          <w:p w14:paraId="26A2E287"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Kg/con</w:t>
            </w:r>
          </w:p>
        </w:tc>
        <w:tc>
          <w:tcPr>
            <w:tcW w:w="535" w:type="pct"/>
            <w:shd w:val="clear" w:color="auto" w:fill="FFFFFF"/>
            <w:vAlign w:val="center"/>
          </w:tcPr>
          <w:p w14:paraId="51D92883"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45</w:t>
            </w:r>
          </w:p>
        </w:tc>
        <w:tc>
          <w:tcPr>
            <w:tcW w:w="784" w:type="pct"/>
            <w:shd w:val="clear" w:color="auto" w:fill="FFFFFF"/>
            <w:vAlign w:val="center"/>
          </w:tcPr>
          <w:p w14:paraId="12F410C5"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Số lượng, chất lượng theo yêu cầu kỹ thuật của dự án</w:t>
            </w:r>
          </w:p>
        </w:tc>
        <w:tc>
          <w:tcPr>
            <w:tcW w:w="1918" w:type="pct"/>
            <w:shd w:val="clear" w:color="auto" w:fill="FFFFFF"/>
            <w:vAlign w:val="center"/>
          </w:tcPr>
          <w:p w14:paraId="38340D9D" w14:textId="5884C79F" w:rsidR="00B659B3" w:rsidRPr="0096759C" w:rsidRDefault="00B659B3" w:rsidP="007558A7">
            <w:pPr>
              <w:spacing w:after="0" w:line="240" w:lineRule="auto"/>
              <w:ind w:right="137"/>
              <w:jc w:val="both"/>
              <w:rPr>
                <w:i/>
                <w:iCs/>
                <w:color w:val="000000" w:themeColor="text1"/>
                <w:szCs w:val="28"/>
              </w:rPr>
            </w:pPr>
            <w:r w:rsidRPr="0096759C">
              <w:rPr>
                <w:color w:val="000000" w:themeColor="text1"/>
                <w:szCs w:val="28"/>
              </w:rPr>
              <w:t xml:space="preserve">1. Quyết định số 726/QĐ-BNN-KN ngày 24/02/2022 của Bộ trưởng Bộ Nông nghiệp và Phát triển nông thôn: Quy định định mức </w:t>
            </w:r>
            <w:r w:rsidRPr="0096759C">
              <w:rPr>
                <w:rFonts w:cs="Times New Roman"/>
                <w:color w:val="000000" w:themeColor="text1"/>
                <w:szCs w:val="28"/>
              </w:rPr>
              <w:t xml:space="preserve">thức ăn hỗn hợp đối với nuôi </w:t>
            </w:r>
            <w:r w:rsidRPr="0096759C">
              <w:rPr>
                <w:color w:val="000000" w:themeColor="text1"/>
                <w:szCs w:val="28"/>
              </w:rPr>
              <w:t xml:space="preserve">dê thương phẩm 45 kg/con </w:t>
            </w:r>
            <w:r w:rsidRPr="0096759C">
              <w:rPr>
                <w:i/>
                <w:iCs/>
                <w:color w:val="000000" w:themeColor="text1"/>
                <w:szCs w:val="28"/>
              </w:rPr>
              <w:t>(Số thứ tự 2, mục B, phần 17 phụ lục II)</w:t>
            </w:r>
            <w:r w:rsidR="002B4A9E">
              <w:rPr>
                <w:i/>
                <w:iCs/>
                <w:color w:val="000000" w:themeColor="text1"/>
                <w:szCs w:val="28"/>
              </w:rPr>
              <w:t>;</w:t>
            </w:r>
          </w:p>
          <w:p w14:paraId="3FFB14C8" w14:textId="0E296A76" w:rsidR="00B659B3" w:rsidRPr="0096759C" w:rsidRDefault="00B659B3" w:rsidP="007558A7">
            <w:pPr>
              <w:spacing w:after="0" w:line="240" w:lineRule="auto"/>
              <w:ind w:right="137"/>
              <w:jc w:val="both"/>
              <w:rPr>
                <w:color w:val="000000" w:themeColor="text1"/>
                <w:szCs w:val="28"/>
              </w:rPr>
            </w:pPr>
            <w:r w:rsidRPr="0096759C">
              <w:rPr>
                <w:color w:val="000000" w:themeColor="text1"/>
                <w:szCs w:val="28"/>
              </w:rPr>
              <w:t xml:space="preserve">2. Tham khảo Quyết định ban hành định mức kinh tế - kỹ thuật đối với nuôi dê thương phẩm của tỉnh Cao Bằng </w:t>
            </w:r>
            <w:r w:rsidRPr="0096759C">
              <w:rPr>
                <w:i/>
                <w:iCs/>
                <w:color w:val="000000" w:themeColor="text1"/>
                <w:szCs w:val="28"/>
              </w:rPr>
              <w:t>(QĐ số 267/QĐ-UBND ngày 16/3/2023)</w:t>
            </w:r>
            <w:r w:rsidRPr="0096759C">
              <w:rPr>
                <w:color w:val="000000" w:themeColor="text1"/>
                <w:szCs w:val="28"/>
              </w:rPr>
              <w:t xml:space="preserve">, Quảng Ngãi </w:t>
            </w:r>
            <w:r w:rsidRPr="0096759C">
              <w:rPr>
                <w:i/>
                <w:iCs/>
                <w:color w:val="000000" w:themeColor="text1"/>
                <w:szCs w:val="28"/>
              </w:rPr>
              <w:t>(QĐ số 1433/QĐ-UBND ngày 28/9/2023)</w:t>
            </w:r>
            <w:r w:rsidRPr="0096759C">
              <w:rPr>
                <w:color w:val="000000" w:themeColor="text1"/>
                <w:szCs w:val="28"/>
              </w:rPr>
              <w:t xml:space="preserve">; Ninh Bình </w:t>
            </w:r>
            <w:r w:rsidRPr="0096759C">
              <w:rPr>
                <w:i/>
                <w:iCs/>
                <w:color w:val="000000" w:themeColor="text1"/>
                <w:szCs w:val="28"/>
              </w:rPr>
              <w:t>(QĐ số 30/2024/QĐ-UBND ngày 01/4/2024)</w:t>
            </w:r>
            <w:r w:rsidRPr="0096759C">
              <w:rPr>
                <w:rFonts w:cs="Times New Roman"/>
                <w:color w:val="000000" w:themeColor="text1"/>
                <w:szCs w:val="28"/>
              </w:rPr>
              <w:t>: Quy định định định mức thức ăn hỗn hợp đối với nuôi dê thương phẩm 45</w:t>
            </w:r>
            <w:r w:rsidR="00AB2236" w:rsidRPr="0096759C">
              <w:rPr>
                <w:rFonts w:cs="Times New Roman"/>
                <w:color w:val="000000" w:themeColor="text1"/>
                <w:szCs w:val="28"/>
              </w:rPr>
              <w:t xml:space="preserve"> </w:t>
            </w:r>
            <w:r w:rsidRPr="0096759C">
              <w:rPr>
                <w:rFonts w:cs="Times New Roman"/>
                <w:color w:val="000000" w:themeColor="text1"/>
                <w:szCs w:val="28"/>
              </w:rPr>
              <w:t>kg/con.</w:t>
            </w:r>
          </w:p>
        </w:tc>
      </w:tr>
      <w:tr w:rsidR="00B659B3" w:rsidRPr="0096759C" w14:paraId="6154A6CC" w14:textId="77777777" w:rsidTr="00935104">
        <w:tc>
          <w:tcPr>
            <w:tcW w:w="189" w:type="pct"/>
            <w:shd w:val="clear" w:color="auto" w:fill="FFFFFF"/>
            <w:vAlign w:val="center"/>
          </w:tcPr>
          <w:p w14:paraId="57821D2F" w14:textId="77777777" w:rsidR="00B659B3" w:rsidRPr="0096759C" w:rsidRDefault="00B659B3" w:rsidP="00935104">
            <w:pPr>
              <w:spacing w:after="0" w:line="240" w:lineRule="auto"/>
              <w:jc w:val="center"/>
              <w:rPr>
                <w:szCs w:val="28"/>
              </w:rPr>
            </w:pPr>
            <w:r w:rsidRPr="0096759C">
              <w:rPr>
                <w:szCs w:val="28"/>
              </w:rPr>
              <w:t>-</w:t>
            </w:r>
          </w:p>
        </w:tc>
        <w:tc>
          <w:tcPr>
            <w:tcW w:w="1049" w:type="pct"/>
            <w:shd w:val="clear" w:color="auto" w:fill="FFFFFF"/>
            <w:vAlign w:val="center"/>
          </w:tcPr>
          <w:p w14:paraId="35A66F30" w14:textId="77777777" w:rsidR="00B659B3" w:rsidRPr="0096759C" w:rsidRDefault="00B659B3" w:rsidP="00935104">
            <w:pPr>
              <w:spacing w:after="0" w:line="240" w:lineRule="auto"/>
              <w:ind w:left="75"/>
              <w:rPr>
                <w:color w:val="000000" w:themeColor="text1"/>
                <w:szCs w:val="28"/>
              </w:rPr>
            </w:pPr>
            <w:r w:rsidRPr="0096759C">
              <w:rPr>
                <w:color w:val="000000" w:themeColor="text1"/>
                <w:szCs w:val="28"/>
              </w:rPr>
              <w:t>Đối với nuôi dê sinh sản (dê đực giống; dê cái từ hậu bị đến đẻ)</w:t>
            </w:r>
          </w:p>
        </w:tc>
        <w:tc>
          <w:tcPr>
            <w:tcW w:w="525" w:type="pct"/>
            <w:shd w:val="clear" w:color="auto" w:fill="FFFFFF"/>
            <w:vAlign w:val="center"/>
          </w:tcPr>
          <w:p w14:paraId="4D04597B"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Kg/con</w:t>
            </w:r>
          </w:p>
        </w:tc>
        <w:tc>
          <w:tcPr>
            <w:tcW w:w="535" w:type="pct"/>
            <w:shd w:val="clear" w:color="auto" w:fill="FFFFFF"/>
            <w:vAlign w:val="center"/>
          </w:tcPr>
          <w:p w14:paraId="3AE9A3BE"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115</w:t>
            </w:r>
          </w:p>
        </w:tc>
        <w:tc>
          <w:tcPr>
            <w:tcW w:w="784" w:type="pct"/>
            <w:shd w:val="clear" w:color="auto" w:fill="FFFFFF"/>
            <w:vAlign w:val="center"/>
          </w:tcPr>
          <w:p w14:paraId="303B849E"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Số lượng, chất lượng theo yêu cầu kỹ thuật của dự án</w:t>
            </w:r>
          </w:p>
        </w:tc>
        <w:tc>
          <w:tcPr>
            <w:tcW w:w="1918" w:type="pct"/>
            <w:shd w:val="clear" w:color="auto" w:fill="FFFFFF"/>
            <w:vAlign w:val="center"/>
          </w:tcPr>
          <w:p w14:paraId="765B7E02" w14:textId="6D4F4F93" w:rsidR="00B659B3" w:rsidRPr="0096759C" w:rsidRDefault="00B659B3" w:rsidP="007558A7">
            <w:pPr>
              <w:spacing w:after="0" w:line="240" w:lineRule="auto"/>
              <w:ind w:right="137"/>
              <w:jc w:val="both"/>
              <w:rPr>
                <w:i/>
                <w:iCs/>
                <w:color w:val="000000" w:themeColor="text1"/>
                <w:szCs w:val="28"/>
              </w:rPr>
            </w:pPr>
            <w:r w:rsidRPr="0096759C">
              <w:rPr>
                <w:color w:val="000000" w:themeColor="text1"/>
                <w:szCs w:val="28"/>
              </w:rPr>
              <w:t xml:space="preserve">1. Quyết định số 726/QĐ-BNN-KN ngày 24/02/2022 của Bộ trưởng Bộ Nông nghiệp và Phát triển nông thôn: Quy định định mức </w:t>
            </w:r>
            <w:r w:rsidRPr="0096759C">
              <w:rPr>
                <w:rFonts w:cs="Times New Roman"/>
                <w:color w:val="000000" w:themeColor="text1"/>
                <w:szCs w:val="28"/>
              </w:rPr>
              <w:t xml:space="preserve">thức ăn hỗn hợp đối với nuôi </w:t>
            </w:r>
            <w:r w:rsidRPr="0096759C">
              <w:rPr>
                <w:color w:val="000000" w:themeColor="text1"/>
                <w:szCs w:val="28"/>
              </w:rPr>
              <w:t xml:space="preserve">dê sinh sản 115 kg/con </w:t>
            </w:r>
            <w:r w:rsidRPr="0096759C">
              <w:rPr>
                <w:i/>
                <w:iCs/>
                <w:color w:val="000000" w:themeColor="text1"/>
                <w:szCs w:val="28"/>
              </w:rPr>
              <w:t xml:space="preserve">(Số </w:t>
            </w:r>
            <w:r w:rsidRPr="0096759C">
              <w:rPr>
                <w:i/>
                <w:iCs/>
                <w:color w:val="000000" w:themeColor="text1"/>
                <w:szCs w:val="28"/>
              </w:rPr>
              <w:lastRenderedPageBreak/>
              <w:t>thứ tự 7, 8, mục B, phần 18 phụ lục II)</w:t>
            </w:r>
            <w:r w:rsidR="002B4A9E">
              <w:rPr>
                <w:i/>
                <w:iCs/>
                <w:color w:val="000000" w:themeColor="text1"/>
                <w:szCs w:val="28"/>
              </w:rPr>
              <w:t>;</w:t>
            </w:r>
          </w:p>
          <w:p w14:paraId="2EFE000C" w14:textId="78EF6C13" w:rsidR="00B659B3" w:rsidRPr="0096759C" w:rsidRDefault="00B659B3" w:rsidP="007558A7">
            <w:pPr>
              <w:spacing w:after="0" w:line="240" w:lineRule="auto"/>
              <w:ind w:right="137"/>
              <w:jc w:val="both"/>
              <w:rPr>
                <w:color w:val="000000" w:themeColor="text1"/>
                <w:szCs w:val="28"/>
              </w:rPr>
            </w:pPr>
            <w:r w:rsidRPr="0096759C">
              <w:rPr>
                <w:color w:val="000000" w:themeColor="text1"/>
                <w:szCs w:val="28"/>
              </w:rPr>
              <w:t xml:space="preserve">2. Tham khảo Quyết định ban hành định mức kinh tế - kỹ thuật đối với nuôi dê sinh sản của tỉnh Cao Bằng </w:t>
            </w:r>
            <w:r w:rsidRPr="0096759C">
              <w:rPr>
                <w:i/>
                <w:iCs/>
                <w:color w:val="000000" w:themeColor="text1"/>
                <w:szCs w:val="28"/>
              </w:rPr>
              <w:t>(QĐ số 267/QĐ-UBND ngày 16/3/2023)</w:t>
            </w:r>
            <w:r w:rsidRPr="0096759C">
              <w:rPr>
                <w:color w:val="000000" w:themeColor="text1"/>
                <w:szCs w:val="28"/>
              </w:rPr>
              <w:t xml:space="preserve">, Quảng Ngãi </w:t>
            </w:r>
            <w:r w:rsidRPr="0096759C">
              <w:rPr>
                <w:i/>
                <w:iCs/>
                <w:color w:val="000000" w:themeColor="text1"/>
                <w:szCs w:val="28"/>
              </w:rPr>
              <w:t>(QĐ số 1433/QĐ-UBND ngày 28/9/2023)</w:t>
            </w:r>
            <w:r w:rsidRPr="0096759C">
              <w:rPr>
                <w:color w:val="000000" w:themeColor="text1"/>
                <w:szCs w:val="28"/>
              </w:rPr>
              <w:t xml:space="preserve">; Ninh Bình </w:t>
            </w:r>
            <w:r w:rsidRPr="0096759C">
              <w:rPr>
                <w:i/>
                <w:iCs/>
                <w:color w:val="000000" w:themeColor="text1"/>
                <w:szCs w:val="28"/>
              </w:rPr>
              <w:t>(QĐ số 30/2024/QĐ-UBND ngày 01/4/2024)</w:t>
            </w:r>
            <w:r w:rsidRPr="0096759C">
              <w:rPr>
                <w:rFonts w:cs="Times New Roman"/>
                <w:color w:val="000000" w:themeColor="text1"/>
                <w:szCs w:val="28"/>
              </w:rPr>
              <w:t xml:space="preserve">: </w:t>
            </w:r>
            <w:r w:rsidRPr="002B4A9E">
              <w:rPr>
                <w:rFonts w:cs="Times New Roman"/>
                <w:color w:val="000000" w:themeColor="text1"/>
                <w:szCs w:val="28"/>
              </w:rPr>
              <w:t>Quy định định</w:t>
            </w:r>
            <w:r w:rsidRPr="0096759C">
              <w:rPr>
                <w:rFonts w:cs="Times New Roman"/>
                <w:color w:val="000000" w:themeColor="text1"/>
                <w:szCs w:val="28"/>
              </w:rPr>
              <w:t xml:space="preserve"> mức thức ăn hỗn hợp đối với nuôi dê sinh sản 115kg/con.</w:t>
            </w:r>
          </w:p>
        </w:tc>
      </w:tr>
      <w:tr w:rsidR="00B659B3" w:rsidRPr="0096759C" w14:paraId="12290AFB" w14:textId="77777777" w:rsidTr="00935104">
        <w:trPr>
          <w:trHeight w:val="476"/>
        </w:trPr>
        <w:tc>
          <w:tcPr>
            <w:tcW w:w="189" w:type="pct"/>
            <w:shd w:val="clear" w:color="auto" w:fill="FFFFFF"/>
            <w:vAlign w:val="center"/>
          </w:tcPr>
          <w:p w14:paraId="078FC32B" w14:textId="77777777" w:rsidR="00B659B3" w:rsidRPr="0096759C" w:rsidRDefault="00B659B3" w:rsidP="00935104">
            <w:pPr>
              <w:spacing w:after="0" w:line="240" w:lineRule="auto"/>
              <w:jc w:val="center"/>
              <w:rPr>
                <w:szCs w:val="28"/>
              </w:rPr>
            </w:pPr>
            <w:r w:rsidRPr="0096759C">
              <w:rPr>
                <w:szCs w:val="28"/>
              </w:rPr>
              <w:lastRenderedPageBreak/>
              <w:t>2</w:t>
            </w:r>
          </w:p>
        </w:tc>
        <w:tc>
          <w:tcPr>
            <w:tcW w:w="1049" w:type="pct"/>
            <w:shd w:val="clear" w:color="auto" w:fill="FFFFFF"/>
            <w:vAlign w:val="center"/>
          </w:tcPr>
          <w:p w14:paraId="313F010B" w14:textId="77777777" w:rsidR="00B659B3" w:rsidRPr="0096759C" w:rsidRDefault="00B659B3" w:rsidP="00935104">
            <w:pPr>
              <w:spacing w:after="0" w:line="240" w:lineRule="auto"/>
              <w:ind w:left="75"/>
              <w:rPr>
                <w:szCs w:val="28"/>
              </w:rPr>
            </w:pPr>
            <w:r w:rsidRPr="0096759C">
              <w:rPr>
                <w:szCs w:val="28"/>
              </w:rPr>
              <w:t>Vắc xin</w:t>
            </w:r>
          </w:p>
        </w:tc>
        <w:tc>
          <w:tcPr>
            <w:tcW w:w="525" w:type="pct"/>
            <w:shd w:val="clear" w:color="auto" w:fill="FFFFFF"/>
            <w:vAlign w:val="center"/>
          </w:tcPr>
          <w:p w14:paraId="5917D438" w14:textId="77777777" w:rsidR="00B659B3" w:rsidRPr="0096759C" w:rsidRDefault="00B659B3" w:rsidP="00935104">
            <w:pPr>
              <w:spacing w:after="0" w:line="240" w:lineRule="auto"/>
              <w:jc w:val="center"/>
              <w:rPr>
                <w:szCs w:val="28"/>
              </w:rPr>
            </w:pPr>
          </w:p>
        </w:tc>
        <w:tc>
          <w:tcPr>
            <w:tcW w:w="535" w:type="pct"/>
            <w:shd w:val="clear" w:color="auto" w:fill="FFFFFF"/>
            <w:vAlign w:val="center"/>
          </w:tcPr>
          <w:p w14:paraId="02353E4A" w14:textId="77777777" w:rsidR="00B659B3" w:rsidRPr="0096759C" w:rsidRDefault="00B659B3" w:rsidP="00935104">
            <w:pPr>
              <w:spacing w:after="0" w:line="240" w:lineRule="auto"/>
              <w:jc w:val="center"/>
              <w:rPr>
                <w:szCs w:val="28"/>
              </w:rPr>
            </w:pPr>
          </w:p>
        </w:tc>
        <w:tc>
          <w:tcPr>
            <w:tcW w:w="784" w:type="pct"/>
            <w:shd w:val="clear" w:color="auto" w:fill="FFFFFF"/>
            <w:vAlign w:val="center"/>
          </w:tcPr>
          <w:p w14:paraId="4FA35D78" w14:textId="77777777" w:rsidR="00B659B3" w:rsidRPr="0096759C" w:rsidRDefault="00B659B3" w:rsidP="00935104">
            <w:pPr>
              <w:spacing w:after="0" w:line="240" w:lineRule="auto"/>
              <w:jc w:val="center"/>
              <w:rPr>
                <w:szCs w:val="28"/>
              </w:rPr>
            </w:pPr>
          </w:p>
        </w:tc>
        <w:tc>
          <w:tcPr>
            <w:tcW w:w="1918" w:type="pct"/>
            <w:shd w:val="clear" w:color="auto" w:fill="FFFFFF"/>
            <w:vAlign w:val="center"/>
          </w:tcPr>
          <w:p w14:paraId="4945B477" w14:textId="77777777" w:rsidR="00B659B3" w:rsidRPr="0096759C" w:rsidRDefault="00B659B3" w:rsidP="00935104">
            <w:pPr>
              <w:spacing w:after="0" w:line="240" w:lineRule="auto"/>
              <w:ind w:left="140" w:right="137"/>
              <w:jc w:val="both"/>
              <w:rPr>
                <w:szCs w:val="28"/>
              </w:rPr>
            </w:pPr>
          </w:p>
        </w:tc>
      </w:tr>
      <w:tr w:rsidR="00B659B3" w:rsidRPr="0096759C" w14:paraId="0D5450C9" w14:textId="77777777" w:rsidTr="00935104">
        <w:tc>
          <w:tcPr>
            <w:tcW w:w="189" w:type="pct"/>
            <w:shd w:val="clear" w:color="auto" w:fill="FFFFFF"/>
            <w:vAlign w:val="center"/>
          </w:tcPr>
          <w:p w14:paraId="4B96F92D" w14:textId="77777777" w:rsidR="00B659B3" w:rsidRPr="0096759C" w:rsidRDefault="00B659B3" w:rsidP="00935104">
            <w:pPr>
              <w:spacing w:after="0" w:line="240" w:lineRule="auto"/>
              <w:jc w:val="center"/>
              <w:rPr>
                <w:szCs w:val="28"/>
              </w:rPr>
            </w:pPr>
            <w:r w:rsidRPr="0096759C">
              <w:rPr>
                <w:szCs w:val="28"/>
              </w:rPr>
              <w:t>-</w:t>
            </w:r>
          </w:p>
        </w:tc>
        <w:tc>
          <w:tcPr>
            <w:tcW w:w="1049" w:type="pct"/>
            <w:shd w:val="clear" w:color="auto" w:fill="FFFFFF"/>
            <w:vAlign w:val="center"/>
          </w:tcPr>
          <w:p w14:paraId="79E223D0" w14:textId="77777777" w:rsidR="00B659B3" w:rsidRPr="0096759C" w:rsidRDefault="00B659B3" w:rsidP="00935104">
            <w:pPr>
              <w:spacing w:after="0" w:line="240" w:lineRule="auto"/>
              <w:ind w:left="75"/>
              <w:rPr>
                <w:color w:val="000000" w:themeColor="text1"/>
                <w:szCs w:val="28"/>
              </w:rPr>
            </w:pPr>
            <w:r w:rsidRPr="0096759C">
              <w:rPr>
                <w:color w:val="000000" w:themeColor="text1"/>
                <w:szCs w:val="28"/>
              </w:rPr>
              <w:t>Đối với nuôi dê thương phẩm</w:t>
            </w:r>
          </w:p>
        </w:tc>
        <w:tc>
          <w:tcPr>
            <w:tcW w:w="525" w:type="pct"/>
            <w:shd w:val="clear" w:color="auto" w:fill="FFFFFF"/>
            <w:vAlign w:val="center"/>
          </w:tcPr>
          <w:p w14:paraId="7384D50D"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Liều/con</w:t>
            </w:r>
          </w:p>
        </w:tc>
        <w:tc>
          <w:tcPr>
            <w:tcW w:w="535" w:type="pct"/>
            <w:shd w:val="clear" w:color="auto" w:fill="FFFFFF"/>
            <w:vAlign w:val="center"/>
          </w:tcPr>
          <w:p w14:paraId="49EE428B"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04</w:t>
            </w:r>
          </w:p>
        </w:tc>
        <w:tc>
          <w:tcPr>
            <w:tcW w:w="784" w:type="pct"/>
            <w:shd w:val="clear" w:color="auto" w:fill="FFFFFF"/>
            <w:vAlign w:val="center"/>
          </w:tcPr>
          <w:p w14:paraId="547B9AD9"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(1) Tụ huyết trùng, (1) Viêm ruột hoại tử, (1) LMLM, (1) Đậu</w:t>
            </w:r>
          </w:p>
        </w:tc>
        <w:tc>
          <w:tcPr>
            <w:tcW w:w="1918" w:type="pct"/>
            <w:shd w:val="clear" w:color="auto" w:fill="FFFFFF"/>
            <w:vAlign w:val="center"/>
          </w:tcPr>
          <w:p w14:paraId="24F05432" w14:textId="11D24063" w:rsidR="00B659B3" w:rsidRPr="0096759C" w:rsidRDefault="00B659B3" w:rsidP="00935104">
            <w:pPr>
              <w:spacing w:after="0" w:line="240" w:lineRule="auto"/>
              <w:ind w:left="140" w:right="137"/>
              <w:jc w:val="both"/>
              <w:rPr>
                <w:i/>
                <w:iCs/>
                <w:color w:val="000000" w:themeColor="text1"/>
                <w:szCs w:val="28"/>
              </w:rPr>
            </w:pPr>
            <w:r w:rsidRPr="0096759C">
              <w:rPr>
                <w:color w:val="000000" w:themeColor="text1"/>
                <w:szCs w:val="28"/>
              </w:rPr>
              <w:t xml:space="preserve">1. Quyết định số 726/QĐ-BNN-KN ngày 24/02/2022 của Bộ trưởng Bộ Nông nghiệp và Phát triển nông thôn: Quy định định mức </w:t>
            </w:r>
            <w:r w:rsidRPr="0096759C">
              <w:rPr>
                <w:rFonts w:cs="Times New Roman"/>
                <w:color w:val="000000" w:themeColor="text1"/>
                <w:szCs w:val="28"/>
              </w:rPr>
              <w:t xml:space="preserve">vắc xin đối với nuôi </w:t>
            </w:r>
            <w:r w:rsidRPr="0096759C">
              <w:rPr>
                <w:color w:val="000000" w:themeColor="text1"/>
                <w:szCs w:val="28"/>
              </w:rPr>
              <w:t xml:space="preserve">dê thương phẩm 04 liều/con </w:t>
            </w:r>
            <w:r w:rsidRPr="0096759C">
              <w:rPr>
                <w:i/>
                <w:iCs/>
                <w:color w:val="000000" w:themeColor="text1"/>
                <w:szCs w:val="28"/>
              </w:rPr>
              <w:t>(Số thứ tự 4, mục B, phần 17 phụ lục II)</w:t>
            </w:r>
            <w:r w:rsidR="002B4A9E">
              <w:rPr>
                <w:i/>
                <w:iCs/>
                <w:color w:val="000000" w:themeColor="text1"/>
                <w:szCs w:val="28"/>
              </w:rPr>
              <w:t>;</w:t>
            </w:r>
          </w:p>
          <w:p w14:paraId="32DAC214" w14:textId="77777777" w:rsidR="00B659B3" w:rsidRPr="0096759C" w:rsidRDefault="00B659B3" w:rsidP="00935104">
            <w:pPr>
              <w:spacing w:after="0" w:line="240" w:lineRule="auto"/>
              <w:ind w:left="140" w:right="137"/>
              <w:jc w:val="both"/>
              <w:rPr>
                <w:color w:val="000000" w:themeColor="text1"/>
                <w:szCs w:val="28"/>
              </w:rPr>
            </w:pPr>
            <w:r w:rsidRPr="0096759C">
              <w:rPr>
                <w:color w:val="000000" w:themeColor="text1"/>
                <w:szCs w:val="28"/>
              </w:rPr>
              <w:t xml:space="preserve">2. Tham khảo Quyết định ban hành định mức kinh tế - kỹ thuật đối với nuôi dê thương phẩm của tỉnh Cao Bằng </w:t>
            </w:r>
            <w:r w:rsidRPr="0096759C">
              <w:rPr>
                <w:i/>
                <w:iCs/>
                <w:color w:val="000000" w:themeColor="text1"/>
                <w:szCs w:val="28"/>
              </w:rPr>
              <w:t>(QĐ số 267/QĐ-UBND ngày 16/3/2023)</w:t>
            </w:r>
            <w:r w:rsidRPr="0096759C">
              <w:rPr>
                <w:color w:val="000000" w:themeColor="text1"/>
                <w:szCs w:val="28"/>
              </w:rPr>
              <w:t xml:space="preserve">, Quảng Ngãi </w:t>
            </w:r>
            <w:r w:rsidRPr="0096759C">
              <w:rPr>
                <w:i/>
                <w:iCs/>
                <w:color w:val="000000" w:themeColor="text1"/>
                <w:szCs w:val="28"/>
              </w:rPr>
              <w:t>(QĐ số 1433/QĐ-UBND ngày 28/9/2023)</w:t>
            </w:r>
            <w:r w:rsidRPr="0096759C">
              <w:rPr>
                <w:color w:val="000000" w:themeColor="text1"/>
                <w:szCs w:val="28"/>
              </w:rPr>
              <w:t xml:space="preserve">; Ninh Bình </w:t>
            </w:r>
            <w:r w:rsidRPr="0096759C">
              <w:rPr>
                <w:i/>
                <w:iCs/>
                <w:color w:val="000000" w:themeColor="text1"/>
                <w:szCs w:val="28"/>
              </w:rPr>
              <w:t>(QĐ số 30/2024/QĐ-UBND ngày 01/4/2024)</w:t>
            </w:r>
            <w:r w:rsidRPr="0096759C">
              <w:rPr>
                <w:rFonts w:cs="Times New Roman"/>
                <w:color w:val="000000" w:themeColor="text1"/>
                <w:szCs w:val="28"/>
              </w:rPr>
              <w:t>: Quy định định định mức vắc xin đối với nuôi dê thương phẩm 04 liều/con.</w:t>
            </w:r>
          </w:p>
        </w:tc>
      </w:tr>
      <w:tr w:rsidR="00B659B3" w:rsidRPr="0096759C" w14:paraId="3D21827C" w14:textId="77777777" w:rsidTr="00935104">
        <w:tc>
          <w:tcPr>
            <w:tcW w:w="189" w:type="pct"/>
            <w:shd w:val="clear" w:color="auto" w:fill="FFFFFF"/>
            <w:vAlign w:val="center"/>
          </w:tcPr>
          <w:p w14:paraId="76ABE87D" w14:textId="77777777" w:rsidR="00B659B3" w:rsidRPr="0096759C" w:rsidRDefault="00B659B3" w:rsidP="00935104">
            <w:pPr>
              <w:spacing w:after="0" w:line="240" w:lineRule="auto"/>
              <w:jc w:val="center"/>
              <w:rPr>
                <w:szCs w:val="28"/>
              </w:rPr>
            </w:pPr>
            <w:r w:rsidRPr="0096759C">
              <w:rPr>
                <w:szCs w:val="28"/>
              </w:rPr>
              <w:t>-</w:t>
            </w:r>
          </w:p>
        </w:tc>
        <w:tc>
          <w:tcPr>
            <w:tcW w:w="1049" w:type="pct"/>
            <w:shd w:val="clear" w:color="auto" w:fill="FFFFFF"/>
            <w:vAlign w:val="center"/>
          </w:tcPr>
          <w:p w14:paraId="3C02E977" w14:textId="77777777" w:rsidR="00B659B3" w:rsidRPr="0096759C" w:rsidRDefault="00B659B3" w:rsidP="00935104">
            <w:pPr>
              <w:spacing w:after="0" w:line="240" w:lineRule="auto"/>
              <w:ind w:left="75"/>
              <w:rPr>
                <w:color w:val="000000" w:themeColor="text1"/>
                <w:szCs w:val="28"/>
              </w:rPr>
            </w:pPr>
            <w:r w:rsidRPr="0096759C">
              <w:rPr>
                <w:color w:val="000000" w:themeColor="text1"/>
                <w:szCs w:val="28"/>
              </w:rPr>
              <w:t>Đối với nuôi dê sinh sản</w:t>
            </w:r>
          </w:p>
        </w:tc>
        <w:tc>
          <w:tcPr>
            <w:tcW w:w="525" w:type="pct"/>
            <w:shd w:val="clear" w:color="auto" w:fill="FFFFFF"/>
            <w:vAlign w:val="center"/>
          </w:tcPr>
          <w:p w14:paraId="56C33CFE"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Liều/con</w:t>
            </w:r>
          </w:p>
        </w:tc>
        <w:tc>
          <w:tcPr>
            <w:tcW w:w="535" w:type="pct"/>
            <w:shd w:val="clear" w:color="auto" w:fill="FFFFFF"/>
            <w:vAlign w:val="center"/>
          </w:tcPr>
          <w:p w14:paraId="1B07B00C"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08</w:t>
            </w:r>
          </w:p>
        </w:tc>
        <w:tc>
          <w:tcPr>
            <w:tcW w:w="784" w:type="pct"/>
            <w:shd w:val="clear" w:color="auto" w:fill="FFFFFF"/>
            <w:vAlign w:val="center"/>
          </w:tcPr>
          <w:p w14:paraId="10F972B0"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(2) Tụ huyết trùng, (2) viêm ruột hoại tử, (2) LMLM, (2) Đậu</w:t>
            </w:r>
          </w:p>
        </w:tc>
        <w:tc>
          <w:tcPr>
            <w:tcW w:w="1918" w:type="pct"/>
            <w:shd w:val="clear" w:color="auto" w:fill="FFFFFF"/>
            <w:vAlign w:val="center"/>
          </w:tcPr>
          <w:p w14:paraId="4CB17180" w14:textId="0404CBFE" w:rsidR="00B659B3" w:rsidRPr="0096759C" w:rsidRDefault="00B659B3" w:rsidP="00935104">
            <w:pPr>
              <w:spacing w:after="0" w:line="240" w:lineRule="auto"/>
              <w:ind w:left="140" w:right="137"/>
              <w:jc w:val="both"/>
              <w:rPr>
                <w:i/>
                <w:iCs/>
                <w:color w:val="000000" w:themeColor="text1"/>
                <w:szCs w:val="28"/>
              </w:rPr>
            </w:pPr>
            <w:r w:rsidRPr="0096759C">
              <w:rPr>
                <w:color w:val="000000" w:themeColor="text1"/>
                <w:szCs w:val="28"/>
              </w:rPr>
              <w:t xml:space="preserve">1. Quyết định số 726/QĐ-BNN-KN ngày 24/02/2022 của Bộ trưởng Bộ Nông nghiệp và Phát triển nông thôn: Quy định định mức </w:t>
            </w:r>
            <w:r w:rsidRPr="0096759C">
              <w:rPr>
                <w:rFonts w:cs="Times New Roman"/>
                <w:color w:val="000000" w:themeColor="text1"/>
                <w:szCs w:val="28"/>
              </w:rPr>
              <w:t xml:space="preserve">vắc xin đối với nuôi </w:t>
            </w:r>
            <w:r w:rsidRPr="0096759C">
              <w:rPr>
                <w:color w:val="000000" w:themeColor="text1"/>
                <w:szCs w:val="28"/>
              </w:rPr>
              <w:t xml:space="preserve">dê sinh sản </w:t>
            </w:r>
            <w:r w:rsidRPr="0096759C">
              <w:rPr>
                <w:rFonts w:cs="Times New Roman"/>
                <w:color w:val="000000" w:themeColor="text1"/>
                <w:szCs w:val="28"/>
              </w:rPr>
              <w:t>08 liều/con</w:t>
            </w:r>
            <w:r w:rsidRPr="0096759C">
              <w:rPr>
                <w:i/>
                <w:iCs/>
                <w:color w:val="000000" w:themeColor="text1"/>
                <w:szCs w:val="28"/>
              </w:rPr>
              <w:t xml:space="preserve"> (Số thứ tự </w:t>
            </w:r>
            <w:r w:rsidRPr="0096759C">
              <w:rPr>
                <w:i/>
                <w:iCs/>
                <w:color w:val="000000" w:themeColor="text1"/>
                <w:szCs w:val="28"/>
              </w:rPr>
              <w:lastRenderedPageBreak/>
              <w:t>12, mục B, phần 18 phụ lục II)</w:t>
            </w:r>
            <w:r w:rsidR="002B4A9E">
              <w:rPr>
                <w:i/>
                <w:iCs/>
                <w:color w:val="000000" w:themeColor="text1"/>
                <w:szCs w:val="28"/>
              </w:rPr>
              <w:t>;</w:t>
            </w:r>
          </w:p>
          <w:p w14:paraId="4E5C11BE" w14:textId="77777777" w:rsidR="00B659B3" w:rsidRPr="0096759C" w:rsidRDefault="00B659B3" w:rsidP="00935104">
            <w:pPr>
              <w:spacing w:after="0" w:line="240" w:lineRule="auto"/>
              <w:ind w:left="140" w:right="137"/>
              <w:jc w:val="both"/>
              <w:rPr>
                <w:color w:val="000000" w:themeColor="text1"/>
                <w:szCs w:val="28"/>
              </w:rPr>
            </w:pPr>
            <w:r w:rsidRPr="0096759C">
              <w:rPr>
                <w:color w:val="000000" w:themeColor="text1"/>
                <w:szCs w:val="28"/>
              </w:rPr>
              <w:t xml:space="preserve">2. Tham khảo Quyết định ban hành định mức kinh tế - kỹ thuật đối với nuôi dê sinh sản của tỉnh Cao Bằng </w:t>
            </w:r>
            <w:r w:rsidRPr="0096759C">
              <w:rPr>
                <w:i/>
                <w:iCs/>
                <w:color w:val="000000" w:themeColor="text1"/>
                <w:szCs w:val="28"/>
              </w:rPr>
              <w:t>(QĐ số 267/QĐ-UBND ngày 16/3/2023)</w:t>
            </w:r>
            <w:r w:rsidRPr="0096759C">
              <w:rPr>
                <w:color w:val="000000" w:themeColor="text1"/>
                <w:szCs w:val="28"/>
              </w:rPr>
              <w:t xml:space="preserve">, Quảng Ngãi </w:t>
            </w:r>
            <w:r w:rsidRPr="0096759C">
              <w:rPr>
                <w:i/>
                <w:iCs/>
                <w:color w:val="000000" w:themeColor="text1"/>
                <w:szCs w:val="28"/>
              </w:rPr>
              <w:t>(QĐ số 1433/QĐ-UBND ngày 28/9/2023)</w:t>
            </w:r>
            <w:r w:rsidRPr="0096759C">
              <w:rPr>
                <w:color w:val="000000" w:themeColor="text1"/>
                <w:szCs w:val="28"/>
              </w:rPr>
              <w:t xml:space="preserve">; Ninh Bình </w:t>
            </w:r>
            <w:r w:rsidRPr="0096759C">
              <w:rPr>
                <w:i/>
                <w:iCs/>
                <w:color w:val="000000" w:themeColor="text1"/>
                <w:szCs w:val="28"/>
              </w:rPr>
              <w:t>(QĐ số 30/2024/QĐ-UBND ngày 01/4/2024)</w:t>
            </w:r>
            <w:r w:rsidRPr="0096759C">
              <w:rPr>
                <w:rFonts w:cs="Times New Roman"/>
                <w:color w:val="000000" w:themeColor="text1"/>
                <w:szCs w:val="28"/>
              </w:rPr>
              <w:t>: Quy định định định mức vắc xin đối với nuôi dê sinh sản 04 liều/con.</w:t>
            </w:r>
          </w:p>
        </w:tc>
      </w:tr>
      <w:tr w:rsidR="00B659B3" w:rsidRPr="0096759C" w14:paraId="6BB0F039" w14:textId="77777777" w:rsidTr="00935104">
        <w:tc>
          <w:tcPr>
            <w:tcW w:w="189" w:type="pct"/>
            <w:shd w:val="clear" w:color="auto" w:fill="FFFFFF"/>
            <w:vAlign w:val="center"/>
          </w:tcPr>
          <w:p w14:paraId="4997AE6E" w14:textId="77777777" w:rsidR="00B659B3" w:rsidRPr="0096759C" w:rsidRDefault="00B659B3" w:rsidP="00935104">
            <w:pPr>
              <w:spacing w:after="0" w:line="240" w:lineRule="auto"/>
              <w:jc w:val="center"/>
              <w:rPr>
                <w:szCs w:val="28"/>
              </w:rPr>
            </w:pPr>
            <w:r w:rsidRPr="0096759C">
              <w:rPr>
                <w:szCs w:val="28"/>
              </w:rPr>
              <w:lastRenderedPageBreak/>
              <w:t>3</w:t>
            </w:r>
          </w:p>
        </w:tc>
        <w:tc>
          <w:tcPr>
            <w:tcW w:w="1049" w:type="pct"/>
            <w:shd w:val="clear" w:color="auto" w:fill="FFFFFF"/>
            <w:vAlign w:val="center"/>
          </w:tcPr>
          <w:p w14:paraId="5B0B9491" w14:textId="77777777" w:rsidR="00B659B3" w:rsidRPr="0096759C" w:rsidRDefault="00B659B3" w:rsidP="00935104">
            <w:pPr>
              <w:spacing w:after="0" w:line="240" w:lineRule="auto"/>
              <w:ind w:left="75"/>
              <w:rPr>
                <w:color w:val="000000" w:themeColor="text1"/>
                <w:szCs w:val="28"/>
              </w:rPr>
            </w:pPr>
            <w:r w:rsidRPr="0096759C">
              <w:rPr>
                <w:color w:val="000000" w:themeColor="text1"/>
                <w:szCs w:val="28"/>
              </w:rPr>
              <w:t>Tảng đá liếm (đối với nuôi dê sinh sản)</w:t>
            </w:r>
          </w:p>
        </w:tc>
        <w:tc>
          <w:tcPr>
            <w:tcW w:w="525" w:type="pct"/>
            <w:shd w:val="clear" w:color="auto" w:fill="FFFFFF"/>
            <w:vAlign w:val="center"/>
          </w:tcPr>
          <w:p w14:paraId="664F5A03"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Kg/con</w:t>
            </w:r>
          </w:p>
        </w:tc>
        <w:tc>
          <w:tcPr>
            <w:tcW w:w="535" w:type="pct"/>
            <w:shd w:val="clear" w:color="auto" w:fill="FFFFFF"/>
            <w:vAlign w:val="center"/>
          </w:tcPr>
          <w:p w14:paraId="0D3D0F0B" w14:textId="77777777" w:rsidR="00B659B3" w:rsidRPr="0096759C" w:rsidRDefault="00B659B3" w:rsidP="00935104">
            <w:pPr>
              <w:spacing w:after="0" w:line="240" w:lineRule="auto"/>
              <w:jc w:val="center"/>
              <w:rPr>
                <w:color w:val="000000" w:themeColor="text1"/>
                <w:szCs w:val="28"/>
              </w:rPr>
            </w:pPr>
            <w:r w:rsidRPr="0096759C">
              <w:rPr>
                <w:color w:val="000000" w:themeColor="text1"/>
                <w:szCs w:val="28"/>
              </w:rPr>
              <w:t>02</w:t>
            </w:r>
          </w:p>
        </w:tc>
        <w:tc>
          <w:tcPr>
            <w:tcW w:w="784" w:type="pct"/>
            <w:shd w:val="clear" w:color="auto" w:fill="FFFFFF"/>
            <w:vAlign w:val="center"/>
          </w:tcPr>
          <w:p w14:paraId="7A76C653" w14:textId="77777777" w:rsidR="00B659B3" w:rsidRPr="0096759C" w:rsidRDefault="00B659B3" w:rsidP="00935104">
            <w:pPr>
              <w:spacing w:after="0" w:line="240" w:lineRule="auto"/>
              <w:jc w:val="center"/>
              <w:rPr>
                <w:color w:val="000000" w:themeColor="text1"/>
                <w:szCs w:val="28"/>
              </w:rPr>
            </w:pPr>
          </w:p>
        </w:tc>
        <w:tc>
          <w:tcPr>
            <w:tcW w:w="1918" w:type="pct"/>
            <w:shd w:val="clear" w:color="auto" w:fill="FFFFFF"/>
            <w:vAlign w:val="center"/>
          </w:tcPr>
          <w:p w14:paraId="39A35A3C" w14:textId="29F2CB29" w:rsidR="00B659B3" w:rsidRPr="0096759C" w:rsidRDefault="00B659B3" w:rsidP="00935104">
            <w:pPr>
              <w:spacing w:after="0" w:line="240" w:lineRule="auto"/>
              <w:ind w:left="140" w:right="137"/>
              <w:jc w:val="both"/>
              <w:rPr>
                <w:i/>
                <w:iCs/>
                <w:color w:val="000000" w:themeColor="text1"/>
                <w:szCs w:val="28"/>
              </w:rPr>
            </w:pPr>
            <w:r w:rsidRPr="0096759C">
              <w:rPr>
                <w:color w:val="000000" w:themeColor="text1"/>
                <w:szCs w:val="28"/>
              </w:rPr>
              <w:t xml:space="preserve">1. Quyết định số 726/QĐ-BNN-KN ngày 24/02/2022 của Bộ trưởng Bộ Nông nghiệp và Phát triển nông thôn: Quy định định mức </w:t>
            </w:r>
            <w:r w:rsidRPr="0096759C">
              <w:rPr>
                <w:rFonts w:cs="Times New Roman"/>
                <w:color w:val="000000" w:themeColor="text1"/>
                <w:szCs w:val="28"/>
              </w:rPr>
              <w:t xml:space="preserve">tảng đá liếm đối với nuôi </w:t>
            </w:r>
            <w:r w:rsidRPr="0096759C">
              <w:rPr>
                <w:color w:val="000000" w:themeColor="text1"/>
                <w:szCs w:val="28"/>
              </w:rPr>
              <w:t xml:space="preserve">dê sinh sản </w:t>
            </w:r>
            <w:r w:rsidRPr="0096759C">
              <w:rPr>
                <w:rFonts w:cs="Times New Roman"/>
                <w:color w:val="000000" w:themeColor="text1"/>
                <w:szCs w:val="28"/>
              </w:rPr>
              <w:t>02 kg/con</w:t>
            </w:r>
            <w:r w:rsidRPr="0096759C">
              <w:rPr>
                <w:i/>
                <w:iCs/>
                <w:color w:val="000000" w:themeColor="text1"/>
                <w:szCs w:val="28"/>
              </w:rPr>
              <w:t xml:space="preserve"> (Số thứ tự 13, mục B, phần 18 phụ lục II)</w:t>
            </w:r>
            <w:r w:rsidR="002B4A9E">
              <w:rPr>
                <w:i/>
                <w:iCs/>
                <w:color w:val="000000" w:themeColor="text1"/>
                <w:szCs w:val="28"/>
              </w:rPr>
              <w:t>;</w:t>
            </w:r>
          </w:p>
          <w:p w14:paraId="4AC981D8" w14:textId="639D70FF" w:rsidR="00B659B3" w:rsidRPr="0096759C" w:rsidRDefault="00B659B3" w:rsidP="00935104">
            <w:pPr>
              <w:spacing w:after="0" w:line="240" w:lineRule="auto"/>
              <w:ind w:left="140" w:right="137"/>
              <w:jc w:val="both"/>
              <w:rPr>
                <w:rFonts w:cs="Times New Roman"/>
                <w:color w:val="000000" w:themeColor="text1"/>
                <w:szCs w:val="28"/>
              </w:rPr>
            </w:pPr>
            <w:r w:rsidRPr="0096759C">
              <w:rPr>
                <w:color w:val="000000" w:themeColor="text1"/>
                <w:szCs w:val="28"/>
              </w:rPr>
              <w:t xml:space="preserve">2. Tham khảo Quyết định ban hành định mức kinh tế - kỹ thuật đối với nuôi dê sinh sản của tỉnh Cao Bằng </w:t>
            </w:r>
            <w:r w:rsidRPr="0096759C">
              <w:rPr>
                <w:i/>
                <w:iCs/>
                <w:color w:val="000000" w:themeColor="text1"/>
                <w:szCs w:val="28"/>
              </w:rPr>
              <w:t>(QĐ số 267/QĐ-UBND ngày 16/3/2023)</w:t>
            </w:r>
            <w:r w:rsidRPr="0096759C">
              <w:rPr>
                <w:color w:val="000000" w:themeColor="text1"/>
                <w:szCs w:val="28"/>
              </w:rPr>
              <w:t xml:space="preserve">, Quảng Ngãi </w:t>
            </w:r>
            <w:r w:rsidRPr="0096759C">
              <w:rPr>
                <w:i/>
                <w:iCs/>
                <w:color w:val="000000" w:themeColor="text1"/>
                <w:szCs w:val="28"/>
              </w:rPr>
              <w:t>(QĐ số 1433/QĐ-UBND ngày 28/9/2023)</w:t>
            </w:r>
            <w:r w:rsidRPr="0096759C">
              <w:rPr>
                <w:color w:val="000000" w:themeColor="text1"/>
                <w:szCs w:val="28"/>
              </w:rPr>
              <w:t xml:space="preserve">; Ninh Bình </w:t>
            </w:r>
            <w:r w:rsidRPr="0096759C">
              <w:rPr>
                <w:i/>
                <w:iCs/>
                <w:color w:val="000000" w:themeColor="text1"/>
                <w:szCs w:val="28"/>
              </w:rPr>
              <w:t>(QĐ số 30/2024/QĐ-UBND ngày 01/4/2024)</w:t>
            </w:r>
            <w:r w:rsidRPr="0096759C">
              <w:rPr>
                <w:rFonts w:cs="Times New Roman"/>
                <w:color w:val="000000" w:themeColor="text1"/>
                <w:szCs w:val="28"/>
              </w:rPr>
              <w:t>: Quy định định định mức tảng đá liếm đối với nuôi dê sinh sản 02 kg/con</w:t>
            </w:r>
            <w:r w:rsidR="002B4A9E">
              <w:rPr>
                <w:rFonts w:cs="Times New Roman"/>
                <w:color w:val="000000" w:themeColor="text1"/>
                <w:szCs w:val="28"/>
              </w:rPr>
              <w:t>;</w:t>
            </w:r>
          </w:p>
          <w:p w14:paraId="2F871157" w14:textId="77777777" w:rsidR="00B659B3" w:rsidRPr="0096759C" w:rsidRDefault="00B659B3" w:rsidP="00935104">
            <w:pPr>
              <w:spacing w:after="0" w:line="240" w:lineRule="auto"/>
              <w:ind w:left="140" w:right="137"/>
              <w:jc w:val="both"/>
              <w:rPr>
                <w:color w:val="000000" w:themeColor="text1"/>
                <w:szCs w:val="28"/>
              </w:rPr>
            </w:pPr>
            <w:r w:rsidRPr="0096759C">
              <w:rPr>
                <w:color w:val="000000" w:themeColor="text1"/>
                <w:szCs w:val="28"/>
              </w:rPr>
              <w:t xml:space="preserve">3. Tham khảo Quyết định ban hành định mức kinh tế - kỹ thuật đối với nuôi dê của tỉnh Tuyên Quang </w:t>
            </w:r>
            <w:r w:rsidRPr="0096759C">
              <w:rPr>
                <w:i/>
                <w:iCs/>
                <w:color w:val="000000" w:themeColor="text1"/>
                <w:szCs w:val="28"/>
              </w:rPr>
              <w:t>(QĐ số 94/2025/QĐ-UBND ngày 17/10/2025)</w:t>
            </w:r>
            <w:r w:rsidRPr="0096759C">
              <w:rPr>
                <w:rFonts w:cs="Times New Roman"/>
                <w:color w:val="000000" w:themeColor="text1"/>
                <w:szCs w:val="28"/>
              </w:rPr>
              <w:t>: Quy định định định mức tảng đá liếm đối với nuôi dê sinh sản 02 kg/con.</w:t>
            </w:r>
          </w:p>
        </w:tc>
      </w:tr>
      <w:tr w:rsidR="00B659B3" w:rsidRPr="0096759C" w14:paraId="40D61731" w14:textId="77777777" w:rsidTr="00935104">
        <w:tc>
          <w:tcPr>
            <w:tcW w:w="189" w:type="pct"/>
            <w:shd w:val="clear" w:color="auto" w:fill="FFFFFF"/>
            <w:vAlign w:val="center"/>
          </w:tcPr>
          <w:p w14:paraId="7DFCAEB1" w14:textId="77777777" w:rsidR="00B659B3" w:rsidRPr="0096759C" w:rsidRDefault="00B659B3" w:rsidP="00935104">
            <w:pPr>
              <w:spacing w:after="0" w:line="240" w:lineRule="auto"/>
              <w:jc w:val="center"/>
              <w:rPr>
                <w:szCs w:val="28"/>
              </w:rPr>
            </w:pPr>
            <w:r w:rsidRPr="0096759C">
              <w:rPr>
                <w:szCs w:val="28"/>
              </w:rPr>
              <w:lastRenderedPageBreak/>
              <w:t>4</w:t>
            </w:r>
          </w:p>
        </w:tc>
        <w:tc>
          <w:tcPr>
            <w:tcW w:w="1049" w:type="pct"/>
            <w:shd w:val="clear" w:color="auto" w:fill="FFFFFF"/>
            <w:vAlign w:val="center"/>
          </w:tcPr>
          <w:p w14:paraId="61C6C365" w14:textId="77777777" w:rsidR="00B659B3" w:rsidRPr="0096759C" w:rsidRDefault="00B659B3" w:rsidP="00935104">
            <w:pPr>
              <w:spacing w:after="0" w:line="240" w:lineRule="auto"/>
              <w:ind w:left="75"/>
              <w:rPr>
                <w:szCs w:val="28"/>
              </w:rPr>
            </w:pPr>
            <w:r w:rsidRPr="0096759C">
              <w:rPr>
                <w:szCs w:val="28"/>
              </w:rPr>
              <w:t>Chuồng trại</w:t>
            </w:r>
          </w:p>
        </w:tc>
        <w:tc>
          <w:tcPr>
            <w:tcW w:w="525" w:type="pct"/>
            <w:shd w:val="clear" w:color="auto" w:fill="FFFFFF"/>
            <w:vAlign w:val="center"/>
          </w:tcPr>
          <w:p w14:paraId="2142E6B7" w14:textId="77777777" w:rsidR="00B659B3" w:rsidRPr="0096759C" w:rsidRDefault="00B659B3" w:rsidP="00935104">
            <w:pPr>
              <w:spacing w:after="0" w:line="240" w:lineRule="auto"/>
              <w:jc w:val="center"/>
              <w:rPr>
                <w:szCs w:val="28"/>
              </w:rPr>
            </w:pPr>
            <w:r w:rsidRPr="0096759C">
              <w:rPr>
                <w:szCs w:val="28"/>
              </w:rPr>
              <w:t>m</w:t>
            </w:r>
            <w:r w:rsidRPr="0096759C">
              <w:rPr>
                <w:szCs w:val="28"/>
                <w:vertAlign w:val="superscript"/>
              </w:rPr>
              <w:t>2</w:t>
            </w:r>
            <w:r w:rsidRPr="0096759C">
              <w:rPr>
                <w:szCs w:val="28"/>
              </w:rPr>
              <w:t>/con</w:t>
            </w:r>
          </w:p>
        </w:tc>
        <w:tc>
          <w:tcPr>
            <w:tcW w:w="535" w:type="pct"/>
            <w:shd w:val="clear" w:color="auto" w:fill="FFFFFF"/>
            <w:vAlign w:val="center"/>
          </w:tcPr>
          <w:p w14:paraId="1E99B8F9" w14:textId="77777777" w:rsidR="00B659B3" w:rsidRPr="0096759C" w:rsidRDefault="00B659B3" w:rsidP="00935104">
            <w:pPr>
              <w:spacing w:after="0" w:line="240" w:lineRule="auto"/>
              <w:jc w:val="center"/>
              <w:rPr>
                <w:szCs w:val="28"/>
              </w:rPr>
            </w:pPr>
            <w:r w:rsidRPr="0096759C">
              <w:rPr>
                <w:szCs w:val="28"/>
              </w:rPr>
              <w:t>1,5</w:t>
            </w:r>
          </w:p>
        </w:tc>
        <w:tc>
          <w:tcPr>
            <w:tcW w:w="784" w:type="pct"/>
            <w:shd w:val="clear" w:color="auto" w:fill="FFFFFF"/>
            <w:vAlign w:val="center"/>
          </w:tcPr>
          <w:p w14:paraId="0A59EEAB" w14:textId="77777777" w:rsidR="00B659B3" w:rsidRPr="0096759C" w:rsidRDefault="00B659B3" w:rsidP="00935104">
            <w:pPr>
              <w:spacing w:after="0" w:line="240" w:lineRule="auto"/>
              <w:jc w:val="center"/>
              <w:rPr>
                <w:szCs w:val="28"/>
              </w:rPr>
            </w:pPr>
          </w:p>
        </w:tc>
        <w:tc>
          <w:tcPr>
            <w:tcW w:w="1918" w:type="pct"/>
            <w:shd w:val="clear" w:color="auto" w:fill="FFFFFF"/>
            <w:vAlign w:val="center"/>
          </w:tcPr>
          <w:p w14:paraId="153721D8" w14:textId="62151B57" w:rsidR="00EB6CCC" w:rsidRPr="00D23971" w:rsidRDefault="00EB6CCC" w:rsidP="00090543">
            <w:pPr>
              <w:spacing w:after="0" w:line="240" w:lineRule="auto"/>
              <w:ind w:left="140" w:right="137"/>
              <w:jc w:val="both"/>
              <w:rPr>
                <w:szCs w:val="28"/>
              </w:rPr>
            </w:pPr>
            <w:r w:rsidRPr="00D23971">
              <w:rPr>
                <w:szCs w:val="28"/>
              </w:rPr>
              <w:t xml:space="preserve">1. </w:t>
            </w:r>
            <w:r w:rsidR="0001682B" w:rsidRPr="00D23971">
              <w:rPr>
                <w:szCs w:val="28"/>
              </w:rPr>
              <w:t>Tha</w:t>
            </w:r>
            <w:r w:rsidR="006C300C" w:rsidRPr="00D23971">
              <w:rPr>
                <w:szCs w:val="28"/>
              </w:rPr>
              <w:t>m</w:t>
            </w:r>
            <w:r w:rsidR="0001682B" w:rsidRPr="00D23971">
              <w:rPr>
                <w:szCs w:val="28"/>
              </w:rPr>
              <w:t xml:space="preserve"> khảo giáo trình “Chăn nuôi dê” -</w:t>
            </w:r>
            <w:r w:rsidR="00794F63" w:rsidRPr="00D23971">
              <w:rPr>
                <w:szCs w:val="28"/>
              </w:rPr>
              <w:t xml:space="preserve"> </w:t>
            </w:r>
            <w:r w:rsidR="0001682B" w:rsidRPr="00D23971">
              <w:rPr>
                <w:szCs w:val="28"/>
              </w:rPr>
              <w:t>Nxb Nông nghiệp (</w:t>
            </w:r>
            <w:r w:rsidR="00734DFB" w:rsidRPr="00D23971">
              <w:rPr>
                <w:szCs w:val="28"/>
              </w:rPr>
              <w:t xml:space="preserve">Năm </w:t>
            </w:r>
            <w:r w:rsidR="0001682B" w:rsidRPr="00D23971">
              <w:rPr>
                <w:szCs w:val="28"/>
              </w:rPr>
              <w:t xml:space="preserve">2005): Quy định định mức </w:t>
            </w:r>
            <w:r w:rsidR="006C300C" w:rsidRPr="00D23971">
              <w:rPr>
                <w:szCs w:val="28"/>
              </w:rPr>
              <w:t xml:space="preserve">xây </w:t>
            </w:r>
            <w:r w:rsidR="0001682B" w:rsidRPr="00D23971">
              <w:rPr>
                <w:szCs w:val="28"/>
              </w:rPr>
              <w:t xml:space="preserve">chuồng </w:t>
            </w:r>
            <w:r w:rsidR="006C300C" w:rsidRPr="00D23971">
              <w:rPr>
                <w:szCs w:val="28"/>
              </w:rPr>
              <w:t>nuôi dê</w:t>
            </w:r>
            <w:r w:rsidR="00794F63" w:rsidRPr="00D23971">
              <w:rPr>
                <w:szCs w:val="28"/>
              </w:rPr>
              <w:t xml:space="preserve"> cho</w:t>
            </w:r>
            <w:r w:rsidR="0001682B" w:rsidRPr="00D23971">
              <w:rPr>
                <w:szCs w:val="28"/>
              </w:rPr>
              <w:t xml:space="preserve"> </w:t>
            </w:r>
            <w:r w:rsidR="00090543" w:rsidRPr="00D23971">
              <w:rPr>
                <w:szCs w:val="28"/>
              </w:rPr>
              <w:t>dê cái sinh sản 0,8 m</w:t>
            </w:r>
            <w:r w:rsidR="00090543" w:rsidRPr="00D23971">
              <w:rPr>
                <w:szCs w:val="28"/>
                <w:vertAlign w:val="superscript"/>
              </w:rPr>
              <w:t>2</w:t>
            </w:r>
            <w:r w:rsidR="00090543" w:rsidRPr="00D23971">
              <w:rPr>
                <w:szCs w:val="28"/>
              </w:rPr>
              <w:t>/con và dê đực giống 1,5 - 2 m</w:t>
            </w:r>
            <w:r w:rsidR="00090543" w:rsidRPr="00D23971">
              <w:rPr>
                <w:szCs w:val="28"/>
                <w:vertAlign w:val="superscript"/>
              </w:rPr>
              <w:t>2</w:t>
            </w:r>
            <w:r w:rsidR="00090543" w:rsidRPr="00D23971">
              <w:rPr>
                <w:szCs w:val="28"/>
              </w:rPr>
              <w:t>/con</w:t>
            </w:r>
            <w:r w:rsidR="00B67D6C" w:rsidRPr="00D23971">
              <w:rPr>
                <w:szCs w:val="28"/>
              </w:rPr>
              <w:t xml:space="preserve"> </w:t>
            </w:r>
            <w:r w:rsidR="00B67D6C" w:rsidRPr="00D23971">
              <w:rPr>
                <w:i/>
                <w:iCs/>
                <w:szCs w:val="28"/>
              </w:rPr>
              <w:t>(trang 94)</w:t>
            </w:r>
            <w:r w:rsidR="00B67D6C" w:rsidRPr="00D23971">
              <w:rPr>
                <w:szCs w:val="28"/>
              </w:rPr>
              <w:t>;</w:t>
            </w:r>
          </w:p>
          <w:p w14:paraId="0CB39284" w14:textId="07506B95" w:rsidR="005B5737" w:rsidRPr="00D23971" w:rsidRDefault="005B5737" w:rsidP="00090543">
            <w:pPr>
              <w:spacing w:after="0" w:line="240" w:lineRule="auto"/>
              <w:ind w:left="140" w:right="137"/>
              <w:jc w:val="both"/>
              <w:rPr>
                <w:szCs w:val="28"/>
              </w:rPr>
            </w:pPr>
            <w:r w:rsidRPr="00D23971">
              <w:rPr>
                <w:szCs w:val="28"/>
              </w:rPr>
              <w:t xml:space="preserve">2. </w:t>
            </w:r>
            <w:r w:rsidR="00131CE4" w:rsidRPr="00D23971">
              <w:rPr>
                <w:szCs w:val="28"/>
              </w:rPr>
              <w:t>Tham khảo Thông tư số 71/2025/TT-BNNPTNT ngày 18/12/2025 của Bộ trưởng Bộ Nông nghiệp và PTN</w:t>
            </w:r>
            <w:r w:rsidR="00131CE4" w:rsidRPr="00D23971">
              <w:rPr>
                <w:szCs w:val="28"/>
                <w:lang w:val="vi-VN"/>
              </w:rPr>
              <w:t>T:</w:t>
            </w:r>
            <w:r w:rsidR="00131CE4" w:rsidRPr="00D23971">
              <w:rPr>
                <w:i/>
                <w:iCs/>
                <w:szCs w:val="28"/>
                <w:lang w:val="vi-VN"/>
              </w:rPr>
              <w:t xml:space="preserve"> </w:t>
            </w:r>
            <w:r w:rsidR="00131CE4" w:rsidRPr="00D23971">
              <w:rPr>
                <w:szCs w:val="28"/>
              </w:rPr>
              <w:t>Q</w:t>
            </w:r>
            <w:r w:rsidR="00131CE4" w:rsidRPr="00D23971">
              <w:rPr>
                <w:szCs w:val="28"/>
                <w:lang w:val="vi-VN"/>
              </w:rPr>
              <w:t>uy định đ</w:t>
            </w:r>
            <w:r w:rsidR="00131CE4" w:rsidRPr="00D23971">
              <w:rPr>
                <w:szCs w:val="28"/>
              </w:rPr>
              <w:t>ịnh mức chuồng trại</w:t>
            </w:r>
            <w:r w:rsidR="00131CE4" w:rsidRPr="00D23971">
              <w:rPr>
                <w:szCs w:val="28"/>
                <w:lang w:val="vi-VN"/>
              </w:rPr>
              <w:t xml:space="preserve"> các giống </w:t>
            </w:r>
            <w:r w:rsidR="00F13FC4" w:rsidRPr="00D23971">
              <w:rPr>
                <w:szCs w:val="28"/>
                <w:lang w:val="vi-VN"/>
              </w:rPr>
              <w:t>d</w:t>
            </w:r>
            <w:r w:rsidR="00F13FC4" w:rsidRPr="00D23971">
              <w:rPr>
                <w:szCs w:val="28"/>
              </w:rPr>
              <w:t>ê</w:t>
            </w:r>
            <w:r w:rsidR="00131CE4" w:rsidRPr="00D23971">
              <w:rPr>
                <w:szCs w:val="28"/>
              </w:rPr>
              <w:t xml:space="preserve"> giống</w:t>
            </w:r>
            <w:r w:rsidR="00131CE4" w:rsidRPr="00D23971">
              <w:rPr>
                <w:szCs w:val="28"/>
                <w:lang w:val="vi-VN"/>
              </w:rPr>
              <w:t xml:space="preserve"> gốc</w:t>
            </w:r>
            <w:r w:rsidR="00131CE4" w:rsidRPr="00D23971">
              <w:rPr>
                <w:szCs w:val="28"/>
              </w:rPr>
              <w:t xml:space="preserve">: </w:t>
            </w:r>
            <w:r w:rsidR="00F13FC4" w:rsidRPr="00D23971">
              <w:rPr>
                <w:szCs w:val="28"/>
              </w:rPr>
              <w:t>Đối với dê cái sinh sản 1,2</w:t>
            </w:r>
            <w:r w:rsidR="00131CE4" w:rsidRPr="00D23971">
              <w:rPr>
                <w:szCs w:val="28"/>
              </w:rPr>
              <w:t xml:space="preserve"> - </w:t>
            </w:r>
            <w:r w:rsidR="00F13FC4" w:rsidRPr="00D23971">
              <w:rPr>
                <w:szCs w:val="28"/>
              </w:rPr>
              <w:t>1</w:t>
            </w:r>
            <w:r w:rsidR="00131CE4" w:rsidRPr="00D23971">
              <w:rPr>
                <w:szCs w:val="28"/>
              </w:rPr>
              <w:t>,5 m</w:t>
            </w:r>
            <w:r w:rsidR="00131CE4" w:rsidRPr="00D23971">
              <w:rPr>
                <w:szCs w:val="28"/>
                <w:vertAlign w:val="superscript"/>
              </w:rPr>
              <w:t>2</w:t>
            </w:r>
            <w:r w:rsidR="00131CE4" w:rsidRPr="00D23971">
              <w:rPr>
                <w:szCs w:val="28"/>
              </w:rPr>
              <w:t xml:space="preserve">/con; </w:t>
            </w:r>
            <w:r w:rsidR="00AE2E0C" w:rsidRPr="00D23971">
              <w:rPr>
                <w:szCs w:val="28"/>
              </w:rPr>
              <w:t>dê đực giống 1,5</w:t>
            </w:r>
            <w:r w:rsidR="00131CE4" w:rsidRPr="00D23971">
              <w:rPr>
                <w:szCs w:val="28"/>
              </w:rPr>
              <w:t xml:space="preserve"> - </w:t>
            </w:r>
            <w:r w:rsidR="00AE2E0C" w:rsidRPr="00D23971">
              <w:rPr>
                <w:szCs w:val="28"/>
              </w:rPr>
              <w:t>2</w:t>
            </w:r>
            <w:r w:rsidR="00131CE4" w:rsidRPr="00D23971">
              <w:rPr>
                <w:szCs w:val="28"/>
              </w:rPr>
              <w:t xml:space="preserve"> m</w:t>
            </w:r>
            <w:r w:rsidR="00131CE4" w:rsidRPr="00D23971">
              <w:rPr>
                <w:szCs w:val="28"/>
                <w:vertAlign w:val="superscript"/>
              </w:rPr>
              <w:t>2</w:t>
            </w:r>
            <w:r w:rsidR="00131CE4" w:rsidRPr="00D23971">
              <w:rPr>
                <w:szCs w:val="28"/>
              </w:rPr>
              <w:t xml:space="preserve">/con, </w:t>
            </w:r>
            <w:r w:rsidR="00AE2E0C" w:rsidRPr="00D23971">
              <w:rPr>
                <w:szCs w:val="28"/>
              </w:rPr>
              <w:t>dê hậu bị 0,7 - 0,8</w:t>
            </w:r>
            <w:r w:rsidR="00131CE4" w:rsidRPr="00D23971">
              <w:rPr>
                <w:szCs w:val="28"/>
              </w:rPr>
              <w:t xml:space="preserve"> m</w:t>
            </w:r>
            <w:r w:rsidR="00131CE4" w:rsidRPr="00D23971">
              <w:rPr>
                <w:szCs w:val="28"/>
                <w:vertAlign w:val="superscript"/>
              </w:rPr>
              <w:t>2</w:t>
            </w:r>
            <w:r w:rsidR="00131CE4" w:rsidRPr="00D23971">
              <w:rPr>
                <w:szCs w:val="28"/>
              </w:rPr>
              <w:t xml:space="preserve">/con </w:t>
            </w:r>
            <w:r w:rsidR="00131CE4" w:rsidRPr="00D23971">
              <w:rPr>
                <w:i/>
                <w:iCs/>
                <w:szCs w:val="28"/>
              </w:rPr>
              <w:t xml:space="preserve">(mục </w:t>
            </w:r>
            <w:r w:rsidR="00F13FC4" w:rsidRPr="00D23971">
              <w:rPr>
                <w:i/>
                <w:iCs/>
                <w:szCs w:val="28"/>
              </w:rPr>
              <w:t>I</w:t>
            </w:r>
            <w:r w:rsidR="00131CE4" w:rsidRPr="00D23971">
              <w:rPr>
                <w:i/>
                <w:iCs/>
                <w:szCs w:val="28"/>
              </w:rPr>
              <w:t xml:space="preserve">4, trang </w:t>
            </w:r>
            <w:r w:rsidR="00F13FC4" w:rsidRPr="00D23971">
              <w:rPr>
                <w:i/>
                <w:iCs/>
                <w:szCs w:val="28"/>
              </w:rPr>
              <w:t>70</w:t>
            </w:r>
            <w:r w:rsidR="00131CE4" w:rsidRPr="00D23971">
              <w:rPr>
                <w:i/>
                <w:iCs/>
                <w:szCs w:val="28"/>
              </w:rPr>
              <w:t>, phụ lục II);</w:t>
            </w:r>
          </w:p>
          <w:p w14:paraId="3725D12A" w14:textId="5B0F0205" w:rsidR="00B659B3" w:rsidRPr="0096759C" w:rsidRDefault="00131CE4" w:rsidP="00935104">
            <w:pPr>
              <w:spacing w:after="0" w:line="240" w:lineRule="auto"/>
              <w:ind w:left="140" w:right="137"/>
              <w:jc w:val="both"/>
              <w:rPr>
                <w:b/>
                <w:szCs w:val="28"/>
              </w:rPr>
            </w:pPr>
            <w:r w:rsidRPr="00D23971">
              <w:rPr>
                <w:szCs w:val="28"/>
              </w:rPr>
              <w:t>3</w:t>
            </w:r>
            <w:r w:rsidR="00EB6CCC" w:rsidRPr="00D23971">
              <w:rPr>
                <w:szCs w:val="28"/>
              </w:rPr>
              <w:t xml:space="preserve">. </w:t>
            </w:r>
            <w:r w:rsidR="00B659B3" w:rsidRPr="00D23971">
              <w:rPr>
                <w:szCs w:val="28"/>
              </w:rPr>
              <w:t xml:space="preserve">Tham khảo Quyết định ban hành định mức kinh tế - kỹ thuật đối với nuôi dê của tỉnh Tuyên Quang </w:t>
            </w:r>
            <w:r w:rsidR="00B659B3" w:rsidRPr="00D23971">
              <w:rPr>
                <w:i/>
                <w:iCs/>
                <w:szCs w:val="28"/>
              </w:rPr>
              <w:t>(QĐ số 94/2025/QĐ-UBND ngày 17/10/2025)</w:t>
            </w:r>
            <w:r w:rsidR="00B659B3" w:rsidRPr="00D23971">
              <w:rPr>
                <w:rFonts w:cs="Times New Roman"/>
                <w:szCs w:val="28"/>
              </w:rPr>
              <w:t xml:space="preserve">: Quy định định định mức </w:t>
            </w:r>
            <w:r w:rsidR="008B16AF" w:rsidRPr="00D23971">
              <w:rPr>
                <w:rFonts w:cs="Times New Roman"/>
                <w:szCs w:val="28"/>
              </w:rPr>
              <w:t>chuồng trại</w:t>
            </w:r>
            <w:r w:rsidR="00B659B3" w:rsidRPr="00D23971">
              <w:rPr>
                <w:rFonts w:cs="Times New Roman"/>
                <w:szCs w:val="28"/>
              </w:rPr>
              <w:t xml:space="preserve"> đối với nuôi dê sinh sản 1,5</w:t>
            </w:r>
            <w:r w:rsidR="00B659B3" w:rsidRPr="00D23971">
              <w:rPr>
                <w:szCs w:val="28"/>
              </w:rPr>
              <w:t xml:space="preserve"> m</w:t>
            </w:r>
            <w:r w:rsidR="00B659B3" w:rsidRPr="00D23971">
              <w:rPr>
                <w:szCs w:val="28"/>
                <w:vertAlign w:val="superscript"/>
              </w:rPr>
              <w:t>2</w:t>
            </w:r>
            <w:r w:rsidR="00B659B3" w:rsidRPr="00D23971">
              <w:rPr>
                <w:rFonts w:cs="Times New Roman"/>
                <w:szCs w:val="28"/>
              </w:rPr>
              <w:t>/con.</w:t>
            </w:r>
          </w:p>
        </w:tc>
      </w:tr>
      <w:tr w:rsidR="00B659B3" w:rsidRPr="0096759C" w14:paraId="3F602699" w14:textId="77777777" w:rsidTr="00935104">
        <w:trPr>
          <w:trHeight w:val="525"/>
        </w:trPr>
        <w:tc>
          <w:tcPr>
            <w:tcW w:w="189" w:type="pct"/>
            <w:shd w:val="clear" w:color="auto" w:fill="FFFFFF"/>
            <w:vAlign w:val="center"/>
            <w:hideMark/>
          </w:tcPr>
          <w:p w14:paraId="704491F5" w14:textId="77777777" w:rsidR="00B659B3" w:rsidRPr="0096759C" w:rsidRDefault="00B659B3" w:rsidP="00935104">
            <w:pPr>
              <w:spacing w:after="0" w:line="240" w:lineRule="auto"/>
              <w:jc w:val="center"/>
              <w:rPr>
                <w:szCs w:val="28"/>
              </w:rPr>
            </w:pPr>
            <w:r w:rsidRPr="0096759C">
              <w:rPr>
                <w:b/>
                <w:bCs/>
                <w:szCs w:val="28"/>
              </w:rPr>
              <w:t>III</w:t>
            </w:r>
          </w:p>
        </w:tc>
        <w:tc>
          <w:tcPr>
            <w:tcW w:w="1049" w:type="pct"/>
            <w:shd w:val="clear" w:color="auto" w:fill="FFFFFF"/>
            <w:vAlign w:val="center"/>
            <w:hideMark/>
          </w:tcPr>
          <w:p w14:paraId="11A05812" w14:textId="77777777" w:rsidR="00B659B3" w:rsidRPr="0096759C" w:rsidRDefault="00B659B3" w:rsidP="00935104">
            <w:pPr>
              <w:spacing w:after="0" w:line="240" w:lineRule="auto"/>
              <w:ind w:left="75"/>
              <w:rPr>
                <w:szCs w:val="28"/>
              </w:rPr>
            </w:pPr>
            <w:r w:rsidRPr="0096759C">
              <w:rPr>
                <w:b/>
                <w:bCs/>
                <w:szCs w:val="28"/>
              </w:rPr>
              <w:t>Định mức công lao động</w:t>
            </w:r>
          </w:p>
        </w:tc>
        <w:tc>
          <w:tcPr>
            <w:tcW w:w="525" w:type="pct"/>
            <w:shd w:val="clear" w:color="auto" w:fill="FFFFFF"/>
            <w:vAlign w:val="center"/>
          </w:tcPr>
          <w:p w14:paraId="4F5F6BF3" w14:textId="77777777" w:rsidR="00B659B3" w:rsidRPr="0096759C" w:rsidRDefault="00B659B3" w:rsidP="00935104">
            <w:pPr>
              <w:spacing w:after="0" w:line="240" w:lineRule="auto"/>
              <w:rPr>
                <w:szCs w:val="28"/>
              </w:rPr>
            </w:pPr>
          </w:p>
        </w:tc>
        <w:tc>
          <w:tcPr>
            <w:tcW w:w="535" w:type="pct"/>
            <w:shd w:val="clear" w:color="auto" w:fill="FFFFFF"/>
            <w:vAlign w:val="center"/>
            <w:hideMark/>
          </w:tcPr>
          <w:p w14:paraId="1ABD3913" w14:textId="77777777" w:rsidR="00B659B3" w:rsidRPr="0096759C" w:rsidRDefault="00B659B3" w:rsidP="00935104">
            <w:pPr>
              <w:spacing w:after="0" w:line="240" w:lineRule="auto"/>
              <w:jc w:val="center"/>
              <w:rPr>
                <w:szCs w:val="28"/>
              </w:rPr>
            </w:pPr>
            <w:r w:rsidRPr="0096759C">
              <w:rPr>
                <w:b/>
                <w:bCs/>
                <w:szCs w:val="28"/>
              </w:rPr>
              <w:t> </w:t>
            </w:r>
          </w:p>
        </w:tc>
        <w:tc>
          <w:tcPr>
            <w:tcW w:w="784" w:type="pct"/>
            <w:shd w:val="clear" w:color="auto" w:fill="FFFFFF"/>
            <w:vAlign w:val="center"/>
          </w:tcPr>
          <w:p w14:paraId="684341AD" w14:textId="77777777" w:rsidR="00B659B3" w:rsidRPr="0096759C" w:rsidRDefault="00B659B3" w:rsidP="00935104">
            <w:pPr>
              <w:spacing w:after="0" w:line="240" w:lineRule="auto"/>
              <w:jc w:val="center"/>
              <w:rPr>
                <w:szCs w:val="28"/>
              </w:rPr>
            </w:pPr>
          </w:p>
        </w:tc>
        <w:tc>
          <w:tcPr>
            <w:tcW w:w="1918" w:type="pct"/>
            <w:shd w:val="clear" w:color="auto" w:fill="FFFFFF"/>
            <w:vAlign w:val="center"/>
          </w:tcPr>
          <w:p w14:paraId="773B7764" w14:textId="77777777" w:rsidR="00B659B3" w:rsidRPr="0096759C" w:rsidRDefault="00B659B3" w:rsidP="00935104">
            <w:pPr>
              <w:spacing w:after="0" w:line="240" w:lineRule="auto"/>
              <w:ind w:left="140" w:right="137"/>
              <w:jc w:val="both"/>
              <w:rPr>
                <w:szCs w:val="28"/>
              </w:rPr>
            </w:pPr>
          </w:p>
        </w:tc>
      </w:tr>
      <w:tr w:rsidR="00B659B3" w:rsidRPr="0096759C" w14:paraId="0135CB19" w14:textId="77777777" w:rsidTr="00160202">
        <w:trPr>
          <w:trHeight w:val="513"/>
        </w:trPr>
        <w:tc>
          <w:tcPr>
            <w:tcW w:w="189" w:type="pct"/>
            <w:shd w:val="clear" w:color="auto" w:fill="FFFFFF"/>
            <w:vAlign w:val="center"/>
            <w:hideMark/>
          </w:tcPr>
          <w:p w14:paraId="66B58B61" w14:textId="77777777" w:rsidR="00B659B3" w:rsidRPr="0096759C" w:rsidRDefault="00B659B3" w:rsidP="00935104">
            <w:pPr>
              <w:spacing w:after="0" w:line="240" w:lineRule="auto"/>
              <w:jc w:val="center"/>
              <w:rPr>
                <w:szCs w:val="28"/>
              </w:rPr>
            </w:pPr>
          </w:p>
        </w:tc>
        <w:tc>
          <w:tcPr>
            <w:tcW w:w="1049" w:type="pct"/>
            <w:shd w:val="clear" w:color="auto" w:fill="FFFFFF"/>
            <w:vAlign w:val="center"/>
            <w:hideMark/>
          </w:tcPr>
          <w:p w14:paraId="5DB0F33C" w14:textId="77777777" w:rsidR="00B659B3" w:rsidRPr="0096759C" w:rsidRDefault="00B659B3" w:rsidP="00935104">
            <w:pPr>
              <w:spacing w:after="0" w:line="240" w:lineRule="auto"/>
              <w:ind w:left="75"/>
              <w:rPr>
                <w:szCs w:val="28"/>
              </w:rPr>
            </w:pPr>
            <w:r w:rsidRPr="0096759C">
              <w:rPr>
                <w:szCs w:val="28"/>
              </w:rPr>
              <w:t>Công lao động</w:t>
            </w:r>
          </w:p>
        </w:tc>
        <w:tc>
          <w:tcPr>
            <w:tcW w:w="525" w:type="pct"/>
            <w:shd w:val="clear" w:color="auto" w:fill="FFFFFF"/>
            <w:vAlign w:val="center"/>
          </w:tcPr>
          <w:p w14:paraId="68702D52" w14:textId="77777777" w:rsidR="00B659B3" w:rsidRPr="0096759C" w:rsidRDefault="00B659B3" w:rsidP="00935104">
            <w:pPr>
              <w:spacing w:after="0" w:line="240" w:lineRule="auto"/>
              <w:jc w:val="center"/>
              <w:rPr>
                <w:szCs w:val="28"/>
              </w:rPr>
            </w:pPr>
          </w:p>
        </w:tc>
        <w:tc>
          <w:tcPr>
            <w:tcW w:w="535" w:type="pct"/>
            <w:shd w:val="clear" w:color="auto" w:fill="FFFFFF"/>
            <w:vAlign w:val="center"/>
          </w:tcPr>
          <w:p w14:paraId="32878B8A" w14:textId="77777777" w:rsidR="00B659B3" w:rsidRPr="0096759C" w:rsidRDefault="00B659B3" w:rsidP="00935104">
            <w:pPr>
              <w:spacing w:after="0" w:line="240" w:lineRule="auto"/>
              <w:jc w:val="center"/>
              <w:rPr>
                <w:szCs w:val="28"/>
              </w:rPr>
            </w:pPr>
          </w:p>
        </w:tc>
        <w:tc>
          <w:tcPr>
            <w:tcW w:w="784" w:type="pct"/>
            <w:shd w:val="clear" w:color="auto" w:fill="FFFFFF"/>
            <w:vAlign w:val="center"/>
          </w:tcPr>
          <w:p w14:paraId="1501046D" w14:textId="77777777" w:rsidR="00B659B3" w:rsidRPr="0096759C" w:rsidRDefault="00B659B3" w:rsidP="00935104">
            <w:pPr>
              <w:spacing w:after="0" w:line="240" w:lineRule="auto"/>
              <w:ind w:left="136" w:right="134"/>
              <w:jc w:val="center"/>
              <w:rPr>
                <w:szCs w:val="28"/>
              </w:rPr>
            </w:pPr>
          </w:p>
        </w:tc>
        <w:tc>
          <w:tcPr>
            <w:tcW w:w="1918" w:type="pct"/>
            <w:shd w:val="clear" w:color="auto" w:fill="FFFFFF"/>
            <w:vAlign w:val="center"/>
          </w:tcPr>
          <w:p w14:paraId="63139486" w14:textId="1A189DF2" w:rsidR="00B659B3" w:rsidRPr="0096759C" w:rsidRDefault="00B659B3" w:rsidP="00935104">
            <w:pPr>
              <w:spacing w:after="0" w:line="240" w:lineRule="auto"/>
              <w:ind w:left="140" w:right="137"/>
              <w:jc w:val="both"/>
              <w:rPr>
                <w:szCs w:val="28"/>
              </w:rPr>
            </w:pPr>
          </w:p>
        </w:tc>
      </w:tr>
      <w:tr w:rsidR="00182817" w:rsidRPr="0096759C" w14:paraId="7DE2D40A" w14:textId="77777777" w:rsidTr="00182817">
        <w:trPr>
          <w:trHeight w:val="2392"/>
        </w:trPr>
        <w:tc>
          <w:tcPr>
            <w:tcW w:w="189" w:type="pct"/>
            <w:shd w:val="clear" w:color="auto" w:fill="FFFFFF"/>
            <w:vAlign w:val="center"/>
          </w:tcPr>
          <w:p w14:paraId="07BD3F93" w14:textId="77777777" w:rsidR="00182817" w:rsidRPr="0096759C" w:rsidRDefault="00182817" w:rsidP="00935104">
            <w:pPr>
              <w:spacing w:after="0" w:line="240" w:lineRule="auto"/>
              <w:jc w:val="center"/>
              <w:rPr>
                <w:szCs w:val="28"/>
              </w:rPr>
            </w:pPr>
            <w:r w:rsidRPr="0096759C">
              <w:rPr>
                <w:szCs w:val="28"/>
              </w:rPr>
              <w:lastRenderedPageBreak/>
              <w:t>-</w:t>
            </w:r>
          </w:p>
        </w:tc>
        <w:tc>
          <w:tcPr>
            <w:tcW w:w="1049" w:type="pct"/>
            <w:shd w:val="clear" w:color="auto" w:fill="FFFFFF"/>
            <w:vAlign w:val="center"/>
          </w:tcPr>
          <w:p w14:paraId="023C9471" w14:textId="77777777" w:rsidR="00182817" w:rsidRPr="0096759C" w:rsidRDefault="00182817" w:rsidP="00935104">
            <w:pPr>
              <w:spacing w:after="0" w:line="240" w:lineRule="auto"/>
              <w:ind w:left="75"/>
              <w:rPr>
                <w:color w:val="000000" w:themeColor="text1"/>
                <w:szCs w:val="28"/>
              </w:rPr>
            </w:pPr>
            <w:r w:rsidRPr="0096759C">
              <w:rPr>
                <w:color w:val="000000" w:themeColor="text1"/>
                <w:szCs w:val="28"/>
              </w:rPr>
              <w:t>Đối với nuôi dê thương phẩm</w:t>
            </w:r>
          </w:p>
        </w:tc>
        <w:tc>
          <w:tcPr>
            <w:tcW w:w="525" w:type="pct"/>
            <w:shd w:val="clear" w:color="auto" w:fill="FFFFFF"/>
            <w:vAlign w:val="center"/>
          </w:tcPr>
          <w:p w14:paraId="69176E34" w14:textId="77777777" w:rsidR="00182817" w:rsidRPr="0096759C" w:rsidRDefault="00182817" w:rsidP="00935104">
            <w:pPr>
              <w:spacing w:after="0" w:line="240" w:lineRule="auto"/>
              <w:jc w:val="center"/>
              <w:rPr>
                <w:color w:val="000000" w:themeColor="text1"/>
                <w:szCs w:val="28"/>
              </w:rPr>
            </w:pPr>
            <w:r w:rsidRPr="0096759C">
              <w:rPr>
                <w:color w:val="000000" w:themeColor="text1"/>
                <w:szCs w:val="28"/>
              </w:rPr>
              <w:t>Con/công</w:t>
            </w:r>
          </w:p>
        </w:tc>
        <w:tc>
          <w:tcPr>
            <w:tcW w:w="535" w:type="pct"/>
            <w:shd w:val="clear" w:color="auto" w:fill="FFFFFF"/>
            <w:vAlign w:val="center"/>
          </w:tcPr>
          <w:p w14:paraId="42EBBD76" w14:textId="77777777" w:rsidR="00182817" w:rsidRPr="0096759C" w:rsidRDefault="00182817" w:rsidP="00935104">
            <w:pPr>
              <w:spacing w:after="0" w:line="240" w:lineRule="auto"/>
              <w:jc w:val="center"/>
              <w:rPr>
                <w:color w:val="000000" w:themeColor="text1"/>
                <w:szCs w:val="28"/>
              </w:rPr>
            </w:pPr>
            <w:r w:rsidRPr="0096759C">
              <w:rPr>
                <w:color w:val="000000" w:themeColor="text1"/>
                <w:szCs w:val="28"/>
              </w:rPr>
              <w:t>50</w:t>
            </w:r>
          </w:p>
        </w:tc>
        <w:tc>
          <w:tcPr>
            <w:tcW w:w="784" w:type="pct"/>
            <w:vMerge w:val="restart"/>
            <w:shd w:val="clear" w:color="auto" w:fill="FFFFFF"/>
            <w:vAlign w:val="center"/>
          </w:tcPr>
          <w:p w14:paraId="68D034A0" w14:textId="77777777" w:rsidR="00182817" w:rsidRPr="0096759C" w:rsidRDefault="00182817" w:rsidP="00935104">
            <w:pPr>
              <w:spacing w:after="0" w:line="240" w:lineRule="auto"/>
              <w:ind w:left="136" w:right="134"/>
              <w:jc w:val="center"/>
              <w:rPr>
                <w:color w:val="000000" w:themeColor="text1"/>
                <w:szCs w:val="28"/>
              </w:rPr>
            </w:pPr>
            <w:r w:rsidRPr="0096759C">
              <w:rPr>
                <w:color w:val="000000" w:themeColor="text1"/>
                <w:szCs w:val="28"/>
              </w:rPr>
              <w:t>Lao động phổ thông, đáp ứng yêu cầu kỹ thuật</w:t>
            </w:r>
          </w:p>
        </w:tc>
        <w:tc>
          <w:tcPr>
            <w:tcW w:w="1918" w:type="pct"/>
            <w:vMerge w:val="restart"/>
            <w:shd w:val="clear" w:color="auto" w:fill="FFFFFF"/>
            <w:vAlign w:val="center"/>
          </w:tcPr>
          <w:p w14:paraId="4B1E75E2" w14:textId="3492FC04" w:rsidR="00182817" w:rsidRPr="0096759C" w:rsidRDefault="00182817" w:rsidP="00935104">
            <w:pPr>
              <w:spacing w:after="0" w:line="240" w:lineRule="auto"/>
              <w:ind w:left="140" w:right="137"/>
              <w:jc w:val="both"/>
              <w:rPr>
                <w:i/>
                <w:iCs/>
                <w:color w:val="FF0000"/>
                <w:szCs w:val="28"/>
              </w:rPr>
            </w:pPr>
            <w:r w:rsidRPr="00166285">
              <w:rPr>
                <w:color w:val="000000" w:themeColor="text1"/>
                <w:szCs w:val="28"/>
              </w:rPr>
              <w:t xml:space="preserve">1. </w:t>
            </w:r>
            <w:r w:rsidRPr="00D15164">
              <w:rPr>
                <w:szCs w:val="28"/>
              </w:rPr>
              <w:t>Tham khảo Thông tư số 71/2025/TT-BNNPTNT ngày 18/12/2025 của Bộ trưởng Bộ Nông nghiệp và PTN</w:t>
            </w:r>
            <w:r w:rsidRPr="00D15164">
              <w:rPr>
                <w:szCs w:val="28"/>
                <w:lang w:val="vi-VN"/>
              </w:rPr>
              <w:t>T:</w:t>
            </w:r>
            <w:r w:rsidRPr="00D15164">
              <w:rPr>
                <w:i/>
                <w:iCs/>
                <w:szCs w:val="28"/>
                <w:lang w:val="vi-VN"/>
              </w:rPr>
              <w:t xml:space="preserve"> </w:t>
            </w:r>
            <w:r w:rsidRPr="00D15164">
              <w:rPr>
                <w:szCs w:val="28"/>
              </w:rPr>
              <w:t>Q</w:t>
            </w:r>
            <w:r w:rsidRPr="00D15164">
              <w:rPr>
                <w:szCs w:val="28"/>
                <w:lang w:val="vi-VN"/>
              </w:rPr>
              <w:t>uy định đ</w:t>
            </w:r>
            <w:r w:rsidRPr="00D15164">
              <w:rPr>
                <w:szCs w:val="28"/>
              </w:rPr>
              <w:t xml:space="preserve">ịnh mức </w:t>
            </w:r>
            <w:r w:rsidRPr="00D15164">
              <w:rPr>
                <w:szCs w:val="28"/>
                <w:lang w:val="vi-VN"/>
              </w:rPr>
              <w:t xml:space="preserve">công lao động </w:t>
            </w:r>
            <w:r w:rsidRPr="00D15164">
              <w:rPr>
                <w:szCs w:val="28"/>
              </w:rPr>
              <w:t xml:space="preserve">công nhân </w:t>
            </w:r>
            <w:r w:rsidRPr="00D15164">
              <w:rPr>
                <w:szCs w:val="28"/>
                <w:lang w:val="vi-VN"/>
              </w:rPr>
              <w:t xml:space="preserve">chăn </w:t>
            </w:r>
            <w:r w:rsidRPr="00D15164">
              <w:rPr>
                <w:szCs w:val="28"/>
              </w:rPr>
              <w:t xml:space="preserve">nuôi </w:t>
            </w:r>
            <w:r w:rsidRPr="00D15164">
              <w:rPr>
                <w:szCs w:val="28"/>
                <w:lang w:val="vi-VN"/>
              </w:rPr>
              <w:t xml:space="preserve">các giống </w:t>
            </w:r>
            <w:r w:rsidR="00F218B6" w:rsidRPr="00D15164">
              <w:rPr>
                <w:szCs w:val="28"/>
              </w:rPr>
              <w:t>dê</w:t>
            </w:r>
            <w:r w:rsidRPr="00D15164">
              <w:rPr>
                <w:szCs w:val="28"/>
              </w:rPr>
              <w:t xml:space="preserve"> giống</w:t>
            </w:r>
            <w:r w:rsidRPr="00D15164">
              <w:rPr>
                <w:szCs w:val="28"/>
                <w:lang w:val="vi-VN"/>
              </w:rPr>
              <w:t xml:space="preserve"> gốc</w:t>
            </w:r>
            <w:r w:rsidRPr="00D15164">
              <w:rPr>
                <w:szCs w:val="28"/>
              </w:rPr>
              <w:t xml:space="preserve">: </w:t>
            </w:r>
            <w:r w:rsidR="00777FB4" w:rsidRPr="00D15164">
              <w:rPr>
                <w:szCs w:val="28"/>
              </w:rPr>
              <w:t>Dê cái sinh sản</w:t>
            </w:r>
            <w:r w:rsidRPr="00D15164">
              <w:rPr>
                <w:szCs w:val="28"/>
              </w:rPr>
              <w:t xml:space="preserve"> </w:t>
            </w:r>
            <w:r w:rsidR="00777FB4" w:rsidRPr="00D15164">
              <w:rPr>
                <w:szCs w:val="28"/>
              </w:rPr>
              <w:t>25 - 33</w:t>
            </w:r>
            <w:r w:rsidRPr="00D15164">
              <w:rPr>
                <w:szCs w:val="28"/>
              </w:rPr>
              <w:t xml:space="preserve"> con/công; </w:t>
            </w:r>
            <w:r w:rsidR="00777FB4" w:rsidRPr="00D15164">
              <w:rPr>
                <w:szCs w:val="28"/>
              </w:rPr>
              <w:t xml:space="preserve">dê hậu bị 40 </w:t>
            </w:r>
            <w:r w:rsidR="00882548" w:rsidRPr="00D15164">
              <w:rPr>
                <w:szCs w:val="28"/>
              </w:rPr>
              <w:t>-</w:t>
            </w:r>
            <w:r w:rsidR="00777FB4" w:rsidRPr="00D15164">
              <w:rPr>
                <w:szCs w:val="28"/>
              </w:rPr>
              <w:t xml:space="preserve"> 50 </w:t>
            </w:r>
            <w:r w:rsidRPr="00D15164">
              <w:rPr>
                <w:szCs w:val="28"/>
              </w:rPr>
              <w:t>con/công</w:t>
            </w:r>
            <w:r w:rsidR="00882548" w:rsidRPr="00D15164">
              <w:rPr>
                <w:szCs w:val="28"/>
              </w:rPr>
              <w:t xml:space="preserve"> </w:t>
            </w:r>
            <w:r w:rsidRPr="00D15164">
              <w:rPr>
                <w:i/>
                <w:iCs/>
                <w:szCs w:val="28"/>
              </w:rPr>
              <w:t xml:space="preserve">(mục </w:t>
            </w:r>
            <w:r w:rsidR="00F218B6" w:rsidRPr="00D15164">
              <w:rPr>
                <w:i/>
                <w:iCs/>
                <w:szCs w:val="28"/>
              </w:rPr>
              <w:t>I</w:t>
            </w:r>
            <w:r w:rsidRPr="00D15164">
              <w:rPr>
                <w:i/>
                <w:iCs/>
                <w:szCs w:val="28"/>
              </w:rPr>
              <w:t>3, trang 7</w:t>
            </w:r>
            <w:r w:rsidR="00F218B6" w:rsidRPr="00D15164">
              <w:rPr>
                <w:i/>
                <w:iCs/>
                <w:szCs w:val="28"/>
              </w:rPr>
              <w:t>0</w:t>
            </w:r>
            <w:r w:rsidRPr="00D15164">
              <w:rPr>
                <w:i/>
                <w:iCs/>
                <w:szCs w:val="28"/>
              </w:rPr>
              <w:t>, phụ lục II);</w:t>
            </w:r>
          </w:p>
          <w:p w14:paraId="167FD963" w14:textId="7938B853" w:rsidR="00182817" w:rsidRPr="0096759C" w:rsidRDefault="00182817" w:rsidP="00935104">
            <w:pPr>
              <w:spacing w:after="0" w:line="240" w:lineRule="auto"/>
              <w:ind w:left="140" w:right="137"/>
              <w:jc w:val="both"/>
              <w:rPr>
                <w:i/>
                <w:iCs/>
                <w:color w:val="FF0000"/>
                <w:szCs w:val="28"/>
              </w:rPr>
            </w:pPr>
            <w:r w:rsidRPr="0096759C">
              <w:rPr>
                <w:color w:val="000000" w:themeColor="text1"/>
                <w:szCs w:val="28"/>
              </w:rPr>
              <w:t xml:space="preserve">2. Tham khảo Quyết định ban hành định mức kinh tế - kỹ thuật đối với nuôi dê thương phẩm của tỉnh Cao Bằng </w:t>
            </w:r>
            <w:r w:rsidRPr="0096759C">
              <w:rPr>
                <w:i/>
                <w:iCs/>
                <w:color w:val="000000" w:themeColor="text1"/>
                <w:szCs w:val="28"/>
              </w:rPr>
              <w:t xml:space="preserve">(QĐ số 267/QĐ-UBND ngày 16/3/2023): </w:t>
            </w:r>
            <w:r w:rsidRPr="0096759C">
              <w:rPr>
                <w:color w:val="000000" w:themeColor="text1"/>
                <w:szCs w:val="28"/>
              </w:rPr>
              <w:t xml:space="preserve">Quy định định mức công lao động phổ thông đối với dê thương phẩm 40 - 50 con/công </w:t>
            </w:r>
            <w:r w:rsidRPr="0096759C">
              <w:rPr>
                <w:i/>
                <w:iCs/>
                <w:color w:val="000000" w:themeColor="text1"/>
                <w:szCs w:val="28"/>
              </w:rPr>
              <w:t xml:space="preserve">(Số thứ tự 1, mục II, phần 14 Phụ lục III); </w:t>
            </w:r>
            <w:r w:rsidRPr="00D15164">
              <w:rPr>
                <w:szCs w:val="28"/>
              </w:rPr>
              <w:t xml:space="preserve">đối với dê sinh sản 25 - 33 con/công </w:t>
            </w:r>
            <w:r w:rsidRPr="00D15164">
              <w:rPr>
                <w:i/>
                <w:iCs/>
                <w:szCs w:val="28"/>
              </w:rPr>
              <w:t>(Số thứ tự 1, mục II, phần 15 Phụ lục III);</w:t>
            </w:r>
          </w:p>
          <w:p w14:paraId="41C356B9" w14:textId="4CD3A4F3" w:rsidR="00182817" w:rsidRPr="0096759C" w:rsidRDefault="00182817" w:rsidP="00AB5BB9">
            <w:pPr>
              <w:spacing w:after="0" w:line="240" w:lineRule="auto"/>
              <w:ind w:left="140" w:right="137"/>
              <w:jc w:val="both"/>
              <w:rPr>
                <w:rFonts w:cs="Times New Roman"/>
                <w:color w:val="000000" w:themeColor="text1"/>
                <w:szCs w:val="28"/>
              </w:rPr>
            </w:pPr>
            <w:r w:rsidRPr="0096759C">
              <w:rPr>
                <w:color w:val="000000" w:themeColor="text1"/>
                <w:szCs w:val="28"/>
              </w:rPr>
              <w:t xml:space="preserve">3. Tham khảo Quyết định ban hành định mức kinh tế - kỹ thuật đối với nuôi dê của tỉnh Tuyên Quang </w:t>
            </w:r>
            <w:r w:rsidRPr="0096759C">
              <w:rPr>
                <w:i/>
                <w:iCs/>
                <w:color w:val="000000" w:themeColor="text1"/>
                <w:szCs w:val="28"/>
              </w:rPr>
              <w:t>(QĐ số 94/2025/QĐ-UBND ngày 17/10/2025)</w:t>
            </w:r>
            <w:r w:rsidRPr="0096759C">
              <w:rPr>
                <w:rFonts w:cs="Times New Roman"/>
                <w:color w:val="000000" w:themeColor="text1"/>
                <w:szCs w:val="28"/>
              </w:rPr>
              <w:t xml:space="preserve">: </w:t>
            </w:r>
            <w:r w:rsidRPr="0096759C">
              <w:rPr>
                <w:color w:val="000000" w:themeColor="text1"/>
                <w:szCs w:val="28"/>
              </w:rPr>
              <w:t xml:space="preserve">Quy định định mức công lao động phổ thông đối với dê thịt 50 con/công </w:t>
            </w:r>
            <w:r w:rsidRPr="0096759C">
              <w:rPr>
                <w:i/>
                <w:iCs/>
                <w:color w:val="000000" w:themeColor="text1"/>
                <w:szCs w:val="28"/>
              </w:rPr>
              <w:t xml:space="preserve">(Phần A, mục 7, Phụ lục II); </w:t>
            </w:r>
            <w:r w:rsidRPr="00D15164">
              <w:rPr>
                <w:szCs w:val="28"/>
              </w:rPr>
              <w:t xml:space="preserve">đối với dê sinh sản 33 con/công </w:t>
            </w:r>
            <w:r w:rsidRPr="00D15164">
              <w:rPr>
                <w:i/>
                <w:iCs/>
                <w:szCs w:val="28"/>
              </w:rPr>
              <w:t>(Phần A, mục 7, Phụ lục II).</w:t>
            </w:r>
            <w:r w:rsidRPr="00D15164">
              <w:rPr>
                <w:szCs w:val="28"/>
              </w:rPr>
              <w:t xml:space="preserve"> </w:t>
            </w:r>
          </w:p>
        </w:tc>
      </w:tr>
      <w:tr w:rsidR="00182817" w:rsidRPr="00DB7ED5" w14:paraId="52D3CB4A" w14:textId="77777777" w:rsidTr="00935104">
        <w:trPr>
          <w:trHeight w:val="693"/>
        </w:trPr>
        <w:tc>
          <w:tcPr>
            <w:tcW w:w="189" w:type="pct"/>
            <w:shd w:val="clear" w:color="auto" w:fill="FFFFFF"/>
            <w:vAlign w:val="center"/>
          </w:tcPr>
          <w:p w14:paraId="01ED85DD" w14:textId="77777777" w:rsidR="00182817" w:rsidRPr="0096759C" w:rsidRDefault="00182817" w:rsidP="00935104">
            <w:pPr>
              <w:spacing w:after="0" w:line="240" w:lineRule="auto"/>
              <w:jc w:val="center"/>
              <w:rPr>
                <w:szCs w:val="28"/>
              </w:rPr>
            </w:pPr>
            <w:r w:rsidRPr="0096759C">
              <w:rPr>
                <w:szCs w:val="28"/>
              </w:rPr>
              <w:t>-</w:t>
            </w:r>
          </w:p>
        </w:tc>
        <w:tc>
          <w:tcPr>
            <w:tcW w:w="1049" w:type="pct"/>
            <w:shd w:val="clear" w:color="auto" w:fill="FFFFFF"/>
            <w:vAlign w:val="center"/>
          </w:tcPr>
          <w:p w14:paraId="10351713" w14:textId="77777777" w:rsidR="00182817" w:rsidRPr="0096759C" w:rsidRDefault="00182817" w:rsidP="00935104">
            <w:pPr>
              <w:spacing w:after="0" w:line="240" w:lineRule="auto"/>
              <w:ind w:left="75"/>
              <w:rPr>
                <w:color w:val="000000" w:themeColor="text1"/>
                <w:szCs w:val="28"/>
              </w:rPr>
            </w:pPr>
            <w:r w:rsidRPr="0096759C">
              <w:rPr>
                <w:color w:val="000000" w:themeColor="text1"/>
                <w:szCs w:val="28"/>
              </w:rPr>
              <w:t>Đối với nuôi dê sinh sản</w:t>
            </w:r>
          </w:p>
        </w:tc>
        <w:tc>
          <w:tcPr>
            <w:tcW w:w="525" w:type="pct"/>
            <w:shd w:val="clear" w:color="auto" w:fill="FFFFFF"/>
            <w:vAlign w:val="center"/>
          </w:tcPr>
          <w:p w14:paraId="5FC2F8B0" w14:textId="77777777" w:rsidR="00182817" w:rsidRPr="0096759C" w:rsidRDefault="00182817" w:rsidP="00935104">
            <w:pPr>
              <w:spacing w:after="0" w:line="240" w:lineRule="auto"/>
              <w:jc w:val="center"/>
              <w:rPr>
                <w:color w:val="000000" w:themeColor="text1"/>
                <w:szCs w:val="28"/>
              </w:rPr>
            </w:pPr>
            <w:r w:rsidRPr="0096759C">
              <w:rPr>
                <w:color w:val="000000" w:themeColor="text1"/>
                <w:szCs w:val="28"/>
              </w:rPr>
              <w:t>Con/công</w:t>
            </w:r>
          </w:p>
        </w:tc>
        <w:tc>
          <w:tcPr>
            <w:tcW w:w="535" w:type="pct"/>
            <w:shd w:val="clear" w:color="auto" w:fill="FFFFFF"/>
            <w:vAlign w:val="center"/>
          </w:tcPr>
          <w:p w14:paraId="55CB5F0A" w14:textId="77777777" w:rsidR="00182817" w:rsidRPr="00DB7ED5" w:rsidRDefault="00182817" w:rsidP="00935104">
            <w:pPr>
              <w:spacing w:after="0" w:line="240" w:lineRule="auto"/>
              <w:jc w:val="center"/>
              <w:rPr>
                <w:color w:val="000000" w:themeColor="text1"/>
                <w:szCs w:val="28"/>
              </w:rPr>
            </w:pPr>
            <w:r w:rsidRPr="0096759C">
              <w:rPr>
                <w:color w:val="000000" w:themeColor="text1"/>
                <w:szCs w:val="28"/>
              </w:rPr>
              <w:t>33</w:t>
            </w:r>
          </w:p>
        </w:tc>
        <w:tc>
          <w:tcPr>
            <w:tcW w:w="784" w:type="pct"/>
            <w:vMerge/>
            <w:shd w:val="clear" w:color="auto" w:fill="FFFFFF"/>
            <w:vAlign w:val="center"/>
          </w:tcPr>
          <w:p w14:paraId="7609DA12" w14:textId="77777777" w:rsidR="00182817" w:rsidRPr="00DB7ED5" w:rsidRDefault="00182817" w:rsidP="00935104">
            <w:pPr>
              <w:spacing w:after="0" w:line="240" w:lineRule="auto"/>
              <w:ind w:left="136" w:right="134"/>
              <w:jc w:val="center"/>
              <w:rPr>
                <w:color w:val="000000" w:themeColor="text1"/>
                <w:szCs w:val="28"/>
              </w:rPr>
            </w:pPr>
          </w:p>
        </w:tc>
        <w:tc>
          <w:tcPr>
            <w:tcW w:w="1918" w:type="pct"/>
            <w:vMerge/>
            <w:shd w:val="clear" w:color="auto" w:fill="FFFFFF"/>
            <w:vAlign w:val="center"/>
          </w:tcPr>
          <w:p w14:paraId="5DD1C086" w14:textId="65BCEB70" w:rsidR="00182817" w:rsidRPr="00DB7ED5" w:rsidRDefault="00182817" w:rsidP="00935104">
            <w:pPr>
              <w:spacing w:after="0" w:line="240" w:lineRule="auto"/>
              <w:ind w:left="140" w:right="137"/>
              <w:jc w:val="both"/>
              <w:rPr>
                <w:rFonts w:cs="Times New Roman"/>
                <w:color w:val="000000" w:themeColor="text1"/>
                <w:szCs w:val="28"/>
              </w:rPr>
            </w:pPr>
          </w:p>
        </w:tc>
      </w:tr>
    </w:tbl>
    <w:p w14:paraId="610DE89D" w14:textId="77777777" w:rsidR="00182A4F" w:rsidRDefault="00182A4F" w:rsidP="00935104">
      <w:pPr>
        <w:spacing w:after="0" w:line="240" w:lineRule="auto"/>
        <w:rPr>
          <w:rFonts w:eastAsia="Times New Roman"/>
          <w:b/>
          <w:szCs w:val="28"/>
        </w:rPr>
      </w:pPr>
    </w:p>
    <w:p w14:paraId="2D9C3A1B" w14:textId="77777777" w:rsidR="00182A4F" w:rsidRDefault="00182A4F" w:rsidP="00935104">
      <w:pPr>
        <w:spacing w:after="0" w:line="240" w:lineRule="auto"/>
        <w:rPr>
          <w:rFonts w:eastAsia="Times New Roman"/>
          <w:b/>
          <w:szCs w:val="28"/>
        </w:rPr>
      </w:pPr>
    </w:p>
    <w:p w14:paraId="5D6DF1F4" w14:textId="77777777" w:rsidR="00182A4F" w:rsidRDefault="00182A4F" w:rsidP="00935104">
      <w:pPr>
        <w:spacing w:after="0" w:line="240" w:lineRule="auto"/>
        <w:rPr>
          <w:rFonts w:eastAsia="Times New Roman"/>
          <w:b/>
          <w:szCs w:val="28"/>
        </w:rPr>
      </w:pPr>
    </w:p>
    <w:p w14:paraId="5DE7F6CE" w14:textId="77777777" w:rsidR="00182A4F" w:rsidRDefault="00182A4F" w:rsidP="00935104">
      <w:pPr>
        <w:spacing w:after="0" w:line="240" w:lineRule="auto"/>
        <w:rPr>
          <w:rFonts w:eastAsia="Times New Roman"/>
          <w:b/>
          <w:szCs w:val="28"/>
        </w:rPr>
      </w:pPr>
    </w:p>
    <w:p w14:paraId="26F41C85" w14:textId="77777777" w:rsidR="00182A4F" w:rsidRDefault="00182A4F" w:rsidP="00935104">
      <w:pPr>
        <w:spacing w:after="0" w:line="240" w:lineRule="auto"/>
        <w:rPr>
          <w:rFonts w:eastAsia="Times New Roman"/>
          <w:b/>
          <w:szCs w:val="28"/>
        </w:rPr>
      </w:pPr>
    </w:p>
    <w:p w14:paraId="59D81233" w14:textId="6E82036A" w:rsidR="00935104" w:rsidRDefault="00182A4F" w:rsidP="00935104">
      <w:pPr>
        <w:spacing w:after="0" w:line="240" w:lineRule="auto"/>
        <w:rPr>
          <w:rFonts w:eastAsia="Times New Roman"/>
          <w:b/>
          <w:szCs w:val="28"/>
        </w:rPr>
      </w:pPr>
      <w:r>
        <w:rPr>
          <w:rFonts w:eastAsia="Times New Roman"/>
          <w:b/>
          <w:szCs w:val="28"/>
        </w:rPr>
        <w:lastRenderedPageBreak/>
        <w:t>8</w:t>
      </w:r>
      <w:r w:rsidR="00935104" w:rsidRPr="00521296">
        <w:rPr>
          <w:rFonts w:eastAsia="Times New Roman"/>
          <w:b/>
          <w:szCs w:val="28"/>
        </w:rPr>
        <w:t>. Chăn nuôi Hươu sao</w:t>
      </w:r>
    </w:p>
    <w:p w14:paraId="0CC9EC60" w14:textId="77777777" w:rsidR="00182A4F" w:rsidRDefault="00182A4F" w:rsidP="00935104">
      <w:pPr>
        <w:spacing w:after="0" w:line="240" w:lineRule="auto"/>
        <w:rPr>
          <w:rFonts w:eastAsia="Times New Roman"/>
          <w:b/>
          <w:szCs w:val="28"/>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4"/>
        <w:gridCol w:w="2821"/>
        <w:gridCol w:w="1592"/>
        <w:gridCol w:w="1623"/>
        <w:gridCol w:w="2378"/>
        <w:gridCol w:w="5817"/>
      </w:tblGrid>
      <w:tr w:rsidR="00935104" w:rsidRPr="00521296" w14:paraId="344928D4" w14:textId="77777777" w:rsidTr="00182A4F">
        <w:trPr>
          <w:trHeight w:val="722"/>
          <w:tblHeader/>
        </w:trPr>
        <w:tc>
          <w:tcPr>
            <w:tcW w:w="308" w:type="pct"/>
            <w:shd w:val="clear" w:color="auto" w:fill="FFFFFF"/>
            <w:vAlign w:val="center"/>
            <w:hideMark/>
          </w:tcPr>
          <w:p w14:paraId="513F1780" w14:textId="77777777" w:rsidR="00935104" w:rsidRPr="00521296" w:rsidRDefault="00935104" w:rsidP="00935104">
            <w:pPr>
              <w:spacing w:after="0" w:line="240" w:lineRule="auto"/>
              <w:jc w:val="center"/>
              <w:rPr>
                <w:sz w:val="26"/>
                <w:szCs w:val="26"/>
              </w:rPr>
            </w:pPr>
            <w:r w:rsidRPr="00521296">
              <w:rPr>
                <w:b/>
                <w:bCs/>
                <w:sz w:val="26"/>
                <w:szCs w:val="26"/>
              </w:rPr>
              <w:t>TT</w:t>
            </w:r>
          </w:p>
        </w:tc>
        <w:tc>
          <w:tcPr>
            <w:tcW w:w="930" w:type="pct"/>
            <w:shd w:val="clear" w:color="auto" w:fill="FFFFFF"/>
            <w:vAlign w:val="center"/>
            <w:hideMark/>
          </w:tcPr>
          <w:p w14:paraId="7C7575B1" w14:textId="77777777" w:rsidR="00935104" w:rsidRPr="00521296" w:rsidRDefault="00935104" w:rsidP="00935104">
            <w:pPr>
              <w:spacing w:after="0" w:line="240" w:lineRule="auto"/>
              <w:jc w:val="center"/>
              <w:rPr>
                <w:sz w:val="26"/>
                <w:szCs w:val="26"/>
              </w:rPr>
            </w:pPr>
            <w:r w:rsidRPr="00521296">
              <w:rPr>
                <w:b/>
                <w:bCs/>
                <w:sz w:val="26"/>
                <w:szCs w:val="26"/>
              </w:rPr>
              <w:t>Nội dung</w:t>
            </w:r>
          </w:p>
        </w:tc>
        <w:tc>
          <w:tcPr>
            <w:tcW w:w="525" w:type="pct"/>
            <w:shd w:val="clear" w:color="auto" w:fill="FFFFFF"/>
            <w:vAlign w:val="center"/>
            <w:hideMark/>
          </w:tcPr>
          <w:p w14:paraId="41311298" w14:textId="77777777" w:rsidR="00935104" w:rsidRPr="00521296" w:rsidRDefault="00935104" w:rsidP="00935104">
            <w:pPr>
              <w:spacing w:after="0" w:line="240" w:lineRule="auto"/>
              <w:jc w:val="center"/>
              <w:rPr>
                <w:sz w:val="26"/>
                <w:szCs w:val="26"/>
              </w:rPr>
            </w:pPr>
            <w:r w:rsidRPr="00521296">
              <w:rPr>
                <w:b/>
                <w:bCs/>
                <w:sz w:val="26"/>
                <w:szCs w:val="26"/>
              </w:rPr>
              <w:t>ĐVT</w:t>
            </w:r>
          </w:p>
        </w:tc>
        <w:tc>
          <w:tcPr>
            <w:tcW w:w="535" w:type="pct"/>
            <w:shd w:val="clear" w:color="auto" w:fill="FFFFFF"/>
            <w:vAlign w:val="center"/>
            <w:hideMark/>
          </w:tcPr>
          <w:p w14:paraId="12A31E79" w14:textId="77777777" w:rsidR="00935104" w:rsidRPr="00521296" w:rsidRDefault="00935104" w:rsidP="00935104">
            <w:pPr>
              <w:spacing w:after="0" w:line="240" w:lineRule="auto"/>
              <w:jc w:val="center"/>
              <w:rPr>
                <w:sz w:val="26"/>
                <w:szCs w:val="26"/>
              </w:rPr>
            </w:pPr>
            <w:r w:rsidRPr="00521296">
              <w:rPr>
                <w:b/>
                <w:bCs/>
                <w:sz w:val="26"/>
                <w:szCs w:val="26"/>
              </w:rPr>
              <w:t>Định mức</w:t>
            </w:r>
          </w:p>
        </w:tc>
        <w:tc>
          <w:tcPr>
            <w:tcW w:w="784" w:type="pct"/>
            <w:shd w:val="clear" w:color="auto" w:fill="FFFFFF"/>
            <w:vAlign w:val="center"/>
            <w:hideMark/>
          </w:tcPr>
          <w:p w14:paraId="16D4C5DA" w14:textId="77777777" w:rsidR="00935104" w:rsidRPr="00521296" w:rsidRDefault="00935104" w:rsidP="00935104">
            <w:pPr>
              <w:spacing w:after="0" w:line="240" w:lineRule="auto"/>
              <w:jc w:val="center"/>
              <w:rPr>
                <w:b/>
                <w:bCs/>
                <w:sz w:val="26"/>
                <w:szCs w:val="26"/>
              </w:rPr>
            </w:pPr>
            <w:r w:rsidRPr="00521296">
              <w:rPr>
                <w:b/>
                <w:bCs/>
                <w:sz w:val="26"/>
                <w:szCs w:val="26"/>
              </w:rPr>
              <w:t xml:space="preserve">Ghi chú </w:t>
            </w:r>
          </w:p>
        </w:tc>
        <w:tc>
          <w:tcPr>
            <w:tcW w:w="1918" w:type="pct"/>
            <w:shd w:val="clear" w:color="auto" w:fill="FFFFFF"/>
            <w:vAlign w:val="center"/>
          </w:tcPr>
          <w:p w14:paraId="7BB6F104" w14:textId="77777777" w:rsidR="00935104" w:rsidRPr="00521296" w:rsidRDefault="00935104" w:rsidP="00935104">
            <w:pPr>
              <w:spacing w:after="0" w:line="240" w:lineRule="auto"/>
              <w:jc w:val="center"/>
              <w:rPr>
                <w:b/>
                <w:bCs/>
                <w:sz w:val="26"/>
                <w:szCs w:val="26"/>
              </w:rPr>
            </w:pPr>
            <w:r w:rsidRPr="00521296">
              <w:rPr>
                <w:b/>
                <w:bCs/>
                <w:sz w:val="26"/>
                <w:szCs w:val="26"/>
              </w:rPr>
              <w:t>Thuyết minh</w:t>
            </w:r>
          </w:p>
        </w:tc>
      </w:tr>
      <w:tr w:rsidR="00935104" w:rsidRPr="00521296" w14:paraId="3F577334" w14:textId="77777777" w:rsidTr="00182A4F">
        <w:trPr>
          <w:trHeight w:val="466"/>
        </w:trPr>
        <w:tc>
          <w:tcPr>
            <w:tcW w:w="308" w:type="pct"/>
            <w:shd w:val="clear" w:color="auto" w:fill="FFFFFF"/>
            <w:vAlign w:val="center"/>
            <w:hideMark/>
          </w:tcPr>
          <w:p w14:paraId="75B028F3" w14:textId="77777777" w:rsidR="00935104" w:rsidRPr="00521296" w:rsidRDefault="00935104" w:rsidP="00935104">
            <w:pPr>
              <w:spacing w:after="0" w:line="240" w:lineRule="auto"/>
              <w:jc w:val="center"/>
              <w:rPr>
                <w:sz w:val="26"/>
                <w:szCs w:val="26"/>
              </w:rPr>
            </w:pPr>
            <w:r w:rsidRPr="00521296">
              <w:rPr>
                <w:b/>
                <w:bCs/>
                <w:sz w:val="26"/>
                <w:szCs w:val="26"/>
              </w:rPr>
              <w:t>I</w:t>
            </w:r>
          </w:p>
        </w:tc>
        <w:tc>
          <w:tcPr>
            <w:tcW w:w="930" w:type="pct"/>
            <w:shd w:val="clear" w:color="auto" w:fill="FFFFFF"/>
            <w:vAlign w:val="center"/>
            <w:hideMark/>
          </w:tcPr>
          <w:p w14:paraId="021FED9D" w14:textId="77777777" w:rsidR="00935104" w:rsidRPr="00521296" w:rsidRDefault="00935104" w:rsidP="00935104">
            <w:pPr>
              <w:spacing w:after="0" w:line="240" w:lineRule="auto"/>
              <w:ind w:firstLine="75"/>
              <w:rPr>
                <w:sz w:val="26"/>
                <w:szCs w:val="26"/>
              </w:rPr>
            </w:pPr>
            <w:r w:rsidRPr="00521296">
              <w:rPr>
                <w:b/>
                <w:bCs/>
                <w:sz w:val="26"/>
                <w:szCs w:val="26"/>
              </w:rPr>
              <w:t>Định mức kỹ thuật</w:t>
            </w:r>
          </w:p>
        </w:tc>
        <w:tc>
          <w:tcPr>
            <w:tcW w:w="525" w:type="pct"/>
            <w:shd w:val="clear" w:color="auto" w:fill="FFFFFF"/>
            <w:vAlign w:val="center"/>
          </w:tcPr>
          <w:p w14:paraId="1DEB52EA" w14:textId="77777777" w:rsidR="00935104" w:rsidRPr="00521296" w:rsidRDefault="00935104" w:rsidP="00935104">
            <w:pPr>
              <w:spacing w:after="0" w:line="240" w:lineRule="auto"/>
              <w:rPr>
                <w:sz w:val="26"/>
                <w:szCs w:val="26"/>
              </w:rPr>
            </w:pPr>
          </w:p>
        </w:tc>
        <w:tc>
          <w:tcPr>
            <w:tcW w:w="535" w:type="pct"/>
            <w:shd w:val="clear" w:color="auto" w:fill="FFFFFF"/>
            <w:vAlign w:val="center"/>
            <w:hideMark/>
          </w:tcPr>
          <w:p w14:paraId="67D89B4C" w14:textId="77777777" w:rsidR="00935104" w:rsidRPr="00521296" w:rsidRDefault="00935104" w:rsidP="00935104">
            <w:pPr>
              <w:spacing w:after="0" w:line="240" w:lineRule="auto"/>
              <w:jc w:val="center"/>
              <w:rPr>
                <w:sz w:val="26"/>
                <w:szCs w:val="26"/>
              </w:rPr>
            </w:pPr>
            <w:r w:rsidRPr="00521296">
              <w:rPr>
                <w:b/>
                <w:bCs/>
                <w:sz w:val="26"/>
                <w:szCs w:val="26"/>
              </w:rPr>
              <w:t> </w:t>
            </w:r>
          </w:p>
        </w:tc>
        <w:tc>
          <w:tcPr>
            <w:tcW w:w="784" w:type="pct"/>
            <w:shd w:val="clear" w:color="auto" w:fill="FFFFFF"/>
            <w:vAlign w:val="center"/>
            <w:hideMark/>
          </w:tcPr>
          <w:p w14:paraId="7BCA9D9B" w14:textId="77777777" w:rsidR="00935104" w:rsidRPr="00521296" w:rsidRDefault="00935104" w:rsidP="00935104">
            <w:pPr>
              <w:spacing w:after="0" w:line="240" w:lineRule="auto"/>
              <w:jc w:val="center"/>
              <w:rPr>
                <w:sz w:val="26"/>
                <w:szCs w:val="26"/>
              </w:rPr>
            </w:pPr>
            <w:r w:rsidRPr="00521296">
              <w:rPr>
                <w:b/>
                <w:bCs/>
                <w:sz w:val="26"/>
                <w:szCs w:val="26"/>
              </w:rPr>
              <w:t> </w:t>
            </w:r>
          </w:p>
        </w:tc>
        <w:tc>
          <w:tcPr>
            <w:tcW w:w="1918" w:type="pct"/>
            <w:shd w:val="clear" w:color="auto" w:fill="FFFFFF"/>
            <w:vAlign w:val="center"/>
          </w:tcPr>
          <w:p w14:paraId="270D2BD6" w14:textId="77777777" w:rsidR="00935104" w:rsidRPr="00521296" w:rsidRDefault="00935104" w:rsidP="00935104">
            <w:pPr>
              <w:spacing w:after="0" w:line="240" w:lineRule="auto"/>
              <w:jc w:val="center"/>
              <w:rPr>
                <w:b/>
                <w:bCs/>
                <w:sz w:val="26"/>
                <w:szCs w:val="26"/>
              </w:rPr>
            </w:pPr>
          </w:p>
        </w:tc>
      </w:tr>
      <w:tr w:rsidR="00935104" w:rsidRPr="00521296" w14:paraId="289B9336" w14:textId="77777777" w:rsidTr="00182A4F">
        <w:trPr>
          <w:trHeight w:val="691"/>
        </w:trPr>
        <w:tc>
          <w:tcPr>
            <w:tcW w:w="308" w:type="pct"/>
            <w:shd w:val="clear" w:color="auto" w:fill="FFFFFF"/>
            <w:vAlign w:val="center"/>
          </w:tcPr>
          <w:p w14:paraId="18EB7027" w14:textId="77777777" w:rsidR="00935104" w:rsidRPr="00521296" w:rsidRDefault="00935104" w:rsidP="00935104">
            <w:pPr>
              <w:spacing w:after="0" w:line="240" w:lineRule="auto"/>
              <w:jc w:val="center"/>
              <w:rPr>
                <w:sz w:val="26"/>
                <w:szCs w:val="26"/>
              </w:rPr>
            </w:pPr>
          </w:p>
        </w:tc>
        <w:tc>
          <w:tcPr>
            <w:tcW w:w="930" w:type="pct"/>
            <w:shd w:val="clear" w:color="auto" w:fill="FFFFFF"/>
            <w:vAlign w:val="center"/>
          </w:tcPr>
          <w:p w14:paraId="1B3A4EFA" w14:textId="77777777" w:rsidR="00935104" w:rsidRPr="00521296" w:rsidRDefault="00935104" w:rsidP="00935104">
            <w:pPr>
              <w:spacing w:after="0" w:line="240" w:lineRule="auto"/>
              <w:ind w:firstLine="75"/>
              <w:rPr>
                <w:sz w:val="26"/>
                <w:szCs w:val="26"/>
              </w:rPr>
            </w:pPr>
            <w:r w:rsidRPr="00521296">
              <w:rPr>
                <w:sz w:val="26"/>
                <w:szCs w:val="26"/>
              </w:rPr>
              <w:t>Con giống</w:t>
            </w:r>
          </w:p>
        </w:tc>
        <w:tc>
          <w:tcPr>
            <w:tcW w:w="525" w:type="pct"/>
            <w:shd w:val="clear" w:color="auto" w:fill="FFFFFF"/>
            <w:vAlign w:val="center"/>
          </w:tcPr>
          <w:p w14:paraId="26F49940" w14:textId="77777777" w:rsidR="00935104" w:rsidRPr="00521296" w:rsidRDefault="00935104" w:rsidP="00935104">
            <w:pPr>
              <w:spacing w:after="0" w:line="240" w:lineRule="auto"/>
              <w:jc w:val="center"/>
              <w:rPr>
                <w:sz w:val="26"/>
                <w:szCs w:val="26"/>
              </w:rPr>
            </w:pPr>
            <w:r w:rsidRPr="00521296">
              <w:rPr>
                <w:sz w:val="26"/>
                <w:szCs w:val="26"/>
              </w:rPr>
              <w:t>con</w:t>
            </w:r>
          </w:p>
        </w:tc>
        <w:tc>
          <w:tcPr>
            <w:tcW w:w="535" w:type="pct"/>
            <w:shd w:val="clear" w:color="auto" w:fill="FFFFFF"/>
            <w:vAlign w:val="center"/>
          </w:tcPr>
          <w:p w14:paraId="10A7EA38" w14:textId="77777777" w:rsidR="00935104" w:rsidRPr="00521296" w:rsidRDefault="00935104" w:rsidP="00935104">
            <w:pPr>
              <w:spacing w:after="0" w:line="240" w:lineRule="auto"/>
              <w:jc w:val="center"/>
              <w:rPr>
                <w:b/>
                <w:bCs/>
                <w:sz w:val="26"/>
                <w:szCs w:val="26"/>
              </w:rPr>
            </w:pPr>
          </w:p>
        </w:tc>
        <w:tc>
          <w:tcPr>
            <w:tcW w:w="784" w:type="pct"/>
            <w:shd w:val="clear" w:color="auto" w:fill="FFFFFF"/>
            <w:vAlign w:val="center"/>
          </w:tcPr>
          <w:p w14:paraId="14D12224" w14:textId="77777777" w:rsidR="00935104" w:rsidRPr="00521296" w:rsidRDefault="00935104" w:rsidP="00935104">
            <w:pPr>
              <w:spacing w:after="0" w:line="240" w:lineRule="auto"/>
              <w:ind w:left="136" w:right="140"/>
              <w:jc w:val="both"/>
              <w:rPr>
                <w:sz w:val="26"/>
                <w:szCs w:val="26"/>
              </w:rPr>
            </w:pPr>
            <w:r w:rsidRPr="00521296">
              <w:rPr>
                <w:sz w:val="26"/>
                <w:szCs w:val="26"/>
              </w:rPr>
              <w:t>- Con giống có lý lịch rõ ràng; ngoại hình cân đối, khỏe mạnh, không có dị tật, các đặc tính sinh sản tốt.</w:t>
            </w:r>
          </w:p>
          <w:p w14:paraId="3617709B" w14:textId="77777777" w:rsidR="00935104" w:rsidRPr="00521296" w:rsidRDefault="00935104" w:rsidP="00935104">
            <w:pPr>
              <w:spacing w:after="0" w:line="240" w:lineRule="auto"/>
              <w:ind w:left="136" w:right="140"/>
              <w:jc w:val="both"/>
              <w:rPr>
                <w:b/>
                <w:bCs/>
                <w:sz w:val="26"/>
                <w:szCs w:val="26"/>
              </w:rPr>
            </w:pPr>
            <w:r w:rsidRPr="00521296">
              <w:rPr>
                <w:sz w:val="26"/>
                <w:szCs w:val="26"/>
              </w:rPr>
              <w:t>- Giống đã được công bố tiêu chuẩn cơ sở.</w:t>
            </w:r>
          </w:p>
        </w:tc>
        <w:tc>
          <w:tcPr>
            <w:tcW w:w="1918" w:type="pct"/>
            <w:shd w:val="clear" w:color="auto" w:fill="FFFFFF"/>
            <w:vAlign w:val="center"/>
          </w:tcPr>
          <w:p w14:paraId="3C47C69F" w14:textId="77777777" w:rsidR="00935104" w:rsidRPr="00521296" w:rsidRDefault="00935104" w:rsidP="00935104">
            <w:pPr>
              <w:spacing w:after="0" w:line="240" w:lineRule="auto"/>
              <w:ind w:left="136" w:right="140"/>
              <w:jc w:val="both"/>
              <w:rPr>
                <w:sz w:val="26"/>
                <w:szCs w:val="26"/>
                <w:lang w:val="vi-VN"/>
              </w:rPr>
            </w:pPr>
            <w:r w:rsidRPr="00521296">
              <w:rPr>
                <w:sz w:val="26"/>
                <w:szCs w:val="26"/>
                <w:lang w:val="vi-VN"/>
              </w:rPr>
              <w:t>Căn cứ Điều 18, 22, 24, 25 Luật Chăn nuôi ngày 19/11/2018</w:t>
            </w:r>
          </w:p>
        </w:tc>
      </w:tr>
      <w:tr w:rsidR="00935104" w:rsidRPr="00521296" w14:paraId="5DC9F739" w14:textId="77777777" w:rsidTr="00182A4F">
        <w:tc>
          <w:tcPr>
            <w:tcW w:w="308" w:type="pct"/>
            <w:shd w:val="clear" w:color="auto" w:fill="FFFFFF"/>
            <w:vAlign w:val="center"/>
          </w:tcPr>
          <w:p w14:paraId="736B4319" w14:textId="77777777" w:rsidR="00935104" w:rsidRPr="00521296" w:rsidRDefault="00935104" w:rsidP="00935104">
            <w:pPr>
              <w:spacing w:after="0" w:line="240" w:lineRule="auto"/>
              <w:jc w:val="center"/>
              <w:rPr>
                <w:sz w:val="26"/>
                <w:szCs w:val="26"/>
              </w:rPr>
            </w:pPr>
            <w:r w:rsidRPr="00521296">
              <w:rPr>
                <w:sz w:val="26"/>
                <w:szCs w:val="26"/>
              </w:rPr>
              <w:t>1</w:t>
            </w:r>
          </w:p>
        </w:tc>
        <w:tc>
          <w:tcPr>
            <w:tcW w:w="930" w:type="pct"/>
            <w:shd w:val="clear" w:color="auto" w:fill="FFFFFF"/>
            <w:vAlign w:val="center"/>
          </w:tcPr>
          <w:p w14:paraId="74FA1708" w14:textId="77777777" w:rsidR="00935104" w:rsidRPr="00521296" w:rsidRDefault="00935104" w:rsidP="00935104">
            <w:pPr>
              <w:spacing w:after="0" w:line="240" w:lineRule="auto"/>
              <w:rPr>
                <w:sz w:val="26"/>
                <w:szCs w:val="26"/>
              </w:rPr>
            </w:pPr>
            <w:r w:rsidRPr="00521296">
              <w:rPr>
                <w:sz w:val="26"/>
                <w:szCs w:val="26"/>
              </w:rPr>
              <w:t xml:space="preserve"> Hươu đực</w:t>
            </w:r>
          </w:p>
        </w:tc>
        <w:tc>
          <w:tcPr>
            <w:tcW w:w="525" w:type="pct"/>
            <w:shd w:val="clear" w:color="auto" w:fill="FFFFFF"/>
            <w:vAlign w:val="center"/>
          </w:tcPr>
          <w:p w14:paraId="39527EF9" w14:textId="77777777" w:rsidR="00935104" w:rsidRPr="00521296" w:rsidRDefault="00935104" w:rsidP="00935104">
            <w:pPr>
              <w:spacing w:after="0" w:line="240" w:lineRule="auto"/>
              <w:jc w:val="center"/>
              <w:rPr>
                <w:sz w:val="26"/>
                <w:szCs w:val="26"/>
              </w:rPr>
            </w:pPr>
          </w:p>
        </w:tc>
        <w:tc>
          <w:tcPr>
            <w:tcW w:w="535" w:type="pct"/>
            <w:shd w:val="clear" w:color="auto" w:fill="FFFFFF"/>
            <w:vAlign w:val="center"/>
          </w:tcPr>
          <w:p w14:paraId="2CDDF40B" w14:textId="77777777" w:rsidR="00935104" w:rsidRPr="00521296" w:rsidRDefault="00935104" w:rsidP="00935104">
            <w:pPr>
              <w:spacing w:after="0" w:line="240" w:lineRule="auto"/>
              <w:jc w:val="center"/>
              <w:rPr>
                <w:sz w:val="26"/>
                <w:szCs w:val="26"/>
              </w:rPr>
            </w:pPr>
          </w:p>
        </w:tc>
        <w:tc>
          <w:tcPr>
            <w:tcW w:w="784" w:type="pct"/>
            <w:shd w:val="clear" w:color="auto" w:fill="FFFFFF"/>
            <w:vAlign w:val="center"/>
          </w:tcPr>
          <w:p w14:paraId="59E81ED0"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38F30314" w14:textId="77777777" w:rsidR="00935104" w:rsidRPr="00521296" w:rsidRDefault="00935104" w:rsidP="00935104">
            <w:pPr>
              <w:spacing w:after="0" w:line="240" w:lineRule="auto"/>
              <w:jc w:val="center"/>
              <w:rPr>
                <w:sz w:val="26"/>
                <w:szCs w:val="26"/>
              </w:rPr>
            </w:pPr>
          </w:p>
        </w:tc>
      </w:tr>
      <w:tr w:rsidR="00935104" w:rsidRPr="00521296" w14:paraId="17EA6EB4" w14:textId="77777777" w:rsidTr="00182A4F">
        <w:tc>
          <w:tcPr>
            <w:tcW w:w="308" w:type="pct"/>
            <w:shd w:val="clear" w:color="auto" w:fill="FFFFFF"/>
            <w:vAlign w:val="center"/>
          </w:tcPr>
          <w:p w14:paraId="281E2132" w14:textId="77777777" w:rsidR="00935104" w:rsidRPr="00521296" w:rsidRDefault="00935104" w:rsidP="00935104">
            <w:pPr>
              <w:spacing w:after="0" w:line="240" w:lineRule="auto"/>
              <w:jc w:val="center"/>
              <w:rPr>
                <w:sz w:val="26"/>
                <w:szCs w:val="26"/>
              </w:rPr>
            </w:pPr>
            <w:r w:rsidRPr="00521296">
              <w:rPr>
                <w:sz w:val="26"/>
                <w:szCs w:val="26"/>
              </w:rPr>
              <w:t>-</w:t>
            </w:r>
          </w:p>
        </w:tc>
        <w:tc>
          <w:tcPr>
            <w:tcW w:w="930" w:type="pct"/>
            <w:shd w:val="clear" w:color="auto" w:fill="FFFFFF"/>
            <w:vAlign w:val="center"/>
          </w:tcPr>
          <w:p w14:paraId="26EC4CB0" w14:textId="77777777" w:rsidR="00935104" w:rsidRPr="00521296" w:rsidRDefault="00935104" w:rsidP="00935104">
            <w:pPr>
              <w:spacing w:after="0" w:line="240" w:lineRule="auto"/>
              <w:ind w:firstLine="75"/>
              <w:rPr>
                <w:sz w:val="26"/>
                <w:szCs w:val="26"/>
              </w:rPr>
            </w:pPr>
            <w:r w:rsidRPr="00521296">
              <w:rPr>
                <w:sz w:val="26"/>
                <w:szCs w:val="26"/>
              </w:rPr>
              <w:t>Giai đoạn hậu bị:</w:t>
            </w:r>
          </w:p>
        </w:tc>
        <w:tc>
          <w:tcPr>
            <w:tcW w:w="525" w:type="pct"/>
            <w:shd w:val="clear" w:color="auto" w:fill="FFFFFF"/>
            <w:vAlign w:val="center"/>
          </w:tcPr>
          <w:p w14:paraId="5246C764" w14:textId="77777777" w:rsidR="00935104" w:rsidRPr="00521296" w:rsidRDefault="00935104" w:rsidP="00935104">
            <w:pPr>
              <w:spacing w:after="0" w:line="240" w:lineRule="auto"/>
              <w:jc w:val="center"/>
              <w:rPr>
                <w:sz w:val="26"/>
                <w:szCs w:val="26"/>
              </w:rPr>
            </w:pPr>
          </w:p>
        </w:tc>
        <w:tc>
          <w:tcPr>
            <w:tcW w:w="535" w:type="pct"/>
            <w:shd w:val="clear" w:color="auto" w:fill="FFFFFF"/>
            <w:vAlign w:val="center"/>
          </w:tcPr>
          <w:p w14:paraId="005C1DCD" w14:textId="77777777" w:rsidR="00935104" w:rsidRPr="00521296" w:rsidRDefault="00935104" w:rsidP="00935104">
            <w:pPr>
              <w:spacing w:after="0" w:line="240" w:lineRule="auto"/>
              <w:jc w:val="center"/>
              <w:rPr>
                <w:sz w:val="26"/>
                <w:szCs w:val="26"/>
              </w:rPr>
            </w:pPr>
          </w:p>
        </w:tc>
        <w:tc>
          <w:tcPr>
            <w:tcW w:w="784" w:type="pct"/>
            <w:shd w:val="clear" w:color="auto" w:fill="FFFFFF"/>
            <w:vAlign w:val="center"/>
          </w:tcPr>
          <w:p w14:paraId="68EFE61C"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565BB98E" w14:textId="77777777" w:rsidR="00935104" w:rsidRPr="00521296" w:rsidRDefault="00935104" w:rsidP="00935104">
            <w:pPr>
              <w:spacing w:after="0" w:line="240" w:lineRule="auto"/>
              <w:jc w:val="center"/>
              <w:rPr>
                <w:sz w:val="26"/>
                <w:szCs w:val="26"/>
              </w:rPr>
            </w:pPr>
          </w:p>
        </w:tc>
      </w:tr>
      <w:tr w:rsidR="00935104" w:rsidRPr="00521296" w14:paraId="4C2BC26F" w14:textId="77777777" w:rsidTr="00182A4F">
        <w:tc>
          <w:tcPr>
            <w:tcW w:w="308" w:type="pct"/>
            <w:vMerge w:val="restart"/>
            <w:shd w:val="clear" w:color="auto" w:fill="FFFFFF"/>
            <w:vAlign w:val="center"/>
          </w:tcPr>
          <w:p w14:paraId="17A5BB5F" w14:textId="77777777" w:rsidR="00935104" w:rsidRPr="00521296" w:rsidRDefault="00935104" w:rsidP="00935104">
            <w:pPr>
              <w:spacing w:after="0" w:line="240" w:lineRule="auto"/>
              <w:jc w:val="center"/>
              <w:rPr>
                <w:sz w:val="26"/>
                <w:szCs w:val="26"/>
              </w:rPr>
            </w:pPr>
          </w:p>
        </w:tc>
        <w:tc>
          <w:tcPr>
            <w:tcW w:w="930" w:type="pct"/>
            <w:shd w:val="clear" w:color="auto" w:fill="FFFFFF"/>
            <w:vAlign w:val="center"/>
          </w:tcPr>
          <w:p w14:paraId="4C11E608" w14:textId="77777777" w:rsidR="00935104" w:rsidRPr="00521296" w:rsidRDefault="00935104" w:rsidP="00935104">
            <w:pPr>
              <w:spacing w:after="0" w:line="240" w:lineRule="auto"/>
              <w:ind w:firstLine="75"/>
              <w:rPr>
                <w:sz w:val="26"/>
                <w:szCs w:val="26"/>
              </w:rPr>
            </w:pPr>
            <w:r w:rsidRPr="00521296">
              <w:rPr>
                <w:sz w:val="26"/>
                <w:szCs w:val="26"/>
              </w:rPr>
              <w:t>Khối lượng sơ sinh</w:t>
            </w:r>
          </w:p>
        </w:tc>
        <w:tc>
          <w:tcPr>
            <w:tcW w:w="525" w:type="pct"/>
            <w:shd w:val="clear" w:color="auto" w:fill="FFFFFF"/>
            <w:vAlign w:val="center"/>
          </w:tcPr>
          <w:p w14:paraId="65B2956C" w14:textId="77777777" w:rsidR="00935104" w:rsidRPr="00521296" w:rsidRDefault="00935104" w:rsidP="00935104">
            <w:pPr>
              <w:spacing w:after="0" w:line="240" w:lineRule="auto"/>
              <w:jc w:val="center"/>
              <w:rPr>
                <w:sz w:val="26"/>
                <w:szCs w:val="26"/>
              </w:rPr>
            </w:pPr>
            <w:r w:rsidRPr="00521296">
              <w:rPr>
                <w:sz w:val="26"/>
                <w:szCs w:val="26"/>
              </w:rPr>
              <w:t>Kg</w:t>
            </w:r>
          </w:p>
        </w:tc>
        <w:tc>
          <w:tcPr>
            <w:tcW w:w="535" w:type="pct"/>
            <w:shd w:val="clear" w:color="auto" w:fill="FFFFFF"/>
            <w:vAlign w:val="center"/>
          </w:tcPr>
          <w:p w14:paraId="0F1B4C3E" w14:textId="77777777" w:rsidR="00935104" w:rsidRPr="00521296" w:rsidRDefault="00935104" w:rsidP="00935104">
            <w:pPr>
              <w:spacing w:after="0" w:line="240" w:lineRule="auto"/>
              <w:jc w:val="center"/>
              <w:rPr>
                <w:sz w:val="26"/>
                <w:szCs w:val="26"/>
              </w:rPr>
            </w:pPr>
            <w:r w:rsidRPr="00521296">
              <w:rPr>
                <w:sz w:val="26"/>
                <w:szCs w:val="26"/>
              </w:rPr>
              <w:t>≥ 3,8</w:t>
            </w:r>
          </w:p>
        </w:tc>
        <w:tc>
          <w:tcPr>
            <w:tcW w:w="784" w:type="pct"/>
            <w:shd w:val="clear" w:color="auto" w:fill="FFFFFF"/>
            <w:vAlign w:val="center"/>
          </w:tcPr>
          <w:p w14:paraId="2548B19B"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70D23AEE"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Căn cứ thứ tự số 179 (trang 23) phụ lục V Thông tư số 21/2024/TT-BNNPTNT ngày 11/12/2024 của Bộ trưởng Bộ Nông nghiệp và PTNT </w:t>
            </w:r>
          </w:p>
        </w:tc>
      </w:tr>
      <w:tr w:rsidR="00935104" w:rsidRPr="00521296" w14:paraId="3B76206E" w14:textId="77777777" w:rsidTr="00182A4F">
        <w:tc>
          <w:tcPr>
            <w:tcW w:w="308" w:type="pct"/>
            <w:vMerge/>
            <w:shd w:val="clear" w:color="auto" w:fill="FFFFFF"/>
            <w:vAlign w:val="center"/>
          </w:tcPr>
          <w:p w14:paraId="45CEED79" w14:textId="77777777" w:rsidR="00935104" w:rsidRPr="00521296" w:rsidRDefault="00935104" w:rsidP="00935104">
            <w:pPr>
              <w:spacing w:after="0" w:line="240" w:lineRule="auto"/>
              <w:jc w:val="center"/>
              <w:rPr>
                <w:sz w:val="26"/>
                <w:szCs w:val="26"/>
              </w:rPr>
            </w:pPr>
          </w:p>
        </w:tc>
        <w:tc>
          <w:tcPr>
            <w:tcW w:w="930" w:type="pct"/>
            <w:shd w:val="clear" w:color="auto" w:fill="FFFFFF"/>
            <w:vAlign w:val="center"/>
          </w:tcPr>
          <w:p w14:paraId="2E7909EF" w14:textId="77777777" w:rsidR="00935104" w:rsidRPr="00521296" w:rsidRDefault="00935104" w:rsidP="00935104">
            <w:pPr>
              <w:spacing w:after="0" w:line="240" w:lineRule="auto"/>
              <w:ind w:firstLine="75"/>
              <w:rPr>
                <w:sz w:val="26"/>
                <w:szCs w:val="26"/>
              </w:rPr>
            </w:pPr>
            <w:r w:rsidRPr="00521296">
              <w:rPr>
                <w:sz w:val="26"/>
                <w:szCs w:val="26"/>
              </w:rPr>
              <w:t>Khối lượng 12 tháng</w:t>
            </w:r>
          </w:p>
        </w:tc>
        <w:tc>
          <w:tcPr>
            <w:tcW w:w="525" w:type="pct"/>
            <w:shd w:val="clear" w:color="auto" w:fill="FFFFFF"/>
            <w:vAlign w:val="center"/>
          </w:tcPr>
          <w:p w14:paraId="747EDA88" w14:textId="77777777" w:rsidR="00935104" w:rsidRPr="00521296" w:rsidRDefault="00935104" w:rsidP="00935104">
            <w:pPr>
              <w:spacing w:after="0" w:line="240" w:lineRule="auto"/>
              <w:jc w:val="center"/>
              <w:rPr>
                <w:sz w:val="26"/>
                <w:szCs w:val="26"/>
              </w:rPr>
            </w:pPr>
            <w:r w:rsidRPr="00521296">
              <w:rPr>
                <w:sz w:val="26"/>
                <w:szCs w:val="26"/>
              </w:rPr>
              <w:t>Kg</w:t>
            </w:r>
          </w:p>
        </w:tc>
        <w:tc>
          <w:tcPr>
            <w:tcW w:w="535" w:type="pct"/>
            <w:shd w:val="clear" w:color="auto" w:fill="FFFFFF"/>
            <w:vAlign w:val="center"/>
          </w:tcPr>
          <w:p w14:paraId="419282E6" w14:textId="77777777" w:rsidR="00935104" w:rsidRPr="00521296" w:rsidRDefault="00935104" w:rsidP="00935104">
            <w:pPr>
              <w:spacing w:after="0" w:line="240" w:lineRule="auto"/>
              <w:jc w:val="center"/>
              <w:rPr>
                <w:sz w:val="26"/>
                <w:szCs w:val="26"/>
              </w:rPr>
            </w:pPr>
            <w:r w:rsidRPr="00521296">
              <w:rPr>
                <w:sz w:val="26"/>
                <w:szCs w:val="26"/>
              </w:rPr>
              <w:t>≥ 41</w:t>
            </w:r>
          </w:p>
        </w:tc>
        <w:tc>
          <w:tcPr>
            <w:tcW w:w="784" w:type="pct"/>
            <w:shd w:val="clear" w:color="auto" w:fill="FFFFFF"/>
            <w:vAlign w:val="center"/>
          </w:tcPr>
          <w:p w14:paraId="2CB4962F" w14:textId="77777777" w:rsidR="00935104" w:rsidRPr="00521296" w:rsidRDefault="00935104" w:rsidP="00935104">
            <w:pPr>
              <w:spacing w:after="0" w:line="240" w:lineRule="auto"/>
              <w:jc w:val="center"/>
              <w:rPr>
                <w:sz w:val="26"/>
                <w:szCs w:val="26"/>
              </w:rPr>
            </w:pPr>
            <w:r w:rsidRPr="00521296">
              <w:rPr>
                <w:sz w:val="26"/>
                <w:szCs w:val="26"/>
              </w:rPr>
              <w:t xml:space="preserve">                                                                                                                                                                                                                                                                                                                                                                                                                                                                                                                                                                                                                                                                                                                                                                                                                                                                                                                                                                                                                                                                                                                                 </w:t>
            </w:r>
          </w:p>
        </w:tc>
        <w:tc>
          <w:tcPr>
            <w:tcW w:w="1918" w:type="pct"/>
            <w:shd w:val="clear" w:color="auto" w:fill="FFFFFF"/>
            <w:vAlign w:val="center"/>
          </w:tcPr>
          <w:p w14:paraId="26F260BE"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Căn cứ thứ tự số 180 (trang 23) phụ lục V Thông tư số 21/2024/TT-BNNPTNT ngày 11/12/2024 của Bộ trưởng Bộ Nông nghiệp và PTNT </w:t>
            </w:r>
          </w:p>
        </w:tc>
      </w:tr>
      <w:tr w:rsidR="00935104" w:rsidRPr="00521296" w14:paraId="550ACB57" w14:textId="77777777" w:rsidTr="00182A4F">
        <w:tc>
          <w:tcPr>
            <w:tcW w:w="308" w:type="pct"/>
            <w:vMerge/>
            <w:shd w:val="clear" w:color="auto" w:fill="FFFFFF"/>
            <w:vAlign w:val="center"/>
          </w:tcPr>
          <w:p w14:paraId="3DC6F9C6" w14:textId="77777777" w:rsidR="00935104" w:rsidRPr="00521296" w:rsidRDefault="00935104" w:rsidP="00935104">
            <w:pPr>
              <w:spacing w:after="0" w:line="240" w:lineRule="auto"/>
              <w:jc w:val="center"/>
              <w:rPr>
                <w:sz w:val="26"/>
                <w:szCs w:val="26"/>
              </w:rPr>
            </w:pPr>
          </w:p>
        </w:tc>
        <w:tc>
          <w:tcPr>
            <w:tcW w:w="930" w:type="pct"/>
            <w:shd w:val="clear" w:color="auto" w:fill="FFFFFF"/>
            <w:vAlign w:val="center"/>
          </w:tcPr>
          <w:p w14:paraId="1568E44B" w14:textId="77777777" w:rsidR="00935104" w:rsidRPr="00521296" w:rsidRDefault="00935104" w:rsidP="00935104">
            <w:pPr>
              <w:spacing w:after="0" w:line="240" w:lineRule="auto"/>
              <w:ind w:firstLine="75"/>
              <w:rPr>
                <w:sz w:val="26"/>
                <w:szCs w:val="26"/>
              </w:rPr>
            </w:pPr>
            <w:r w:rsidRPr="00521296">
              <w:rPr>
                <w:sz w:val="26"/>
                <w:szCs w:val="26"/>
              </w:rPr>
              <w:t>Khối lượng 24 tháng</w:t>
            </w:r>
          </w:p>
        </w:tc>
        <w:tc>
          <w:tcPr>
            <w:tcW w:w="525" w:type="pct"/>
            <w:shd w:val="clear" w:color="auto" w:fill="FFFFFF"/>
            <w:vAlign w:val="center"/>
          </w:tcPr>
          <w:p w14:paraId="740AD008" w14:textId="77777777" w:rsidR="00935104" w:rsidRPr="00521296" w:rsidRDefault="00935104" w:rsidP="00935104">
            <w:pPr>
              <w:spacing w:after="0" w:line="240" w:lineRule="auto"/>
              <w:jc w:val="center"/>
              <w:rPr>
                <w:sz w:val="26"/>
                <w:szCs w:val="26"/>
              </w:rPr>
            </w:pPr>
            <w:r w:rsidRPr="00521296">
              <w:rPr>
                <w:sz w:val="26"/>
                <w:szCs w:val="26"/>
              </w:rPr>
              <w:t>Kg</w:t>
            </w:r>
          </w:p>
        </w:tc>
        <w:tc>
          <w:tcPr>
            <w:tcW w:w="535" w:type="pct"/>
            <w:shd w:val="clear" w:color="auto" w:fill="FFFFFF"/>
            <w:vAlign w:val="center"/>
          </w:tcPr>
          <w:p w14:paraId="5DDBCB59" w14:textId="77777777" w:rsidR="00935104" w:rsidRPr="00521296" w:rsidRDefault="00935104" w:rsidP="00935104">
            <w:pPr>
              <w:spacing w:after="0" w:line="240" w:lineRule="auto"/>
              <w:jc w:val="center"/>
              <w:rPr>
                <w:sz w:val="26"/>
                <w:szCs w:val="26"/>
              </w:rPr>
            </w:pPr>
            <w:r w:rsidRPr="00521296">
              <w:rPr>
                <w:sz w:val="26"/>
                <w:szCs w:val="26"/>
              </w:rPr>
              <w:t>≥ 55</w:t>
            </w:r>
          </w:p>
        </w:tc>
        <w:tc>
          <w:tcPr>
            <w:tcW w:w="784" w:type="pct"/>
            <w:shd w:val="clear" w:color="auto" w:fill="FFFFFF"/>
            <w:vAlign w:val="center"/>
          </w:tcPr>
          <w:p w14:paraId="54150CB1"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4694C9B4"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Căn cứ thứ tự số 181 (trang 23) phụ lục V Thông tư số 21/2024/TT-BNNPTNT ngày 11/12/2024 của Bộ trưởng Bộ Nông nghiệp và PTNT </w:t>
            </w:r>
          </w:p>
        </w:tc>
      </w:tr>
      <w:tr w:rsidR="00935104" w:rsidRPr="00521296" w14:paraId="369B39BF" w14:textId="77777777" w:rsidTr="00182A4F">
        <w:tc>
          <w:tcPr>
            <w:tcW w:w="308" w:type="pct"/>
            <w:shd w:val="clear" w:color="auto" w:fill="FFFFFF"/>
            <w:vAlign w:val="center"/>
          </w:tcPr>
          <w:p w14:paraId="1A27B75A" w14:textId="77777777" w:rsidR="00935104" w:rsidRPr="00521296" w:rsidRDefault="00935104" w:rsidP="00935104">
            <w:pPr>
              <w:spacing w:after="0" w:line="240" w:lineRule="auto"/>
              <w:jc w:val="center"/>
              <w:rPr>
                <w:sz w:val="26"/>
                <w:szCs w:val="26"/>
              </w:rPr>
            </w:pPr>
            <w:r w:rsidRPr="00521296">
              <w:rPr>
                <w:sz w:val="26"/>
                <w:szCs w:val="26"/>
              </w:rPr>
              <w:t>-</w:t>
            </w:r>
          </w:p>
        </w:tc>
        <w:tc>
          <w:tcPr>
            <w:tcW w:w="930" w:type="pct"/>
            <w:shd w:val="clear" w:color="auto" w:fill="FFFFFF"/>
            <w:vAlign w:val="center"/>
          </w:tcPr>
          <w:p w14:paraId="00B1BD02" w14:textId="77777777" w:rsidR="00935104" w:rsidRPr="00521296" w:rsidRDefault="00935104" w:rsidP="00935104">
            <w:pPr>
              <w:spacing w:after="0" w:line="240" w:lineRule="auto"/>
              <w:ind w:left="75"/>
              <w:rPr>
                <w:sz w:val="26"/>
                <w:szCs w:val="26"/>
              </w:rPr>
            </w:pPr>
            <w:r w:rsidRPr="00521296">
              <w:rPr>
                <w:sz w:val="26"/>
                <w:szCs w:val="26"/>
              </w:rPr>
              <w:t>Tuổi bắt đầu phối giống trực tiếp</w:t>
            </w:r>
          </w:p>
        </w:tc>
        <w:tc>
          <w:tcPr>
            <w:tcW w:w="525" w:type="pct"/>
            <w:shd w:val="clear" w:color="auto" w:fill="FFFFFF"/>
            <w:vAlign w:val="center"/>
          </w:tcPr>
          <w:p w14:paraId="3DACA9E1" w14:textId="77777777" w:rsidR="00935104" w:rsidRPr="00521296" w:rsidRDefault="00935104" w:rsidP="00935104">
            <w:pPr>
              <w:spacing w:after="0" w:line="240" w:lineRule="auto"/>
              <w:jc w:val="center"/>
              <w:rPr>
                <w:sz w:val="26"/>
                <w:szCs w:val="26"/>
              </w:rPr>
            </w:pPr>
            <w:r w:rsidRPr="00521296">
              <w:rPr>
                <w:sz w:val="26"/>
                <w:szCs w:val="26"/>
              </w:rPr>
              <w:t xml:space="preserve">Tháng </w:t>
            </w:r>
          </w:p>
        </w:tc>
        <w:tc>
          <w:tcPr>
            <w:tcW w:w="535" w:type="pct"/>
            <w:shd w:val="clear" w:color="auto" w:fill="FFFFFF"/>
            <w:vAlign w:val="center"/>
          </w:tcPr>
          <w:p w14:paraId="23FDE067" w14:textId="77777777" w:rsidR="00935104" w:rsidRPr="00521296" w:rsidRDefault="00935104" w:rsidP="00935104">
            <w:pPr>
              <w:spacing w:after="0" w:line="240" w:lineRule="auto"/>
              <w:jc w:val="center"/>
              <w:rPr>
                <w:sz w:val="26"/>
                <w:szCs w:val="26"/>
              </w:rPr>
            </w:pPr>
            <w:r w:rsidRPr="00521296">
              <w:rPr>
                <w:sz w:val="26"/>
                <w:szCs w:val="26"/>
              </w:rPr>
              <w:t>≤ 30</w:t>
            </w:r>
          </w:p>
        </w:tc>
        <w:tc>
          <w:tcPr>
            <w:tcW w:w="784" w:type="pct"/>
            <w:shd w:val="clear" w:color="auto" w:fill="FFFFFF"/>
            <w:vAlign w:val="center"/>
          </w:tcPr>
          <w:p w14:paraId="5D968F2E"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73FFC7A7"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Căn cứ thứ tự số 185 (trang 23) phụ lục V Thông tư số 21/2024/TT-BNNPTNT ngày 11/12/2024 của Bộ trưởng Bộ Nông nghiệp và PTNT </w:t>
            </w:r>
          </w:p>
        </w:tc>
      </w:tr>
      <w:tr w:rsidR="00935104" w:rsidRPr="00521296" w14:paraId="575EA844" w14:textId="77777777" w:rsidTr="00182A4F">
        <w:tc>
          <w:tcPr>
            <w:tcW w:w="308" w:type="pct"/>
            <w:shd w:val="clear" w:color="auto" w:fill="FFFFFF"/>
            <w:vAlign w:val="center"/>
          </w:tcPr>
          <w:p w14:paraId="7C031366" w14:textId="77777777" w:rsidR="00935104" w:rsidRPr="00521296" w:rsidRDefault="00935104" w:rsidP="00935104">
            <w:pPr>
              <w:spacing w:after="0" w:line="240" w:lineRule="auto"/>
              <w:jc w:val="center"/>
              <w:rPr>
                <w:sz w:val="26"/>
                <w:szCs w:val="26"/>
              </w:rPr>
            </w:pPr>
            <w:r w:rsidRPr="00521296">
              <w:rPr>
                <w:sz w:val="26"/>
                <w:szCs w:val="26"/>
              </w:rPr>
              <w:t>-</w:t>
            </w:r>
          </w:p>
        </w:tc>
        <w:tc>
          <w:tcPr>
            <w:tcW w:w="930" w:type="pct"/>
            <w:shd w:val="clear" w:color="auto" w:fill="FFFFFF"/>
            <w:vAlign w:val="center"/>
          </w:tcPr>
          <w:p w14:paraId="1D0C270B" w14:textId="77777777" w:rsidR="00935104" w:rsidRPr="00521296" w:rsidRDefault="00935104" w:rsidP="00935104">
            <w:pPr>
              <w:spacing w:after="0" w:line="240" w:lineRule="auto"/>
              <w:ind w:firstLine="75"/>
              <w:rPr>
                <w:sz w:val="26"/>
                <w:szCs w:val="26"/>
              </w:rPr>
            </w:pPr>
            <w:r w:rsidRPr="00521296">
              <w:rPr>
                <w:sz w:val="26"/>
                <w:szCs w:val="26"/>
              </w:rPr>
              <w:t>Khối lượng nhung khai thác</w:t>
            </w:r>
          </w:p>
        </w:tc>
        <w:tc>
          <w:tcPr>
            <w:tcW w:w="525" w:type="pct"/>
            <w:shd w:val="clear" w:color="auto" w:fill="FFFFFF"/>
            <w:vAlign w:val="center"/>
          </w:tcPr>
          <w:p w14:paraId="7642958D" w14:textId="77777777" w:rsidR="00935104" w:rsidRPr="00521296" w:rsidRDefault="00935104" w:rsidP="00935104">
            <w:pPr>
              <w:spacing w:after="0" w:line="240" w:lineRule="auto"/>
              <w:jc w:val="center"/>
              <w:rPr>
                <w:sz w:val="26"/>
                <w:szCs w:val="26"/>
              </w:rPr>
            </w:pPr>
          </w:p>
        </w:tc>
        <w:tc>
          <w:tcPr>
            <w:tcW w:w="535" w:type="pct"/>
            <w:shd w:val="clear" w:color="auto" w:fill="FFFFFF"/>
            <w:vAlign w:val="center"/>
          </w:tcPr>
          <w:p w14:paraId="73704A24" w14:textId="77777777" w:rsidR="00935104" w:rsidRPr="00521296" w:rsidRDefault="00935104" w:rsidP="00935104">
            <w:pPr>
              <w:spacing w:after="0" w:line="240" w:lineRule="auto"/>
              <w:jc w:val="center"/>
              <w:rPr>
                <w:sz w:val="26"/>
                <w:szCs w:val="26"/>
              </w:rPr>
            </w:pPr>
          </w:p>
        </w:tc>
        <w:tc>
          <w:tcPr>
            <w:tcW w:w="784" w:type="pct"/>
            <w:shd w:val="clear" w:color="auto" w:fill="FFFFFF"/>
            <w:vAlign w:val="center"/>
          </w:tcPr>
          <w:p w14:paraId="35D9341A"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68B08802" w14:textId="77777777" w:rsidR="00935104" w:rsidRPr="00521296" w:rsidRDefault="00935104" w:rsidP="00935104">
            <w:pPr>
              <w:spacing w:after="0" w:line="240" w:lineRule="auto"/>
              <w:ind w:left="140" w:right="137"/>
              <w:jc w:val="center"/>
              <w:rPr>
                <w:sz w:val="26"/>
                <w:szCs w:val="26"/>
              </w:rPr>
            </w:pPr>
          </w:p>
        </w:tc>
      </w:tr>
      <w:tr w:rsidR="00935104" w:rsidRPr="00521296" w14:paraId="5D6A008A" w14:textId="77777777" w:rsidTr="00182A4F">
        <w:tc>
          <w:tcPr>
            <w:tcW w:w="308" w:type="pct"/>
            <w:vMerge w:val="restart"/>
            <w:shd w:val="clear" w:color="auto" w:fill="FFFFFF"/>
            <w:vAlign w:val="center"/>
          </w:tcPr>
          <w:p w14:paraId="656A15FD" w14:textId="77777777" w:rsidR="00935104" w:rsidRPr="00521296" w:rsidRDefault="00935104" w:rsidP="00935104">
            <w:pPr>
              <w:spacing w:after="0" w:line="240" w:lineRule="auto"/>
              <w:jc w:val="center"/>
              <w:rPr>
                <w:sz w:val="26"/>
                <w:szCs w:val="26"/>
              </w:rPr>
            </w:pPr>
          </w:p>
        </w:tc>
        <w:tc>
          <w:tcPr>
            <w:tcW w:w="930" w:type="pct"/>
            <w:shd w:val="clear" w:color="auto" w:fill="FFFFFF"/>
            <w:vAlign w:val="center"/>
          </w:tcPr>
          <w:p w14:paraId="31DA6A38" w14:textId="77777777" w:rsidR="00935104" w:rsidRPr="00521296" w:rsidRDefault="00935104" w:rsidP="00935104">
            <w:pPr>
              <w:spacing w:after="0" w:line="240" w:lineRule="auto"/>
              <w:ind w:left="79" w:right="132"/>
              <w:jc w:val="both"/>
              <w:rPr>
                <w:sz w:val="26"/>
                <w:szCs w:val="26"/>
              </w:rPr>
            </w:pPr>
            <w:r w:rsidRPr="00521296">
              <w:rPr>
                <w:sz w:val="26"/>
                <w:szCs w:val="26"/>
              </w:rPr>
              <w:t>Khối lượng nhung ló ban đầu</w:t>
            </w:r>
          </w:p>
        </w:tc>
        <w:tc>
          <w:tcPr>
            <w:tcW w:w="525" w:type="pct"/>
            <w:shd w:val="clear" w:color="auto" w:fill="FFFFFF"/>
            <w:vAlign w:val="center"/>
          </w:tcPr>
          <w:p w14:paraId="2329C1FC" w14:textId="77777777" w:rsidR="00935104" w:rsidRPr="00521296" w:rsidRDefault="00935104" w:rsidP="00935104">
            <w:pPr>
              <w:spacing w:after="0" w:line="240" w:lineRule="auto"/>
              <w:jc w:val="center"/>
              <w:rPr>
                <w:sz w:val="26"/>
                <w:szCs w:val="26"/>
              </w:rPr>
            </w:pPr>
            <w:r w:rsidRPr="00521296">
              <w:rPr>
                <w:sz w:val="26"/>
                <w:szCs w:val="26"/>
              </w:rPr>
              <w:t>Kg</w:t>
            </w:r>
          </w:p>
        </w:tc>
        <w:tc>
          <w:tcPr>
            <w:tcW w:w="535" w:type="pct"/>
            <w:shd w:val="clear" w:color="auto" w:fill="FFFFFF"/>
            <w:vAlign w:val="center"/>
          </w:tcPr>
          <w:p w14:paraId="140399A5" w14:textId="77777777" w:rsidR="00935104" w:rsidRPr="00521296" w:rsidRDefault="00935104" w:rsidP="00935104">
            <w:pPr>
              <w:spacing w:after="0" w:line="240" w:lineRule="auto"/>
              <w:jc w:val="center"/>
              <w:rPr>
                <w:sz w:val="26"/>
                <w:szCs w:val="26"/>
              </w:rPr>
            </w:pPr>
            <w:r w:rsidRPr="00521296">
              <w:rPr>
                <w:sz w:val="26"/>
                <w:szCs w:val="26"/>
              </w:rPr>
              <w:t>0,2 - 0,5</w:t>
            </w:r>
          </w:p>
        </w:tc>
        <w:tc>
          <w:tcPr>
            <w:tcW w:w="784" w:type="pct"/>
            <w:shd w:val="clear" w:color="auto" w:fill="FFFFFF"/>
            <w:vAlign w:val="center"/>
          </w:tcPr>
          <w:p w14:paraId="692A1226"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0E073963" w14:textId="77777777" w:rsidR="00935104" w:rsidRPr="00521296" w:rsidRDefault="00935104" w:rsidP="00935104">
            <w:pPr>
              <w:spacing w:after="0" w:line="240" w:lineRule="auto"/>
              <w:ind w:left="192" w:right="137"/>
              <w:jc w:val="both"/>
              <w:rPr>
                <w:sz w:val="26"/>
                <w:szCs w:val="26"/>
              </w:rPr>
            </w:pPr>
            <w:r w:rsidRPr="00521296">
              <w:rPr>
                <w:sz w:val="26"/>
                <w:szCs w:val="26"/>
              </w:rPr>
              <w:t>1. Tham khảo tài liệu “Kỹ thuật chăn nuôi một số động vật quý hiếm” - tác giả Phạm Sỹ Tiệp; Nxb Lao động - Xã hội (năm 2006): quy định 0,4kg;</w:t>
            </w:r>
          </w:p>
          <w:p w14:paraId="46314EED" w14:textId="77777777" w:rsidR="00935104" w:rsidRPr="00521296" w:rsidRDefault="00935104" w:rsidP="00935104">
            <w:pPr>
              <w:spacing w:after="0" w:line="240" w:lineRule="auto"/>
              <w:ind w:left="192" w:right="137"/>
              <w:jc w:val="both"/>
              <w:rPr>
                <w:sz w:val="26"/>
                <w:szCs w:val="26"/>
              </w:rPr>
            </w:pPr>
            <w:r w:rsidRPr="00521296">
              <w:rPr>
                <w:sz w:val="26"/>
                <w:szCs w:val="26"/>
              </w:rPr>
              <w:t xml:space="preserve">2. Tham khảo Quyết định ban hành định mức kinh tế - kỹ thuật đối với hươu sao của tỉnh Bắc Giang </w:t>
            </w:r>
            <w:r w:rsidRPr="00521296">
              <w:rPr>
                <w:i/>
                <w:iCs/>
                <w:sz w:val="26"/>
                <w:szCs w:val="26"/>
              </w:rPr>
              <w:t>(QĐ số 35/2023/QĐ-UBND ngày 18/10/2023)</w:t>
            </w:r>
            <w:r w:rsidRPr="00521296">
              <w:rPr>
                <w:sz w:val="26"/>
                <w:szCs w:val="26"/>
              </w:rPr>
              <w:t xml:space="preserve">, Tuyên Quang </w:t>
            </w:r>
            <w:r w:rsidRPr="00521296">
              <w:rPr>
                <w:i/>
                <w:iCs/>
                <w:sz w:val="26"/>
                <w:szCs w:val="26"/>
              </w:rPr>
              <w:t>(QĐ số 30/2024/QĐ-UBND ngày 01/42024)</w:t>
            </w:r>
            <w:r w:rsidRPr="00521296">
              <w:rPr>
                <w:sz w:val="26"/>
                <w:szCs w:val="26"/>
              </w:rPr>
              <w:t>: quy định từ 0,2 - 0,5 kg;</w:t>
            </w:r>
          </w:p>
          <w:p w14:paraId="6CADAA45" w14:textId="77777777" w:rsidR="00935104" w:rsidRPr="00521296" w:rsidRDefault="00935104" w:rsidP="00935104">
            <w:pPr>
              <w:spacing w:after="0" w:line="240" w:lineRule="auto"/>
              <w:ind w:left="192" w:right="137"/>
              <w:jc w:val="both"/>
              <w:rPr>
                <w:sz w:val="26"/>
                <w:szCs w:val="26"/>
              </w:rPr>
            </w:pPr>
            <w:r w:rsidRPr="00521296">
              <w:rPr>
                <w:sz w:val="26"/>
                <w:szCs w:val="26"/>
              </w:rPr>
              <w:t>3. Tham khảo cơ sở nuôi hươu sao tại phường Âu Lâu, xã Thượng Bằng La, Trịnh Tường khối lượng khai thác khoảng 0,2 - 0,3kg.</w:t>
            </w:r>
          </w:p>
        </w:tc>
      </w:tr>
      <w:tr w:rsidR="00935104" w:rsidRPr="00521296" w14:paraId="0FABF448" w14:textId="77777777" w:rsidTr="00182A4F">
        <w:tc>
          <w:tcPr>
            <w:tcW w:w="308" w:type="pct"/>
            <w:vMerge/>
            <w:shd w:val="clear" w:color="auto" w:fill="FFFFFF"/>
            <w:vAlign w:val="center"/>
          </w:tcPr>
          <w:p w14:paraId="46A3A87E" w14:textId="77777777" w:rsidR="00935104" w:rsidRPr="00521296" w:rsidRDefault="00935104" w:rsidP="00935104">
            <w:pPr>
              <w:spacing w:after="0" w:line="240" w:lineRule="auto"/>
              <w:ind w:left="360"/>
              <w:jc w:val="center"/>
              <w:rPr>
                <w:sz w:val="26"/>
                <w:szCs w:val="26"/>
              </w:rPr>
            </w:pPr>
          </w:p>
        </w:tc>
        <w:tc>
          <w:tcPr>
            <w:tcW w:w="930" w:type="pct"/>
            <w:shd w:val="clear" w:color="auto" w:fill="FFFFFF"/>
            <w:vAlign w:val="center"/>
          </w:tcPr>
          <w:p w14:paraId="0F83B501" w14:textId="77777777" w:rsidR="00935104" w:rsidRPr="00521296" w:rsidRDefault="00935104" w:rsidP="00935104">
            <w:pPr>
              <w:spacing w:after="0" w:line="240" w:lineRule="auto"/>
              <w:ind w:left="75" w:right="132"/>
              <w:jc w:val="both"/>
              <w:rPr>
                <w:sz w:val="26"/>
                <w:szCs w:val="26"/>
              </w:rPr>
            </w:pPr>
            <w:r w:rsidRPr="00521296">
              <w:rPr>
                <w:sz w:val="26"/>
                <w:szCs w:val="26"/>
              </w:rPr>
              <w:t xml:space="preserve">Khối lượng </w:t>
            </w:r>
            <w:bookmarkStart w:id="1" w:name="_Hlk207272741"/>
            <w:r w:rsidRPr="00521296">
              <w:rPr>
                <w:sz w:val="26"/>
                <w:szCs w:val="26"/>
              </w:rPr>
              <w:t>nhung bắt đầu khai thác từ lần 1</w:t>
            </w:r>
            <w:bookmarkEnd w:id="1"/>
          </w:p>
        </w:tc>
        <w:tc>
          <w:tcPr>
            <w:tcW w:w="525" w:type="pct"/>
            <w:shd w:val="clear" w:color="auto" w:fill="FFFFFF"/>
            <w:vAlign w:val="center"/>
          </w:tcPr>
          <w:p w14:paraId="4AC3A8ED" w14:textId="77777777" w:rsidR="00935104" w:rsidRPr="00521296" w:rsidRDefault="00935104" w:rsidP="00935104">
            <w:pPr>
              <w:spacing w:after="0" w:line="240" w:lineRule="auto"/>
              <w:jc w:val="center"/>
              <w:rPr>
                <w:sz w:val="26"/>
                <w:szCs w:val="26"/>
              </w:rPr>
            </w:pPr>
            <w:r w:rsidRPr="00521296">
              <w:rPr>
                <w:sz w:val="26"/>
                <w:szCs w:val="26"/>
              </w:rPr>
              <w:t>Kg/lần</w:t>
            </w:r>
          </w:p>
        </w:tc>
        <w:tc>
          <w:tcPr>
            <w:tcW w:w="535" w:type="pct"/>
            <w:shd w:val="clear" w:color="auto" w:fill="FFFFFF"/>
            <w:vAlign w:val="center"/>
          </w:tcPr>
          <w:p w14:paraId="4F346377" w14:textId="77777777" w:rsidR="00935104" w:rsidRPr="00521296" w:rsidRDefault="00935104" w:rsidP="00935104">
            <w:pPr>
              <w:spacing w:after="0" w:line="240" w:lineRule="auto"/>
              <w:jc w:val="center"/>
              <w:rPr>
                <w:sz w:val="26"/>
                <w:szCs w:val="26"/>
              </w:rPr>
            </w:pPr>
            <w:bookmarkStart w:id="2" w:name="_Hlk207272722"/>
            <w:r w:rsidRPr="00521296">
              <w:rPr>
                <w:sz w:val="26"/>
                <w:szCs w:val="26"/>
              </w:rPr>
              <w:t>≥ 0,5</w:t>
            </w:r>
            <w:bookmarkEnd w:id="2"/>
          </w:p>
        </w:tc>
        <w:tc>
          <w:tcPr>
            <w:tcW w:w="784" w:type="pct"/>
            <w:shd w:val="clear" w:color="auto" w:fill="FFFFFF"/>
            <w:vAlign w:val="center"/>
          </w:tcPr>
          <w:p w14:paraId="27D89E21"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3C371FEC" w14:textId="77777777" w:rsidR="00935104" w:rsidRPr="00521296" w:rsidRDefault="00935104" w:rsidP="00935104">
            <w:pPr>
              <w:spacing w:after="0" w:line="240" w:lineRule="auto"/>
              <w:ind w:left="192" w:right="137"/>
              <w:jc w:val="both"/>
              <w:rPr>
                <w:sz w:val="26"/>
                <w:szCs w:val="26"/>
              </w:rPr>
            </w:pPr>
            <w:r w:rsidRPr="00521296">
              <w:rPr>
                <w:sz w:val="26"/>
                <w:szCs w:val="26"/>
              </w:rPr>
              <w:t xml:space="preserve">1. Theo tài liệu “Kỹ thuật chăn nuôi một số động vật quý hiếm” - tác giả Phạm Sỹ Tiệp; Nxb Lao động - Xã hội (năm 2006): quy định từ lứa cắt thứ 3 đến thứ 5 khoảng 0,7 đến 0,9 kg; </w:t>
            </w:r>
          </w:p>
          <w:p w14:paraId="29D06299" w14:textId="77777777" w:rsidR="00935104" w:rsidRPr="00521296" w:rsidRDefault="00935104" w:rsidP="00935104">
            <w:pPr>
              <w:spacing w:after="0" w:line="240" w:lineRule="auto"/>
              <w:ind w:left="192" w:right="137"/>
              <w:jc w:val="both"/>
              <w:rPr>
                <w:sz w:val="26"/>
                <w:szCs w:val="26"/>
              </w:rPr>
            </w:pPr>
            <w:r w:rsidRPr="00521296">
              <w:rPr>
                <w:sz w:val="26"/>
                <w:szCs w:val="26"/>
              </w:rPr>
              <w:t xml:space="preserve">2. Tham khảo Quyết định ban hành định mức kinh tế - kỹ thuật đối với hươu sao của tỉnh Bắc Giang </w:t>
            </w:r>
            <w:r w:rsidRPr="00521296">
              <w:rPr>
                <w:i/>
                <w:iCs/>
                <w:sz w:val="26"/>
                <w:szCs w:val="26"/>
              </w:rPr>
              <w:t>(QĐ số 35/2023/QĐ-UBND ngày 18/10/2023)</w:t>
            </w:r>
            <w:r w:rsidRPr="00521296">
              <w:rPr>
                <w:sz w:val="26"/>
                <w:szCs w:val="26"/>
              </w:rPr>
              <w:t xml:space="preserve">, Cao Bằng </w:t>
            </w:r>
            <w:r w:rsidRPr="00521296">
              <w:rPr>
                <w:i/>
                <w:iCs/>
                <w:sz w:val="26"/>
                <w:szCs w:val="26"/>
              </w:rPr>
              <w:t>(QĐ số 267/QĐ-UBND ngày 16/3/2023)</w:t>
            </w:r>
            <w:r w:rsidRPr="00521296">
              <w:rPr>
                <w:sz w:val="26"/>
                <w:szCs w:val="26"/>
              </w:rPr>
              <w:t xml:space="preserve">: quy định ≥ 0,5 kg; </w:t>
            </w:r>
          </w:p>
          <w:p w14:paraId="3A635476" w14:textId="77777777" w:rsidR="00935104" w:rsidRPr="00521296" w:rsidRDefault="00935104" w:rsidP="00935104">
            <w:pPr>
              <w:spacing w:after="0" w:line="240" w:lineRule="auto"/>
              <w:ind w:left="192" w:right="137"/>
              <w:jc w:val="both"/>
              <w:rPr>
                <w:sz w:val="26"/>
                <w:szCs w:val="26"/>
              </w:rPr>
            </w:pPr>
            <w:r w:rsidRPr="00521296">
              <w:rPr>
                <w:sz w:val="26"/>
                <w:szCs w:val="26"/>
              </w:rPr>
              <w:t>3. Tham khảo cơ sở nuôi hươu sao tại phường Âu Lâu, xã Thượng Bằng La, Trịnh Tường: Khối lượng nhung bắt đầu khai thác từ lần 1 khoảng 0,5 kg.</w:t>
            </w:r>
          </w:p>
        </w:tc>
      </w:tr>
      <w:tr w:rsidR="00935104" w:rsidRPr="00521296" w14:paraId="7C82DE52" w14:textId="77777777" w:rsidTr="00182A4F">
        <w:tc>
          <w:tcPr>
            <w:tcW w:w="308" w:type="pct"/>
            <w:shd w:val="clear" w:color="auto" w:fill="FFFFFF"/>
            <w:vAlign w:val="center"/>
          </w:tcPr>
          <w:p w14:paraId="52C73796" w14:textId="77777777" w:rsidR="00935104" w:rsidRPr="00521296" w:rsidRDefault="00935104" w:rsidP="00935104">
            <w:pPr>
              <w:spacing w:after="0" w:line="240" w:lineRule="auto"/>
              <w:jc w:val="center"/>
              <w:rPr>
                <w:sz w:val="26"/>
                <w:szCs w:val="26"/>
              </w:rPr>
            </w:pPr>
            <w:r w:rsidRPr="00521296">
              <w:rPr>
                <w:sz w:val="26"/>
                <w:szCs w:val="26"/>
              </w:rPr>
              <w:t>2</w:t>
            </w:r>
          </w:p>
        </w:tc>
        <w:tc>
          <w:tcPr>
            <w:tcW w:w="930" w:type="pct"/>
            <w:shd w:val="clear" w:color="auto" w:fill="FFFFFF"/>
            <w:vAlign w:val="center"/>
          </w:tcPr>
          <w:p w14:paraId="3FAC4FA2" w14:textId="77777777" w:rsidR="00935104" w:rsidRPr="00521296" w:rsidRDefault="00935104" w:rsidP="00935104">
            <w:pPr>
              <w:spacing w:after="0" w:line="240" w:lineRule="auto"/>
              <w:rPr>
                <w:sz w:val="26"/>
                <w:szCs w:val="26"/>
              </w:rPr>
            </w:pPr>
            <w:r w:rsidRPr="00521296">
              <w:rPr>
                <w:sz w:val="26"/>
                <w:szCs w:val="26"/>
              </w:rPr>
              <w:t xml:space="preserve"> Hươu cái</w:t>
            </w:r>
          </w:p>
        </w:tc>
        <w:tc>
          <w:tcPr>
            <w:tcW w:w="525" w:type="pct"/>
            <w:shd w:val="clear" w:color="auto" w:fill="FFFFFF"/>
            <w:vAlign w:val="center"/>
          </w:tcPr>
          <w:p w14:paraId="5077C108" w14:textId="77777777" w:rsidR="00935104" w:rsidRPr="00521296" w:rsidRDefault="00935104" w:rsidP="00935104">
            <w:pPr>
              <w:spacing w:after="0" w:line="240" w:lineRule="auto"/>
              <w:jc w:val="center"/>
              <w:rPr>
                <w:sz w:val="26"/>
                <w:szCs w:val="26"/>
              </w:rPr>
            </w:pPr>
          </w:p>
        </w:tc>
        <w:tc>
          <w:tcPr>
            <w:tcW w:w="535" w:type="pct"/>
            <w:shd w:val="clear" w:color="auto" w:fill="FFFFFF"/>
            <w:vAlign w:val="center"/>
          </w:tcPr>
          <w:p w14:paraId="1D353F2D" w14:textId="77777777" w:rsidR="00935104" w:rsidRPr="00521296" w:rsidRDefault="00935104" w:rsidP="00935104">
            <w:pPr>
              <w:spacing w:after="0" w:line="240" w:lineRule="auto"/>
              <w:jc w:val="center"/>
              <w:rPr>
                <w:sz w:val="26"/>
                <w:szCs w:val="26"/>
              </w:rPr>
            </w:pPr>
          </w:p>
        </w:tc>
        <w:tc>
          <w:tcPr>
            <w:tcW w:w="784" w:type="pct"/>
            <w:shd w:val="clear" w:color="auto" w:fill="FFFFFF"/>
            <w:vAlign w:val="center"/>
          </w:tcPr>
          <w:p w14:paraId="1EC57113"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178FA392" w14:textId="77777777" w:rsidR="00935104" w:rsidRPr="00521296" w:rsidRDefault="00935104" w:rsidP="00935104">
            <w:pPr>
              <w:spacing w:after="0" w:line="240" w:lineRule="auto"/>
              <w:ind w:left="140" w:right="137"/>
              <w:jc w:val="center"/>
              <w:rPr>
                <w:sz w:val="26"/>
                <w:szCs w:val="26"/>
              </w:rPr>
            </w:pPr>
          </w:p>
        </w:tc>
      </w:tr>
      <w:tr w:rsidR="00935104" w:rsidRPr="00521296" w14:paraId="343D69D7" w14:textId="77777777" w:rsidTr="00182A4F">
        <w:tc>
          <w:tcPr>
            <w:tcW w:w="308" w:type="pct"/>
            <w:shd w:val="clear" w:color="auto" w:fill="FFFFFF"/>
            <w:vAlign w:val="center"/>
          </w:tcPr>
          <w:p w14:paraId="4397D82A" w14:textId="77777777" w:rsidR="00935104" w:rsidRPr="00521296" w:rsidRDefault="00935104" w:rsidP="00935104">
            <w:pPr>
              <w:spacing w:after="0" w:line="240" w:lineRule="auto"/>
              <w:jc w:val="center"/>
              <w:rPr>
                <w:sz w:val="26"/>
                <w:szCs w:val="26"/>
              </w:rPr>
            </w:pPr>
            <w:r w:rsidRPr="00521296">
              <w:rPr>
                <w:sz w:val="26"/>
                <w:szCs w:val="26"/>
              </w:rPr>
              <w:t>-</w:t>
            </w:r>
          </w:p>
        </w:tc>
        <w:tc>
          <w:tcPr>
            <w:tcW w:w="930" w:type="pct"/>
            <w:shd w:val="clear" w:color="auto" w:fill="FFFFFF"/>
            <w:vAlign w:val="center"/>
          </w:tcPr>
          <w:p w14:paraId="334C9E26" w14:textId="77777777" w:rsidR="00935104" w:rsidRPr="00521296" w:rsidRDefault="00935104" w:rsidP="00935104">
            <w:pPr>
              <w:spacing w:after="0" w:line="240" w:lineRule="auto"/>
              <w:ind w:firstLine="75"/>
              <w:rPr>
                <w:sz w:val="26"/>
                <w:szCs w:val="26"/>
              </w:rPr>
            </w:pPr>
            <w:r w:rsidRPr="00521296">
              <w:rPr>
                <w:sz w:val="26"/>
                <w:szCs w:val="26"/>
              </w:rPr>
              <w:t>Giai đoạn hậu bị:</w:t>
            </w:r>
          </w:p>
        </w:tc>
        <w:tc>
          <w:tcPr>
            <w:tcW w:w="525" w:type="pct"/>
            <w:shd w:val="clear" w:color="auto" w:fill="FFFFFF"/>
            <w:vAlign w:val="center"/>
          </w:tcPr>
          <w:p w14:paraId="1D5BD7F2" w14:textId="77777777" w:rsidR="00935104" w:rsidRPr="00521296" w:rsidRDefault="00935104" w:rsidP="00935104">
            <w:pPr>
              <w:spacing w:after="0" w:line="240" w:lineRule="auto"/>
              <w:jc w:val="center"/>
              <w:rPr>
                <w:sz w:val="26"/>
                <w:szCs w:val="26"/>
              </w:rPr>
            </w:pPr>
          </w:p>
        </w:tc>
        <w:tc>
          <w:tcPr>
            <w:tcW w:w="535" w:type="pct"/>
            <w:shd w:val="clear" w:color="auto" w:fill="FFFFFF"/>
            <w:vAlign w:val="center"/>
          </w:tcPr>
          <w:p w14:paraId="677824F8" w14:textId="77777777" w:rsidR="00935104" w:rsidRPr="00521296" w:rsidRDefault="00935104" w:rsidP="00935104">
            <w:pPr>
              <w:spacing w:after="0" w:line="240" w:lineRule="auto"/>
              <w:jc w:val="center"/>
              <w:rPr>
                <w:sz w:val="26"/>
                <w:szCs w:val="26"/>
              </w:rPr>
            </w:pPr>
          </w:p>
        </w:tc>
        <w:tc>
          <w:tcPr>
            <w:tcW w:w="784" w:type="pct"/>
            <w:shd w:val="clear" w:color="auto" w:fill="FFFFFF"/>
            <w:vAlign w:val="center"/>
          </w:tcPr>
          <w:p w14:paraId="072F37EE"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39816646" w14:textId="77777777" w:rsidR="00935104" w:rsidRPr="00521296" w:rsidRDefault="00935104" w:rsidP="00935104">
            <w:pPr>
              <w:spacing w:after="0" w:line="240" w:lineRule="auto"/>
              <w:ind w:left="140" w:right="137"/>
              <w:jc w:val="center"/>
              <w:rPr>
                <w:sz w:val="26"/>
                <w:szCs w:val="26"/>
              </w:rPr>
            </w:pPr>
          </w:p>
        </w:tc>
      </w:tr>
      <w:tr w:rsidR="00935104" w:rsidRPr="00521296" w14:paraId="2775FB87" w14:textId="77777777" w:rsidTr="00182A4F">
        <w:tc>
          <w:tcPr>
            <w:tcW w:w="308" w:type="pct"/>
            <w:vMerge w:val="restart"/>
            <w:shd w:val="clear" w:color="auto" w:fill="FFFFFF"/>
            <w:vAlign w:val="center"/>
          </w:tcPr>
          <w:p w14:paraId="331231DA" w14:textId="77777777" w:rsidR="00935104" w:rsidRPr="00521296" w:rsidRDefault="00935104" w:rsidP="00935104">
            <w:pPr>
              <w:spacing w:after="0" w:line="240" w:lineRule="auto"/>
              <w:jc w:val="center"/>
              <w:rPr>
                <w:sz w:val="26"/>
                <w:szCs w:val="26"/>
              </w:rPr>
            </w:pPr>
          </w:p>
        </w:tc>
        <w:tc>
          <w:tcPr>
            <w:tcW w:w="930" w:type="pct"/>
            <w:shd w:val="clear" w:color="auto" w:fill="FFFFFF"/>
            <w:vAlign w:val="center"/>
          </w:tcPr>
          <w:p w14:paraId="5C0F3C61" w14:textId="77777777" w:rsidR="00935104" w:rsidRPr="00521296" w:rsidRDefault="00935104" w:rsidP="00935104">
            <w:pPr>
              <w:spacing w:after="0" w:line="240" w:lineRule="auto"/>
              <w:ind w:firstLine="75"/>
              <w:rPr>
                <w:sz w:val="26"/>
                <w:szCs w:val="26"/>
              </w:rPr>
            </w:pPr>
            <w:r w:rsidRPr="00521296">
              <w:rPr>
                <w:sz w:val="26"/>
                <w:szCs w:val="26"/>
              </w:rPr>
              <w:t>Khối lượng sơ sinh</w:t>
            </w:r>
          </w:p>
        </w:tc>
        <w:tc>
          <w:tcPr>
            <w:tcW w:w="525" w:type="pct"/>
            <w:shd w:val="clear" w:color="auto" w:fill="FFFFFF"/>
            <w:vAlign w:val="center"/>
          </w:tcPr>
          <w:p w14:paraId="4F8C3A51" w14:textId="77777777" w:rsidR="00935104" w:rsidRPr="00521296" w:rsidRDefault="00935104" w:rsidP="00935104">
            <w:pPr>
              <w:spacing w:after="0" w:line="240" w:lineRule="auto"/>
              <w:jc w:val="center"/>
              <w:rPr>
                <w:sz w:val="26"/>
                <w:szCs w:val="26"/>
              </w:rPr>
            </w:pPr>
            <w:r w:rsidRPr="00521296">
              <w:rPr>
                <w:sz w:val="26"/>
                <w:szCs w:val="26"/>
              </w:rPr>
              <w:t>Kg</w:t>
            </w:r>
          </w:p>
        </w:tc>
        <w:tc>
          <w:tcPr>
            <w:tcW w:w="535" w:type="pct"/>
            <w:shd w:val="clear" w:color="auto" w:fill="FFFFFF"/>
            <w:vAlign w:val="center"/>
          </w:tcPr>
          <w:p w14:paraId="51A6108A" w14:textId="77777777" w:rsidR="00935104" w:rsidRPr="00521296" w:rsidRDefault="00935104" w:rsidP="00935104">
            <w:pPr>
              <w:spacing w:after="0" w:line="240" w:lineRule="auto"/>
              <w:jc w:val="center"/>
              <w:rPr>
                <w:sz w:val="26"/>
                <w:szCs w:val="26"/>
              </w:rPr>
            </w:pPr>
            <w:r w:rsidRPr="00521296">
              <w:rPr>
                <w:sz w:val="26"/>
                <w:szCs w:val="26"/>
              </w:rPr>
              <w:t>≥ 3,4</w:t>
            </w:r>
          </w:p>
        </w:tc>
        <w:tc>
          <w:tcPr>
            <w:tcW w:w="784" w:type="pct"/>
            <w:shd w:val="clear" w:color="auto" w:fill="FFFFFF"/>
            <w:vAlign w:val="center"/>
          </w:tcPr>
          <w:p w14:paraId="6AD5532D"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14E4C569"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Căn cứ thứ tự số 179 (trang 23) phụ lục V Thông tư số 21/2024/TT-BNNPTNT ngày 11/12/2024 của Bộ trưởng Bộ Nông nghiệp và PTNT </w:t>
            </w:r>
          </w:p>
        </w:tc>
      </w:tr>
      <w:tr w:rsidR="00935104" w:rsidRPr="00521296" w14:paraId="5DC6340C" w14:textId="77777777" w:rsidTr="00182A4F">
        <w:tc>
          <w:tcPr>
            <w:tcW w:w="308" w:type="pct"/>
            <w:vMerge/>
            <w:shd w:val="clear" w:color="auto" w:fill="FFFFFF"/>
            <w:vAlign w:val="center"/>
          </w:tcPr>
          <w:p w14:paraId="743F2E3A" w14:textId="77777777" w:rsidR="00935104" w:rsidRPr="00521296" w:rsidRDefault="00935104" w:rsidP="00935104">
            <w:pPr>
              <w:spacing w:after="0" w:line="240" w:lineRule="auto"/>
              <w:jc w:val="center"/>
              <w:rPr>
                <w:sz w:val="26"/>
                <w:szCs w:val="26"/>
              </w:rPr>
            </w:pPr>
          </w:p>
        </w:tc>
        <w:tc>
          <w:tcPr>
            <w:tcW w:w="930" w:type="pct"/>
            <w:shd w:val="clear" w:color="auto" w:fill="FFFFFF"/>
            <w:vAlign w:val="center"/>
          </w:tcPr>
          <w:p w14:paraId="36DD4C26" w14:textId="77777777" w:rsidR="00935104" w:rsidRPr="00521296" w:rsidRDefault="00935104" w:rsidP="00935104">
            <w:pPr>
              <w:spacing w:after="0" w:line="240" w:lineRule="auto"/>
              <w:ind w:firstLine="75"/>
              <w:rPr>
                <w:sz w:val="26"/>
                <w:szCs w:val="26"/>
              </w:rPr>
            </w:pPr>
            <w:r w:rsidRPr="00521296">
              <w:rPr>
                <w:sz w:val="26"/>
                <w:szCs w:val="26"/>
              </w:rPr>
              <w:t>Khối lượng 12 tháng</w:t>
            </w:r>
          </w:p>
        </w:tc>
        <w:tc>
          <w:tcPr>
            <w:tcW w:w="525" w:type="pct"/>
            <w:shd w:val="clear" w:color="auto" w:fill="FFFFFF"/>
            <w:vAlign w:val="center"/>
          </w:tcPr>
          <w:p w14:paraId="62BF28FE" w14:textId="77777777" w:rsidR="00935104" w:rsidRPr="00521296" w:rsidRDefault="00935104" w:rsidP="00935104">
            <w:pPr>
              <w:spacing w:after="0" w:line="240" w:lineRule="auto"/>
              <w:jc w:val="center"/>
              <w:rPr>
                <w:sz w:val="26"/>
                <w:szCs w:val="26"/>
              </w:rPr>
            </w:pPr>
            <w:r w:rsidRPr="00521296">
              <w:rPr>
                <w:sz w:val="26"/>
                <w:szCs w:val="26"/>
              </w:rPr>
              <w:t>Kg</w:t>
            </w:r>
          </w:p>
        </w:tc>
        <w:tc>
          <w:tcPr>
            <w:tcW w:w="535" w:type="pct"/>
            <w:shd w:val="clear" w:color="auto" w:fill="FFFFFF"/>
            <w:vAlign w:val="center"/>
          </w:tcPr>
          <w:p w14:paraId="5A947449" w14:textId="77777777" w:rsidR="00935104" w:rsidRPr="00521296" w:rsidRDefault="00935104" w:rsidP="00935104">
            <w:pPr>
              <w:spacing w:after="0" w:line="240" w:lineRule="auto"/>
              <w:jc w:val="center"/>
              <w:rPr>
                <w:sz w:val="26"/>
                <w:szCs w:val="26"/>
              </w:rPr>
            </w:pPr>
            <w:r w:rsidRPr="00521296">
              <w:rPr>
                <w:sz w:val="26"/>
                <w:szCs w:val="26"/>
              </w:rPr>
              <w:t>≥ 33</w:t>
            </w:r>
          </w:p>
        </w:tc>
        <w:tc>
          <w:tcPr>
            <w:tcW w:w="784" w:type="pct"/>
            <w:shd w:val="clear" w:color="auto" w:fill="FFFFFF"/>
            <w:vAlign w:val="center"/>
          </w:tcPr>
          <w:p w14:paraId="0C3DF076"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3F3E8D79"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Căn cứ thứ tự số 180 (trang 23) phụ lục V Thông tư </w:t>
            </w:r>
            <w:r w:rsidRPr="00521296">
              <w:rPr>
                <w:sz w:val="26"/>
                <w:szCs w:val="26"/>
              </w:rPr>
              <w:lastRenderedPageBreak/>
              <w:t xml:space="preserve">số 21/2024/TT-BNNPTNT ngày 11/12/2024 của Bộ trưởng Bộ Nông nghiệp và PTNT </w:t>
            </w:r>
          </w:p>
        </w:tc>
      </w:tr>
      <w:tr w:rsidR="00935104" w:rsidRPr="00521296" w14:paraId="47271ECD" w14:textId="77777777" w:rsidTr="00182A4F">
        <w:tc>
          <w:tcPr>
            <w:tcW w:w="308" w:type="pct"/>
            <w:vMerge/>
            <w:shd w:val="clear" w:color="auto" w:fill="FFFFFF"/>
            <w:vAlign w:val="center"/>
          </w:tcPr>
          <w:p w14:paraId="17C78914" w14:textId="77777777" w:rsidR="00935104" w:rsidRPr="00521296" w:rsidRDefault="00935104" w:rsidP="00935104">
            <w:pPr>
              <w:spacing w:after="0" w:line="240" w:lineRule="auto"/>
              <w:jc w:val="center"/>
              <w:rPr>
                <w:sz w:val="26"/>
                <w:szCs w:val="26"/>
              </w:rPr>
            </w:pPr>
          </w:p>
        </w:tc>
        <w:tc>
          <w:tcPr>
            <w:tcW w:w="930" w:type="pct"/>
            <w:shd w:val="clear" w:color="auto" w:fill="FFFFFF"/>
            <w:vAlign w:val="center"/>
          </w:tcPr>
          <w:p w14:paraId="5CE27A23" w14:textId="77777777" w:rsidR="00935104" w:rsidRPr="00521296" w:rsidRDefault="00935104" w:rsidP="00935104">
            <w:pPr>
              <w:spacing w:after="0" w:line="240" w:lineRule="auto"/>
              <w:ind w:firstLine="75"/>
              <w:rPr>
                <w:sz w:val="26"/>
                <w:szCs w:val="26"/>
              </w:rPr>
            </w:pPr>
            <w:r w:rsidRPr="00521296">
              <w:rPr>
                <w:sz w:val="26"/>
                <w:szCs w:val="26"/>
              </w:rPr>
              <w:t>Khối lượng 24 tháng</w:t>
            </w:r>
          </w:p>
        </w:tc>
        <w:tc>
          <w:tcPr>
            <w:tcW w:w="525" w:type="pct"/>
            <w:shd w:val="clear" w:color="auto" w:fill="FFFFFF"/>
            <w:vAlign w:val="center"/>
          </w:tcPr>
          <w:p w14:paraId="7774818E" w14:textId="77777777" w:rsidR="00935104" w:rsidRPr="00521296" w:rsidRDefault="00935104" w:rsidP="00935104">
            <w:pPr>
              <w:spacing w:after="0" w:line="240" w:lineRule="auto"/>
              <w:jc w:val="center"/>
              <w:rPr>
                <w:sz w:val="26"/>
                <w:szCs w:val="26"/>
              </w:rPr>
            </w:pPr>
            <w:r w:rsidRPr="00521296">
              <w:rPr>
                <w:sz w:val="26"/>
                <w:szCs w:val="26"/>
              </w:rPr>
              <w:t>Kg</w:t>
            </w:r>
          </w:p>
        </w:tc>
        <w:tc>
          <w:tcPr>
            <w:tcW w:w="535" w:type="pct"/>
            <w:shd w:val="clear" w:color="auto" w:fill="FFFFFF"/>
            <w:vAlign w:val="center"/>
          </w:tcPr>
          <w:p w14:paraId="4B9B138E" w14:textId="77777777" w:rsidR="00935104" w:rsidRPr="00521296" w:rsidRDefault="00935104" w:rsidP="00935104">
            <w:pPr>
              <w:spacing w:after="0" w:line="240" w:lineRule="auto"/>
              <w:jc w:val="center"/>
              <w:rPr>
                <w:sz w:val="26"/>
                <w:szCs w:val="26"/>
              </w:rPr>
            </w:pPr>
            <w:r w:rsidRPr="00521296">
              <w:rPr>
                <w:sz w:val="26"/>
                <w:szCs w:val="26"/>
              </w:rPr>
              <w:t>≥ 44</w:t>
            </w:r>
          </w:p>
        </w:tc>
        <w:tc>
          <w:tcPr>
            <w:tcW w:w="784" w:type="pct"/>
            <w:shd w:val="clear" w:color="auto" w:fill="FFFFFF"/>
            <w:vAlign w:val="center"/>
          </w:tcPr>
          <w:p w14:paraId="174A08E1"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0E434E7F"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Căn cứ thứ tự số 181 (trang 23) phụ lục V Thông tư số 21/2024/TT-BNNPTNT ngày 11/12/2024 của Bộ trưởng Bộ Nông nghiệp và PTNT </w:t>
            </w:r>
          </w:p>
        </w:tc>
      </w:tr>
      <w:tr w:rsidR="00935104" w:rsidRPr="00521296" w14:paraId="4CDAF4C0" w14:textId="77777777" w:rsidTr="00182A4F">
        <w:tc>
          <w:tcPr>
            <w:tcW w:w="308" w:type="pct"/>
            <w:shd w:val="clear" w:color="auto" w:fill="FFFFFF"/>
            <w:vAlign w:val="center"/>
          </w:tcPr>
          <w:p w14:paraId="42D56EF2" w14:textId="77777777" w:rsidR="00935104" w:rsidRPr="00521296" w:rsidRDefault="00935104" w:rsidP="00935104">
            <w:pPr>
              <w:spacing w:after="0" w:line="240" w:lineRule="auto"/>
              <w:jc w:val="center"/>
              <w:rPr>
                <w:sz w:val="26"/>
                <w:szCs w:val="26"/>
              </w:rPr>
            </w:pPr>
            <w:r w:rsidRPr="00521296">
              <w:rPr>
                <w:sz w:val="26"/>
                <w:szCs w:val="26"/>
              </w:rPr>
              <w:t>-</w:t>
            </w:r>
          </w:p>
        </w:tc>
        <w:tc>
          <w:tcPr>
            <w:tcW w:w="930" w:type="pct"/>
            <w:shd w:val="clear" w:color="auto" w:fill="FFFFFF"/>
            <w:vAlign w:val="center"/>
          </w:tcPr>
          <w:p w14:paraId="110E16E7" w14:textId="77777777" w:rsidR="00935104" w:rsidRPr="00521296" w:rsidRDefault="00935104" w:rsidP="00935104">
            <w:pPr>
              <w:spacing w:after="0" w:line="240" w:lineRule="auto"/>
              <w:ind w:firstLine="75"/>
              <w:rPr>
                <w:sz w:val="26"/>
                <w:szCs w:val="26"/>
              </w:rPr>
            </w:pPr>
            <w:r w:rsidRPr="00521296">
              <w:rPr>
                <w:sz w:val="26"/>
                <w:szCs w:val="26"/>
              </w:rPr>
              <w:t>Tuổi phối giống lần đầu</w:t>
            </w:r>
          </w:p>
        </w:tc>
        <w:tc>
          <w:tcPr>
            <w:tcW w:w="525" w:type="pct"/>
            <w:shd w:val="clear" w:color="auto" w:fill="FFFFFF"/>
            <w:vAlign w:val="center"/>
          </w:tcPr>
          <w:p w14:paraId="64915F5A" w14:textId="77777777" w:rsidR="00935104" w:rsidRPr="00521296" w:rsidRDefault="00935104" w:rsidP="00935104">
            <w:pPr>
              <w:spacing w:after="0" w:line="240" w:lineRule="auto"/>
              <w:jc w:val="center"/>
              <w:rPr>
                <w:sz w:val="26"/>
                <w:szCs w:val="26"/>
              </w:rPr>
            </w:pPr>
            <w:r w:rsidRPr="00521296">
              <w:rPr>
                <w:sz w:val="26"/>
                <w:szCs w:val="26"/>
              </w:rPr>
              <w:t>Ngày</w:t>
            </w:r>
          </w:p>
        </w:tc>
        <w:tc>
          <w:tcPr>
            <w:tcW w:w="535" w:type="pct"/>
            <w:shd w:val="clear" w:color="auto" w:fill="FFFFFF"/>
            <w:vAlign w:val="center"/>
          </w:tcPr>
          <w:p w14:paraId="3803EBD1" w14:textId="77777777" w:rsidR="00935104" w:rsidRPr="00521296" w:rsidRDefault="00935104" w:rsidP="00935104">
            <w:pPr>
              <w:spacing w:after="0" w:line="240" w:lineRule="auto"/>
              <w:jc w:val="center"/>
              <w:rPr>
                <w:sz w:val="26"/>
                <w:szCs w:val="26"/>
              </w:rPr>
            </w:pPr>
            <w:r w:rsidRPr="00521296">
              <w:rPr>
                <w:sz w:val="26"/>
                <w:szCs w:val="26"/>
              </w:rPr>
              <w:t>≤ 398</w:t>
            </w:r>
          </w:p>
        </w:tc>
        <w:tc>
          <w:tcPr>
            <w:tcW w:w="784" w:type="pct"/>
            <w:shd w:val="clear" w:color="auto" w:fill="FFFFFF"/>
            <w:vAlign w:val="center"/>
          </w:tcPr>
          <w:p w14:paraId="097A8EE4"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3DC86BC3"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Căn cứ thứ tự số 182 (trang 23) phụ lục V Thông tư số 21/2024/TT-BNNPTNT ngày 11/12/2024 của Bộ trưởng Bộ Nông nghiệp và PTNT </w:t>
            </w:r>
          </w:p>
        </w:tc>
      </w:tr>
      <w:tr w:rsidR="00935104" w:rsidRPr="00521296" w14:paraId="72FD6486" w14:textId="77777777" w:rsidTr="00182A4F">
        <w:tc>
          <w:tcPr>
            <w:tcW w:w="308" w:type="pct"/>
            <w:shd w:val="clear" w:color="auto" w:fill="FFFFFF"/>
            <w:vAlign w:val="center"/>
          </w:tcPr>
          <w:p w14:paraId="06EC4C96" w14:textId="77777777" w:rsidR="00935104" w:rsidRPr="00521296" w:rsidRDefault="00935104" w:rsidP="00935104">
            <w:pPr>
              <w:spacing w:after="0" w:line="240" w:lineRule="auto"/>
              <w:jc w:val="center"/>
              <w:rPr>
                <w:sz w:val="26"/>
                <w:szCs w:val="26"/>
              </w:rPr>
            </w:pPr>
            <w:r w:rsidRPr="00521296">
              <w:rPr>
                <w:sz w:val="26"/>
                <w:szCs w:val="26"/>
              </w:rPr>
              <w:t>-</w:t>
            </w:r>
          </w:p>
        </w:tc>
        <w:tc>
          <w:tcPr>
            <w:tcW w:w="930" w:type="pct"/>
            <w:shd w:val="clear" w:color="auto" w:fill="FFFFFF"/>
            <w:vAlign w:val="center"/>
          </w:tcPr>
          <w:p w14:paraId="3242BA02" w14:textId="77777777" w:rsidR="00935104" w:rsidRPr="00521296" w:rsidRDefault="00935104" w:rsidP="00935104">
            <w:pPr>
              <w:spacing w:after="0" w:line="240" w:lineRule="auto"/>
              <w:ind w:firstLine="75"/>
              <w:rPr>
                <w:sz w:val="26"/>
                <w:szCs w:val="26"/>
              </w:rPr>
            </w:pPr>
            <w:r w:rsidRPr="00521296">
              <w:rPr>
                <w:sz w:val="26"/>
                <w:szCs w:val="26"/>
              </w:rPr>
              <w:t>Tuổi đẻ lứa đầu</w:t>
            </w:r>
          </w:p>
        </w:tc>
        <w:tc>
          <w:tcPr>
            <w:tcW w:w="525" w:type="pct"/>
            <w:shd w:val="clear" w:color="auto" w:fill="FFFFFF"/>
            <w:vAlign w:val="center"/>
          </w:tcPr>
          <w:p w14:paraId="44E6BC50" w14:textId="77777777" w:rsidR="00935104" w:rsidRPr="00521296" w:rsidRDefault="00935104" w:rsidP="00935104">
            <w:pPr>
              <w:spacing w:after="0" w:line="240" w:lineRule="auto"/>
              <w:jc w:val="center"/>
              <w:rPr>
                <w:sz w:val="26"/>
                <w:szCs w:val="26"/>
              </w:rPr>
            </w:pPr>
            <w:r w:rsidRPr="00521296">
              <w:rPr>
                <w:sz w:val="26"/>
                <w:szCs w:val="26"/>
              </w:rPr>
              <w:t>Ngày</w:t>
            </w:r>
          </w:p>
        </w:tc>
        <w:tc>
          <w:tcPr>
            <w:tcW w:w="535" w:type="pct"/>
            <w:shd w:val="clear" w:color="auto" w:fill="FFFFFF"/>
            <w:vAlign w:val="center"/>
          </w:tcPr>
          <w:p w14:paraId="62D31DE1" w14:textId="77777777" w:rsidR="00935104" w:rsidRPr="00521296" w:rsidRDefault="00935104" w:rsidP="00935104">
            <w:pPr>
              <w:spacing w:after="0" w:line="240" w:lineRule="auto"/>
              <w:jc w:val="center"/>
              <w:rPr>
                <w:sz w:val="26"/>
                <w:szCs w:val="26"/>
              </w:rPr>
            </w:pPr>
            <w:r w:rsidRPr="00521296">
              <w:rPr>
                <w:sz w:val="26"/>
                <w:szCs w:val="26"/>
              </w:rPr>
              <w:t>≤ 620</w:t>
            </w:r>
          </w:p>
        </w:tc>
        <w:tc>
          <w:tcPr>
            <w:tcW w:w="784" w:type="pct"/>
            <w:shd w:val="clear" w:color="auto" w:fill="FFFFFF"/>
            <w:vAlign w:val="center"/>
          </w:tcPr>
          <w:p w14:paraId="582E3241"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7F4AC891"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Căn cứ thứ tự số 183 (trang 23) phụ lục V Thông tư số 21/2024/TT-BNNPTNT ngày 11/12/2024 của Bộ trưởng Bộ Nông nghiệp và PTNT </w:t>
            </w:r>
          </w:p>
        </w:tc>
      </w:tr>
      <w:tr w:rsidR="00935104" w:rsidRPr="00521296" w14:paraId="31316FC1" w14:textId="77777777" w:rsidTr="00182A4F">
        <w:tc>
          <w:tcPr>
            <w:tcW w:w="308" w:type="pct"/>
            <w:shd w:val="clear" w:color="auto" w:fill="FFFFFF"/>
            <w:vAlign w:val="center"/>
          </w:tcPr>
          <w:p w14:paraId="7E0660A3" w14:textId="77777777" w:rsidR="00935104" w:rsidRPr="00521296" w:rsidRDefault="00935104" w:rsidP="00935104">
            <w:pPr>
              <w:spacing w:after="0" w:line="240" w:lineRule="auto"/>
              <w:jc w:val="center"/>
              <w:rPr>
                <w:sz w:val="26"/>
                <w:szCs w:val="26"/>
              </w:rPr>
            </w:pPr>
            <w:r w:rsidRPr="00521296">
              <w:rPr>
                <w:sz w:val="26"/>
                <w:szCs w:val="26"/>
              </w:rPr>
              <w:t>-</w:t>
            </w:r>
          </w:p>
        </w:tc>
        <w:tc>
          <w:tcPr>
            <w:tcW w:w="930" w:type="pct"/>
            <w:shd w:val="clear" w:color="auto" w:fill="FFFFFF"/>
            <w:vAlign w:val="center"/>
          </w:tcPr>
          <w:p w14:paraId="55B64613" w14:textId="77777777" w:rsidR="00935104" w:rsidRPr="00521296" w:rsidRDefault="00935104" w:rsidP="00935104">
            <w:pPr>
              <w:spacing w:after="0" w:line="240" w:lineRule="auto"/>
              <w:ind w:firstLine="75"/>
              <w:rPr>
                <w:sz w:val="26"/>
                <w:szCs w:val="26"/>
              </w:rPr>
            </w:pPr>
            <w:r w:rsidRPr="00521296">
              <w:rPr>
                <w:sz w:val="26"/>
                <w:szCs w:val="26"/>
              </w:rPr>
              <w:t>Khoảng cách 2 lứa đẻ</w:t>
            </w:r>
          </w:p>
        </w:tc>
        <w:tc>
          <w:tcPr>
            <w:tcW w:w="525" w:type="pct"/>
            <w:shd w:val="clear" w:color="auto" w:fill="FFFFFF"/>
            <w:vAlign w:val="center"/>
          </w:tcPr>
          <w:p w14:paraId="4CAB204B" w14:textId="77777777" w:rsidR="00935104" w:rsidRPr="00521296" w:rsidRDefault="00935104" w:rsidP="00935104">
            <w:pPr>
              <w:spacing w:after="0" w:line="240" w:lineRule="auto"/>
              <w:jc w:val="center"/>
              <w:rPr>
                <w:sz w:val="26"/>
                <w:szCs w:val="26"/>
              </w:rPr>
            </w:pPr>
            <w:r w:rsidRPr="00521296">
              <w:rPr>
                <w:sz w:val="26"/>
                <w:szCs w:val="26"/>
              </w:rPr>
              <w:t>Ngày</w:t>
            </w:r>
          </w:p>
        </w:tc>
        <w:tc>
          <w:tcPr>
            <w:tcW w:w="535" w:type="pct"/>
            <w:shd w:val="clear" w:color="auto" w:fill="FFFFFF"/>
            <w:vAlign w:val="center"/>
          </w:tcPr>
          <w:p w14:paraId="5C02AB78" w14:textId="77777777" w:rsidR="00935104" w:rsidRPr="00521296" w:rsidRDefault="00935104" w:rsidP="00935104">
            <w:pPr>
              <w:spacing w:after="0" w:line="240" w:lineRule="auto"/>
              <w:jc w:val="center"/>
              <w:rPr>
                <w:sz w:val="26"/>
                <w:szCs w:val="26"/>
              </w:rPr>
            </w:pPr>
            <w:r w:rsidRPr="00521296">
              <w:rPr>
                <w:sz w:val="26"/>
                <w:szCs w:val="26"/>
              </w:rPr>
              <w:t>≤ 350</w:t>
            </w:r>
          </w:p>
        </w:tc>
        <w:tc>
          <w:tcPr>
            <w:tcW w:w="784" w:type="pct"/>
            <w:shd w:val="clear" w:color="auto" w:fill="FFFFFF"/>
            <w:vAlign w:val="center"/>
          </w:tcPr>
          <w:p w14:paraId="6D790CB5"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57E96E18"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Căn cứ thứ tự số 184 (trang 23) phụ lục V Thông tư số 21/2024/TT-BNNPTNT ngày 11/12/2024 của Bộ trưởng Bộ Nông nghiệp và PTNT </w:t>
            </w:r>
          </w:p>
        </w:tc>
      </w:tr>
      <w:tr w:rsidR="00935104" w:rsidRPr="00521296" w14:paraId="76A2BAC0" w14:textId="77777777" w:rsidTr="00182A4F">
        <w:tc>
          <w:tcPr>
            <w:tcW w:w="308" w:type="pct"/>
            <w:shd w:val="clear" w:color="auto" w:fill="FFFFFF"/>
            <w:vAlign w:val="center"/>
          </w:tcPr>
          <w:p w14:paraId="5098FB35" w14:textId="77777777" w:rsidR="00935104" w:rsidRPr="00521296" w:rsidRDefault="00935104" w:rsidP="00935104">
            <w:pPr>
              <w:spacing w:after="0" w:line="240" w:lineRule="auto"/>
              <w:jc w:val="center"/>
              <w:rPr>
                <w:sz w:val="26"/>
                <w:szCs w:val="26"/>
              </w:rPr>
            </w:pPr>
            <w:r w:rsidRPr="00521296">
              <w:rPr>
                <w:b/>
                <w:bCs/>
                <w:sz w:val="26"/>
                <w:szCs w:val="26"/>
              </w:rPr>
              <w:t>II</w:t>
            </w:r>
          </w:p>
        </w:tc>
        <w:tc>
          <w:tcPr>
            <w:tcW w:w="930" w:type="pct"/>
            <w:shd w:val="clear" w:color="auto" w:fill="FFFFFF"/>
            <w:vAlign w:val="center"/>
          </w:tcPr>
          <w:p w14:paraId="17E9EDA8" w14:textId="77777777" w:rsidR="00935104" w:rsidRPr="00521296" w:rsidRDefault="00935104" w:rsidP="00935104">
            <w:pPr>
              <w:spacing w:after="0" w:line="240" w:lineRule="auto"/>
              <w:ind w:left="75"/>
              <w:rPr>
                <w:sz w:val="26"/>
                <w:szCs w:val="26"/>
              </w:rPr>
            </w:pPr>
            <w:r w:rsidRPr="00521296">
              <w:rPr>
                <w:b/>
                <w:bCs/>
                <w:sz w:val="26"/>
                <w:szCs w:val="26"/>
              </w:rPr>
              <w:t>Định mức vật tư</w:t>
            </w:r>
          </w:p>
        </w:tc>
        <w:tc>
          <w:tcPr>
            <w:tcW w:w="525" w:type="pct"/>
            <w:shd w:val="clear" w:color="auto" w:fill="FFFFFF"/>
            <w:vAlign w:val="center"/>
          </w:tcPr>
          <w:p w14:paraId="044F11DD" w14:textId="77777777" w:rsidR="00935104" w:rsidRPr="00521296" w:rsidRDefault="00935104" w:rsidP="00935104">
            <w:pPr>
              <w:spacing w:after="0" w:line="240" w:lineRule="auto"/>
              <w:jc w:val="center"/>
              <w:rPr>
                <w:sz w:val="26"/>
                <w:szCs w:val="26"/>
              </w:rPr>
            </w:pPr>
          </w:p>
        </w:tc>
        <w:tc>
          <w:tcPr>
            <w:tcW w:w="535" w:type="pct"/>
            <w:shd w:val="clear" w:color="auto" w:fill="FFFFFF"/>
            <w:vAlign w:val="center"/>
          </w:tcPr>
          <w:p w14:paraId="686CF7DE" w14:textId="77777777" w:rsidR="00935104" w:rsidRPr="00521296" w:rsidRDefault="00935104" w:rsidP="00935104">
            <w:pPr>
              <w:spacing w:after="0" w:line="240" w:lineRule="auto"/>
              <w:jc w:val="center"/>
              <w:rPr>
                <w:sz w:val="26"/>
                <w:szCs w:val="26"/>
              </w:rPr>
            </w:pPr>
            <w:r w:rsidRPr="00521296">
              <w:rPr>
                <w:b/>
                <w:bCs/>
                <w:sz w:val="26"/>
                <w:szCs w:val="26"/>
              </w:rPr>
              <w:t> </w:t>
            </w:r>
          </w:p>
        </w:tc>
        <w:tc>
          <w:tcPr>
            <w:tcW w:w="784" w:type="pct"/>
            <w:shd w:val="clear" w:color="auto" w:fill="FFFFFF"/>
            <w:vAlign w:val="center"/>
          </w:tcPr>
          <w:p w14:paraId="376DDC69"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0CAD7D0B" w14:textId="77777777" w:rsidR="00935104" w:rsidRPr="00521296" w:rsidRDefault="00935104" w:rsidP="00935104">
            <w:pPr>
              <w:spacing w:after="0" w:line="240" w:lineRule="auto"/>
              <w:jc w:val="center"/>
              <w:rPr>
                <w:b/>
                <w:bCs/>
                <w:sz w:val="26"/>
                <w:szCs w:val="26"/>
              </w:rPr>
            </w:pPr>
            <w:r w:rsidRPr="00521296">
              <w:rPr>
                <w:b/>
                <w:bCs/>
                <w:sz w:val="26"/>
                <w:szCs w:val="26"/>
              </w:rPr>
              <w:t> </w:t>
            </w:r>
          </w:p>
        </w:tc>
      </w:tr>
      <w:tr w:rsidR="00935104" w:rsidRPr="00521296" w14:paraId="702B920C" w14:textId="77777777" w:rsidTr="00182A4F">
        <w:tc>
          <w:tcPr>
            <w:tcW w:w="308" w:type="pct"/>
            <w:shd w:val="clear" w:color="auto" w:fill="FFFFFF"/>
            <w:vAlign w:val="center"/>
            <w:hideMark/>
          </w:tcPr>
          <w:p w14:paraId="5BE35AF3" w14:textId="77777777" w:rsidR="00935104" w:rsidRPr="00521296" w:rsidRDefault="00935104" w:rsidP="00935104">
            <w:pPr>
              <w:spacing w:after="0" w:line="240" w:lineRule="auto"/>
              <w:jc w:val="center"/>
              <w:rPr>
                <w:sz w:val="26"/>
                <w:szCs w:val="26"/>
              </w:rPr>
            </w:pPr>
            <w:r w:rsidRPr="00521296">
              <w:rPr>
                <w:sz w:val="26"/>
                <w:szCs w:val="26"/>
              </w:rPr>
              <w:t>1</w:t>
            </w:r>
          </w:p>
        </w:tc>
        <w:tc>
          <w:tcPr>
            <w:tcW w:w="930" w:type="pct"/>
            <w:shd w:val="clear" w:color="auto" w:fill="FFFFFF"/>
            <w:vAlign w:val="center"/>
            <w:hideMark/>
          </w:tcPr>
          <w:p w14:paraId="3C24F837" w14:textId="77777777" w:rsidR="00935104" w:rsidRPr="00521296" w:rsidRDefault="00935104" w:rsidP="00935104">
            <w:pPr>
              <w:spacing w:after="0" w:line="240" w:lineRule="auto"/>
              <w:ind w:left="75"/>
              <w:rPr>
                <w:sz w:val="26"/>
                <w:szCs w:val="26"/>
              </w:rPr>
            </w:pPr>
            <w:r w:rsidRPr="00521296">
              <w:rPr>
                <w:sz w:val="26"/>
                <w:szCs w:val="26"/>
              </w:rPr>
              <w:t>Thức ăn</w:t>
            </w:r>
          </w:p>
        </w:tc>
        <w:tc>
          <w:tcPr>
            <w:tcW w:w="525" w:type="pct"/>
            <w:shd w:val="clear" w:color="auto" w:fill="FFFFFF"/>
            <w:vAlign w:val="center"/>
            <w:hideMark/>
          </w:tcPr>
          <w:p w14:paraId="71532AF2" w14:textId="77777777" w:rsidR="00935104" w:rsidRPr="00521296" w:rsidRDefault="00935104" w:rsidP="00935104">
            <w:pPr>
              <w:spacing w:after="0" w:line="240" w:lineRule="auto"/>
              <w:jc w:val="center"/>
              <w:rPr>
                <w:sz w:val="26"/>
                <w:szCs w:val="26"/>
              </w:rPr>
            </w:pPr>
            <w:r w:rsidRPr="00521296">
              <w:rPr>
                <w:sz w:val="26"/>
                <w:szCs w:val="26"/>
              </w:rPr>
              <w:t> </w:t>
            </w:r>
          </w:p>
        </w:tc>
        <w:tc>
          <w:tcPr>
            <w:tcW w:w="535" w:type="pct"/>
            <w:shd w:val="clear" w:color="auto" w:fill="FFFFFF"/>
            <w:vAlign w:val="center"/>
            <w:hideMark/>
          </w:tcPr>
          <w:p w14:paraId="1EA3855F" w14:textId="77777777" w:rsidR="00935104" w:rsidRPr="00521296" w:rsidRDefault="00935104" w:rsidP="00935104">
            <w:pPr>
              <w:spacing w:after="0" w:line="240" w:lineRule="auto"/>
              <w:jc w:val="center"/>
              <w:rPr>
                <w:sz w:val="26"/>
                <w:szCs w:val="26"/>
              </w:rPr>
            </w:pPr>
            <w:r w:rsidRPr="00521296">
              <w:rPr>
                <w:sz w:val="26"/>
                <w:szCs w:val="26"/>
              </w:rPr>
              <w:t> </w:t>
            </w:r>
          </w:p>
        </w:tc>
        <w:tc>
          <w:tcPr>
            <w:tcW w:w="784" w:type="pct"/>
            <w:shd w:val="clear" w:color="auto" w:fill="FFFFFF"/>
            <w:vAlign w:val="center"/>
          </w:tcPr>
          <w:p w14:paraId="02403FF1"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75E1BD64" w14:textId="77777777" w:rsidR="00935104" w:rsidRPr="00521296" w:rsidRDefault="00935104" w:rsidP="00935104">
            <w:pPr>
              <w:spacing w:after="0" w:line="240" w:lineRule="auto"/>
              <w:jc w:val="center"/>
              <w:rPr>
                <w:sz w:val="26"/>
                <w:szCs w:val="26"/>
              </w:rPr>
            </w:pPr>
            <w:r w:rsidRPr="00521296">
              <w:rPr>
                <w:sz w:val="26"/>
                <w:szCs w:val="26"/>
              </w:rPr>
              <w:t> </w:t>
            </w:r>
          </w:p>
        </w:tc>
      </w:tr>
      <w:tr w:rsidR="00935104" w:rsidRPr="00521296" w14:paraId="37F6CBE1" w14:textId="77777777" w:rsidTr="00182A4F">
        <w:tc>
          <w:tcPr>
            <w:tcW w:w="308" w:type="pct"/>
            <w:shd w:val="clear" w:color="auto" w:fill="FFFFFF"/>
            <w:vAlign w:val="center"/>
          </w:tcPr>
          <w:p w14:paraId="528EDCB4" w14:textId="77777777" w:rsidR="00935104" w:rsidRPr="00521296" w:rsidRDefault="00935104" w:rsidP="00935104">
            <w:pPr>
              <w:spacing w:after="0" w:line="240" w:lineRule="auto"/>
              <w:jc w:val="center"/>
              <w:rPr>
                <w:sz w:val="26"/>
                <w:szCs w:val="26"/>
              </w:rPr>
            </w:pPr>
            <w:r w:rsidRPr="00521296">
              <w:rPr>
                <w:sz w:val="26"/>
                <w:szCs w:val="26"/>
              </w:rPr>
              <w:t>1.1</w:t>
            </w:r>
          </w:p>
        </w:tc>
        <w:tc>
          <w:tcPr>
            <w:tcW w:w="930" w:type="pct"/>
            <w:shd w:val="clear" w:color="auto" w:fill="FFFFFF"/>
            <w:vAlign w:val="center"/>
          </w:tcPr>
          <w:p w14:paraId="4DB5D974" w14:textId="77777777" w:rsidR="00935104" w:rsidRPr="00521296" w:rsidRDefault="00935104" w:rsidP="00935104">
            <w:pPr>
              <w:spacing w:after="0" w:line="240" w:lineRule="auto"/>
              <w:ind w:left="75"/>
              <w:rPr>
                <w:sz w:val="26"/>
                <w:szCs w:val="26"/>
              </w:rPr>
            </w:pPr>
            <w:r w:rsidRPr="00521296">
              <w:rPr>
                <w:sz w:val="26"/>
                <w:szCs w:val="26"/>
              </w:rPr>
              <w:t>Giai đoạn hươu sao &lt; 12 tháng tuổi</w:t>
            </w:r>
          </w:p>
        </w:tc>
        <w:tc>
          <w:tcPr>
            <w:tcW w:w="525" w:type="pct"/>
            <w:shd w:val="clear" w:color="auto" w:fill="FFFFFF"/>
            <w:vAlign w:val="center"/>
          </w:tcPr>
          <w:p w14:paraId="54641ED7" w14:textId="77777777" w:rsidR="00935104" w:rsidRPr="00521296" w:rsidRDefault="00935104" w:rsidP="00935104">
            <w:pPr>
              <w:spacing w:after="0" w:line="240" w:lineRule="auto"/>
              <w:jc w:val="center"/>
              <w:rPr>
                <w:sz w:val="26"/>
                <w:szCs w:val="26"/>
              </w:rPr>
            </w:pPr>
          </w:p>
        </w:tc>
        <w:tc>
          <w:tcPr>
            <w:tcW w:w="535" w:type="pct"/>
            <w:shd w:val="clear" w:color="auto" w:fill="FFFFFF"/>
            <w:vAlign w:val="center"/>
          </w:tcPr>
          <w:p w14:paraId="200006EF" w14:textId="77777777" w:rsidR="00935104" w:rsidRPr="00521296" w:rsidRDefault="00935104" w:rsidP="00935104">
            <w:pPr>
              <w:spacing w:after="0" w:line="240" w:lineRule="auto"/>
              <w:jc w:val="center"/>
              <w:rPr>
                <w:sz w:val="26"/>
                <w:szCs w:val="26"/>
              </w:rPr>
            </w:pPr>
          </w:p>
        </w:tc>
        <w:tc>
          <w:tcPr>
            <w:tcW w:w="784" w:type="pct"/>
            <w:shd w:val="clear" w:color="auto" w:fill="FFFFFF"/>
            <w:vAlign w:val="center"/>
          </w:tcPr>
          <w:p w14:paraId="3C16B6B9"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4E6C9E04" w14:textId="77777777" w:rsidR="00935104" w:rsidRPr="00521296" w:rsidRDefault="00935104" w:rsidP="00935104">
            <w:pPr>
              <w:spacing w:after="0" w:line="240" w:lineRule="auto"/>
              <w:ind w:left="140" w:right="137"/>
              <w:jc w:val="both"/>
              <w:rPr>
                <w:sz w:val="26"/>
                <w:szCs w:val="26"/>
              </w:rPr>
            </w:pPr>
            <w:r w:rsidRPr="00521296">
              <w:rPr>
                <w:sz w:val="26"/>
                <w:szCs w:val="26"/>
              </w:rPr>
              <w:t>Giai đoạn này hươu còn nhỏ cần bổ sung thêm các chất dinh dưỡng cần thiết để giúp cho quá trình phát triển, đặc biệt trong giai đoạn sau cai sữa cần bổ sung khoáng chất vào khẩu phần ăn cho hươu để giúp tăng trưởng; đồng thời phòng chống bệnh còi xương</w:t>
            </w:r>
          </w:p>
        </w:tc>
      </w:tr>
      <w:tr w:rsidR="00935104" w:rsidRPr="00521296" w14:paraId="49DA401B" w14:textId="77777777" w:rsidTr="00182A4F">
        <w:tc>
          <w:tcPr>
            <w:tcW w:w="308" w:type="pct"/>
            <w:shd w:val="clear" w:color="auto" w:fill="FFFFFF"/>
            <w:vAlign w:val="center"/>
          </w:tcPr>
          <w:p w14:paraId="11F85B12" w14:textId="77777777" w:rsidR="00935104" w:rsidRPr="00521296" w:rsidRDefault="00935104" w:rsidP="00935104">
            <w:pPr>
              <w:spacing w:after="0" w:line="240" w:lineRule="auto"/>
              <w:jc w:val="center"/>
              <w:rPr>
                <w:sz w:val="26"/>
                <w:szCs w:val="26"/>
              </w:rPr>
            </w:pPr>
          </w:p>
        </w:tc>
        <w:tc>
          <w:tcPr>
            <w:tcW w:w="930" w:type="pct"/>
            <w:shd w:val="clear" w:color="auto" w:fill="FFFFFF"/>
            <w:vAlign w:val="center"/>
          </w:tcPr>
          <w:p w14:paraId="7FCA7D54" w14:textId="77777777" w:rsidR="00935104" w:rsidRPr="00521296" w:rsidRDefault="00935104" w:rsidP="00935104">
            <w:pPr>
              <w:spacing w:after="0" w:line="240" w:lineRule="auto"/>
              <w:ind w:left="75"/>
              <w:rPr>
                <w:sz w:val="26"/>
                <w:szCs w:val="26"/>
              </w:rPr>
            </w:pPr>
            <w:r w:rsidRPr="00521296">
              <w:rPr>
                <w:sz w:val="26"/>
                <w:szCs w:val="26"/>
              </w:rPr>
              <w:t>Thức ăn thô xanh</w:t>
            </w:r>
          </w:p>
        </w:tc>
        <w:tc>
          <w:tcPr>
            <w:tcW w:w="525" w:type="pct"/>
            <w:shd w:val="clear" w:color="auto" w:fill="FFFFFF"/>
            <w:vAlign w:val="center"/>
          </w:tcPr>
          <w:p w14:paraId="1636FDC6" w14:textId="77777777" w:rsidR="00935104" w:rsidRPr="00521296" w:rsidRDefault="00935104" w:rsidP="00935104">
            <w:pPr>
              <w:spacing w:after="0" w:line="240" w:lineRule="auto"/>
              <w:jc w:val="center"/>
              <w:rPr>
                <w:sz w:val="26"/>
                <w:szCs w:val="26"/>
              </w:rPr>
            </w:pPr>
            <w:r w:rsidRPr="00521296">
              <w:rPr>
                <w:sz w:val="26"/>
                <w:szCs w:val="26"/>
              </w:rPr>
              <w:t>Kg/con/ngày</w:t>
            </w:r>
          </w:p>
        </w:tc>
        <w:tc>
          <w:tcPr>
            <w:tcW w:w="535" w:type="pct"/>
            <w:shd w:val="clear" w:color="auto" w:fill="FFFFFF"/>
            <w:vAlign w:val="center"/>
          </w:tcPr>
          <w:p w14:paraId="56B24AF4" w14:textId="77777777" w:rsidR="00935104" w:rsidRPr="00521296" w:rsidRDefault="00935104" w:rsidP="00935104">
            <w:pPr>
              <w:spacing w:after="0" w:line="240" w:lineRule="auto"/>
              <w:jc w:val="center"/>
              <w:rPr>
                <w:sz w:val="26"/>
                <w:szCs w:val="26"/>
              </w:rPr>
            </w:pPr>
            <w:r w:rsidRPr="00521296">
              <w:rPr>
                <w:sz w:val="26"/>
                <w:szCs w:val="26"/>
              </w:rPr>
              <w:t>8 - 10</w:t>
            </w:r>
          </w:p>
        </w:tc>
        <w:tc>
          <w:tcPr>
            <w:tcW w:w="784" w:type="pct"/>
            <w:shd w:val="clear" w:color="auto" w:fill="FFFFFF"/>
            <w:vAlign w:val="center"/>
          </w:tcPr>
          <w:p w14:paraId="10F24B0F" w14:textId="77777777" w:rsidR="00935104" w:rsidRPr="00521296" w:rsidRDefault="00935104" w:rsidP="00935104">
            <w:pPr>
              <w:pStyle w:val="BodyText3"/>
              <w:spacing w:after="0"/>
              <w:jc w:val="both"/>
              <w:rPr>
                <w:spacing w:val="-6"/>
                <w:sz w:val="26"/>
                <w:szCs w:val="26"/>
              </w:rPr>
            </w:pPr>
          </w:p>
        </w:tc>
        <w:tc>
          <w:tcPr>
            <w:tcW w:w="1918" w:type="pct"/>
            <w:shd w:val="clear" w:color="auto" w:fill="FFFFFF"/>
            <w:vAlign w:val="center"/>
          </w:tcPr>
          <w:p w14:paraId="3A363ED0" w14:textId="77777777" w:rsidR="00935104" w:rsidRPr="00521296" w:rsidRDefault="00935104" w:rsidP="00935104">
            <w:pPr>
              <w:pStyle w:val="BodyText3"/>
              <w:spacing w:after="0"/>
              <w:ind w:left="140" w:right="137"/>
              <w:jc w:val="both"/>
              <w:rPr>
                <w:bCs/>
                <w:sz w:val="26"/>
                <w:szCs w:val="26"/>
              </w:rPr>
            </w:pPr>
            <w:r w:rsidRPr="00521296">
              <w:rPr>
                <w:rFonts w:eastAsia="Times New Roman"/>
                <w:sz w:val="26"/>
                <w:szCs w:val="26"/>
              </w:rPr>
              <w:t>1. Tham khảo tài liệu “Sổ tay hướng dẫn kỹ thuật chăn nuôi và phòng, trị một số bệnh thường gặp trên hươu sao” - Chi cục Chăn nuôi và Thú y tỉnh Hà Tĩnh, năm 2022 (là tỉnh phát triển chăn nuôi hươu sao lớn nhất cả nước):</w:t>
            </w:r>
            <w:r w:rsidRPr="00521296">
              <w:rPr>
                <w:sz w:val="26"/>
                <w:szCs w:val="26"/>
              </w:rPr>
              <w:t xml:space="preserve"> khẩu phần thức ăn xanh của </w:t>
            </w:r>
            <w:r w:rsidRPr="00521296">
              <w:rPr>
                <w:bCs/>
                <w:sz w:val="26"/>
                <w:szCs w:val="26"/>
              </w:rPr>
              <w:t xml:space="preserve">Hươu con (sau cai sữa từ khoảng 3,5 tháng tuổi) là </w:t>
            </w:r>
            <w:r w:rsidRPr="00521296">
              <w:rPr>
                <w:bCs/>
                <w:sz w:val="26"/>
                <w:szCs w:val="26"/>
              </w:rPr>
              <w:lastRenderedPageBreak/>
              <w:t>8-10kg/con/ngày;</w:t>
            </w:r>
          </w:p>
          <w:p w14:paraId="4E148C86" w14:textId="77777777" w:rsidR="00935104" w:rsidRPr="00521296" w:rsidRDefault="00935104" w:rsidP="00935104">
            <w:pPr>
              <w:pStyle w:val="BodyText3"/>
              <w:spacing w:after="0"/>
              <w:ind w:left="140" w:right="137"/>
              <w:jc w:val="both"/>
              <w:rPr>
                <w:sz w:val="26"/>
                <w:szCs w:val="26"/>
              </w:rPr>
            </w:pPr>
            <w:r w:rsidRPr="00521296">
              <w:rPr>
                <w:bCs/>
                <w:sz w:val="26"/>
                <w:szCs w:val="26"/>
              </w:rPr>
              <w:t>2. Theo tài liệu kỹ thuật “</w:t>
            </w:r>
            <w:r w:rsidRPr="00521296">
              <w:rPr>
                <w:sz w:val="26"/>
                <w:szCs w:val="26"/>
              </w:rPr>
              <w:t>Quy trình kỹ thuật nuôi dưỡng, chăm sóc hươu sao” - tác giả Hoàng Xuân Thủy, năm 2005: Khẩu phần thức ăn xanh cho hươu giai đoạn từ 3-12 tháng là 5-9 kg/con/ngày;</w:t>
            </w:r>
          </w:p>
          <w:p w14:paraId="055FDE27" w14:textId="77777777" w:rsidR="00935104" w:rsidRPr="00521296" w:rsidRDefault="00935104" w:rsidP="00935104">
            <w:pPr>
              <w:pStyle w:val="BodyText3"/>
              <w:spacing w:after="0"/>
              <w:ind w:left="140" w:right="137"/>
              <w:jc w:val="both"/>
              <w:rPr>
                <w:rFonts w:eastAsia="Times New Roman"/>
                <w:sz w:val="26"/>
                <w:szCs w:val="26"/>
              </w:rPr>
            </w:pPr>
            <w:r w:rsidRPr="00521296">
              <w:rPr>
                <w:sz w:val="26"/>
                <w:szCs w:val="26"/>
              </w:rPr>
              <w:t xml:space="preserve">3. Theo bài viết “Kỹ thuật nuôi hươu sao” ngày 19/9/2022 trên trang website </w:t>
            </w:r>
            <w:hyperlink r:id="rId9" w:history="1">
              <w:r w:rsidRPr="00521296">
                <w:rPr>
                  <w:rStyle w:val="Hyperlink"/>
                  <w:i/>
                  <w:iCs/>
                  <w:color w:val="auto"/>
                  <w:sz w:val="26"/>
                  <w:szCs w:val="26"/>
                </w:rPr>
                <w:t>https://tapchigiacam.net/ky-thuat-nuoi-huou-sao/</w:t>
              </w:r>
            </w:hyperlink>
            <w:r w:rsidRPr="00521296">
              <w:rPr>
                <w:sz w:val="26"/>
                <w:szCs w:val="26"/>
              </w:rPr>
              <w:t>: Khẩu phần thức ăn xanh cho hươu trong giai đoạn cai sữa là 08 kg/con/ngày, hươu hậu bị (5-7) tháng là 12 kg/con/ngày.</w:t>
            </w:r>
          </w:p>
        </w:tc>
      </w:tr>
      <w:tr w:rsidR="00935104" w:rsidRPr="00521296" w14:paraId="6EAEB1FE" w14:textId="77777777" w:rsidTr="00182A4F">
        <w:tc>
          <w:tcPr>
            <w:tcW w:w="308" w:type="pct"/>
            <w:shd w:val="clear" w:color="auto" w:fill="FFFFFF"/>
            <w:vAlign w:val="center"/>
          </w:tcPr>
          <w:p w14:paraId="54DA1FA7" w14:textId="77777777" w:rsidR="00935104" w:rsidRPr="00521296" w:rsidRDefault="00935104" w:rsidP="00935104">
            <w:pPr>
              <w:spacing w:after="0" w:line="240" w:lineRule="auto"/>
              <w:jc w:val="center"/>
              <w:rPr>
                <w:sz w:val="26"/>
                <w:szCs w:val="26"/>
              </w:rPr>
            </w:pPr>
          </w:p>
        </w:tc>
        <w:tc>
          <w:tcPr>
            <w:tcW w:w="930" w:type="pct"/>
            <w:shd w:val="clear" w:color="auto" w:fill="FFFFFF"/>
            <w:vAlign w:val="center"/>
          </w:tcPr>
          <w:p w14:paraId="4EFD2D52" w14:textId="77777777" w:rsidR="00935104" w:rsidRPr="00521296" w:rsidRDefault="00935104" w:rsidP="00935104">
            <w:pPr>
              <w:spacing w:after="0" w:line="240" w:lineRule="auto"/>
              <w:ind w:left="75"/>
              <w:rPr>
                <w:sz w:val="26"/>
                <w:szCs w:val="26"/>
              </w:rPr>
            </w:pPr>
            <w:r w:rsidRPr="00521296">
              <w:rPr>
                <w:sz w:val="26"/>
                <w:szCs w:val="26"/>
              </w:rPr>
              <w:t>Thức ăn hỗn hợp</w:t>
            </w:r>
          </w:p>
        </w:tc>
        <w:tc>
          <w:tcPr>
            <w:tcW w:w="525" w:type="pct"/>
            <w:shd w:val="clear" w:color="auto" w:fill="FFFFFF"/>
            <w:vAlign w:val="center"/>
          </w:tcPr>
          <w:p w14:paraId="61C092F4" w14:textId="77777777" w:rsidR="00935104" w:rsidRPr="00521296" w:rsidRDefault="00935104" w:rsidP="00935104">
            <w:pPr>
              <w:spacing w:after="0" w:line="240" w:lineRule="auto"/>
              <w:jc w:val="center"/>
              <w:rPr>
                <w:sz w:val="26"/>
                <w:szCs w:val="26"/>
              </w:rPr>
            </w:pPr>
            <w:r w:rsidRPr="00521296">
              <w:rPr>
                <w:sz w:val="26"/>
                <w:szCs w:val="26"/>
              </w:rPr>
              <w:t>Kg/con/ngày</w:t>
            </w:r>
          </w:p>
        </w:tc>
        <w:tc>
          <w:tcPr>
            <w:tcW w:w="535" w:type="pct"/>
            <w:shd w:val="clear" w:color="auto" w:fill="FFFFFF"/>
            <w:vAlign w:val="center"/>
          </w:tcPr>
          <w:p w14:paraId="33D2979F" w14:textId="77777777" w:rsidR="00935104" w:rsidRPr="00521296" w:rsidRDefault="00935104" w:rsidP="00935104">
            <w:pPr>
              <w:spacing w:after="0" w:line="240" w:lineRule="auto"/>
              <w:jc w:val="center"/>
              <w:rPr>
                <w:sz w:val="26"/>
                <w:szCs w:val="26"/>
              </w:rPr>
            </w:pPr>
            <w:r w:rsidRPr="00521296">
              <w:rPr>
                <w:sz w:val="26"/>
                <w:szCs w:val="26"/>
              </w:rPr>
              <w:t>0,2 - 0,3</w:t>
            </w:r>
          </w:p>
        </w:tc>
        <w:tc>
          <w:tcPr>
            <w:tcW w:w="784" w:type="pct"/>
            <w:shd w:val="clear" w:color="auto" w:fill="FFFFFF"/>
            <w:vAlign w:val="center"/>
          </w:tcPr>
          <w:p w14:paraId="310F87B4" w14:textId="77777777" w:rsidR="00935104" w:rsidRPr="00521296" w:rsidRDefault="00935104" w:rsidP="00935104">
            <w:pPr>
              <w:spacing w:after="0" w:line="240" w:lineRule="auto"/>
              <w:jc w:val="both"/>
              <w:rPr>
                <w:sz w:val="26"/>
                <w:szCs w:val="26"/>
              </w:rPr>
            </w:pPr>
          </w:p>
        </w:tc>
        <w:tc>
          <w:tcPr>
            <w:tcW w:w="1918" w:type="pct"/>
            <w:shd w:val="clear" w:color="auto" w:fill="FFFFFF"/>
            <w:vAlign w:val="center"/>
          </w:tcPr>
          <w:p w14:paraId="3BD5CF2B"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1. Tham khảo tài liệu “Sổ tay hướng dẫn kỹ thuật chăn nuôi và phòng, trị một số bệnh thường gặp trên hươu sao” - Chi cục Chăn nuôi và Thú y tỉnh Hà Tĩnh, năm 2022 (là tỉnh phát triển chăn nuôi hươu sao lớn nhất cả nước): Khẩu phần thức ăn giàu đạm của </w:t>
            </w:r>
            <w:r w:rsidRPr="00521296">
              <w:rPr>
                <w:bCs/>
                <w:sz w:val="26"/>
                <w:szCs w:val="26"/>
              </w:rPr>
              <w:t xml:space="preserve">Hươu con (sau cai sữa từ khoảng 3,5 tháng tuổi): </w:t>
            </w:r>
            <w:r w:rsidRPr="00521296">
              <w:rPr>
                <w:sz w:val="26"/>
                <w:szCs w:val="26"/>
              </w:rPr>
              <w:t>0,2-0,3 kg/con/ngày;</w:t>
            </w:r>
          </w:p>
          <w:p w14:paraId="1479891A" w14:textId="77777777" w:rsidR="00935104" w:rsidRPr="00521296" w:rsidRDefault="00935104" w:rsidP="00935104">
            <w:pPr>
              <w:spacing w:after="0" w:line="240" w:lineRule="auto"/>
              <w:ind w:left="140" w:right="137"/>
              <w:jc w:val="both"/>
              <w:rPr>
                <w:sz w:val="26"/>
                <w:szCs w:val="26"/>
              </w:rPr>
            </w:pPr>
            <w:r w:rsidRPr="00521296">
              <w:rPr>
                <w:bCs/>
                <w:sz w:val="26"/>
                <w:szCs w:val="26"/>
              </w:rPr>
              <w:t>2. Theo tài liệu kỹ thuật “</w:t>
            </w:r>
            <w:r w:rsidRPr="00521296">
              <w:rPr>
                <w:sz w:val="26"/>
                <w:szCs w:val="26"/>
              </w:rPr>
              <w:t>Quy trình kỹ thuật nuôi dưỡng, chăm sóc hươu sao” - tác giả Hoàng Xuân Thủy, năm 2005: Khẩu phần thức ăn giàu đạm là 0,3 kg/con/ngày;</w:t>
            </w:r>
          </w:p>
          <w:p w14:paraId="158D742D"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3. Theo bài viết “Kỹ thuật nuôi hươu sao” - ngày 19/9/2022 trên trang website </w:t>
            </w:r>
            <w:hyperlink r:id="rId10" w:history="1">
              <w:r w:rsidRPr="00521296">
                <w:rPr>
                  <w:rStyle w:val="Hyperlink"/>
                  <w:i/>
                  <w:iCs/>
                  <w:color w:val="auto"/>
                  <w:sz w:val="26"/>
                  <w:szCs w:val="26"/>
                </w:rPr>
                <w:t>https://tapchigiacam.net/ky-thuat-nuoi-huou-sao/</w:t>
              </w:r>
            </w:hyperlink>
            <w:r w:rsidRPr="00521296">
              <w:rPr>
                <w:sz w:val="26"/>
                <w:szCs w:val="26"/>
              </w:rPr>
              <w:t>: Hươu trong giai đoạn cai sữa khẩu phần thức ăn tinh: 0,3 kg/con/ ngày.</w:t>
            </w:r>
          </w:p>
        </w:tc>
      </w:tr>
      <w:tr w:rsidR="00935104" w:rsidRPr="00521296" w14:paraId="07A080A0" w14:textId="77777777" w:rsidTr="00182A4F">
        <w:tc>
          <w:tcPr>
            <w:tcW w:w="308" w:type="pct"/>
            <w:shd w:val="clear" w:color="auto" w:fill="FFFFFF"/>
            <w:vAlign w:val="center"/>
          </w:tcPr>
          <w:p w14:paraId="3EEF60B3" w14:textId="77777777" w:rsidR="00935104" w:rsidRPr="00521296" w:rsidRDefault="00935104" w:rsidP="00935104">
            <w:pPr>
              <w:spacing w:after="0" w:line="240" w:lineRule="auto"/>
              <w:jc w:val="center"/>
              <w:rPr>
                <w:sz w:val="26"/>
                <w:szCs w:val="26"/>
              </w:rPr>
            </w:pPr>
          </w:p>
        </w:tc>
        <w:tc>
          <w:tcPr>
            <w:tcW w:w="930" w:type="pct"/>
            <w:shd w:val="clear" w:color="auto" w:fill="FFFFFF"/>
            <w:vAlign w:val="center"/>
          </w:tcPr>
          <w:p w14:paraId="005D7D96" w14:textId="77777777" w:rsidR="00935104" w:rsidRPr="00521296" w:rsidRDefault="00935104" w:rsidP="00935104">
            <w:pPr>
              <w:spacing w:after="0" w:line="240" w:lineRule="auto"/>
              <w:ind w:left="75" w:right="125"/>
              <w:jc w:val="both"/>
              <w:rPr>
                <w:sz w:val="26"/>
                <w:szCs w:val="26"/>
              </w:rPr>
            </w:pPr>
            <w:r w:rsidRPr="00521296">
              <w:rPr>
                <w:sz w:val="26"/>
                <w:szCs w:val="26"/>
              </w:rPr>
              <w:t xml:space="preserve">Thức ăn bổ sung (Premix khoáng, Premix </w:t>
            </w:r>
            <w:r w:rsidRPr="00521296">
              <w:rPr>
                <w:sz w:val="26"/>
                <w:szCs w:val="26"/>
              </w:rPr>
              <w:lastRenderedPageBreak/>
              <w:t>Vitamin, muối ăn...)</w:t>
            </w:r>
          </w:p>
        </w:tc>
        <w:tc>
          <w:tcPr>
            <w:tcW w:w="525" w:type="pct"/>
            <w:shd w:val="clear" w:color="auto" w:fill="FFFFFF"/>
            <w:vAlign w:val="center"/>
          </w:tcPr>
          <w:p w14:paraId="1DA78CB5" w14:textId="77777777" w:rsidR="00935104" w:rsidRPr="00521296" w:rsidRDefault="00935104" w:rsidP="00935104">
            <w:pPr>
              <w:spacing w:after="0" w:line="240" w:lineRule="auto"/>
              <w:jc w:val="center"/>
              <w:rPr>
                <w:sz w:val="26"/>
                <w:szCs w:val="26"/>
              </w:rPr>
            </w:pPr>
            <w:r w:rsidRPr="00521296">
              <w:rPr>
                <w:sz w:val="26"/>
                <w:szCs w:val="26"/>
              </w:rPr>
              <w:lastRenderedPageBreak/>
              <w:t>Kg/con/ngày</w:t>
            </w:r>
          </w:p>
        </w:tc>
        <w:tc>
          <w:tcPr>
            <w:tcW w:w="535" w:type="pct"/>
            <w:shd w:val="clear" w:color="auto" w:fill="FFFFFF"/>
            <w:vAlign w:val="center"/>
          </w:tcPr>
          <w:p w14:paraId="3FCDAB7C" w14:textId="77777777" w:rsidR="00935104" w:rsidRPr="00521296" w:rsidRDefault="00935104" w:rsidP="00935104">
            <w:pPr>
              <w:spacing w:after="0" w:line="240" w:lineRule="auto"/>
              <w:jc w:val="center"/>
              <w:rPr>
                <w:sz w:val="26"/>
                <w:szCs w:val="26"/>
              </w:rPr>
            </w:pPr>
            <w:r w:rsidRPr="00521296">
              <w:rPr>
                <w:sz w:val="26"/>
                <w:szCs w:val="26"/>
              </w:rPr>
              <w:t>0,01 - 0,013</w:t>
            </w:r>
          </w:p>
        </w:tc>
        <w:tc>
          <w:tcPr>
            <w:tcW w:w="784" w:type="pct"/>
            <w:shd w:val="clear" w:color="auto" w:fill="FFFFFF"/>
            <w:vAlign w:val="center"/>
          </w:tcPr>
          <w:p w14:paraId="503890F5" w14:textId="77777777" w:rsidR="00935104" w:rsidRPr="00521296" w:rsidRDefault="00935104" w:rsidP="00935104">
            <w:pPr>
              <w:spacing w:after="0" w:line="240" w:lineRule="auto"/>
              <w:jc w:val="both"/>
              <w:rPr>
                <w:sz w:val="26"/>
                <w:szCs w:val="26"/>
              </w:rPr>
            </w:pPr>
          </w:p>
        </w:tc>
        <w:tc>
          <w:tcPr>
            <w:tcW w:w="1918" w:type="pct"/>
            <w:shd w:val="clear" w:color="auto" w:fill="FFFFFF"/>
            <w:vAlign w:val="center"/>
          </w:tcPr>
          <w:p w14:paraId="251DE9D6" w14:textId="77777777" w:rsidR="00935104" w:rsidRPr="00521296" w:rsidRDefault="00935104" w:rsidP="00935104">
            <w:pPr>
              <w:spacing w:after="0" w:line="240" w:lineRule="auto"/>
              <w:ind w:left="50" w:right="137"/>
              <w:jc w:val="both"/>
              <w:rPr>
                <w:sz w:val="26"/>
                <w:szCs w:val="26"/>
              </w:rPr>
            </w:pPr>
            <w:r w:rsidRPr="00521296">
              <w:rPr>
                <w:sz w:val="26"/>
                <w:szCs w:val="26"/>
              </w:rPr>
              <w:t xml:space="preserve">  Tham khảo tài liệu “Sổ tay hướng dẫn kỹ thuật chăn nuôi và phòng, trị một số bệnh thường gặp trên hươu </w:t>
            </w:r>
            <w:r w:rsidRPr="00521296">
              <w:rPr>
                <w:sz w:val="26"/>
                <w:szCs w:val="26"/>
              </w:rPr>
              <w:lastRenderedPageBreak/>
              <w:t xml:space="preserve">sao” - Chi cục Chăn nuôi và Thú y tỉnh Hà Tĩnh, năm 2022 (là tỉnh phát triển chăn nuôi hươu sao lớn nhất cả nước): Khẩu phẩn thức ăn bổ sung của </w:t>
            </w:r>
            <w:r w:rsidRPr="00521296">
              <w:rPr>
                <w:bCs/>
                <w:sz w:val="26"/>
                <w:szCs w:val="26"/>
              </w:rPr>
              <w:t>Hươu con (sau cai sữa từ khoảng 3,5 tháng tuổi)</w:t>
            </w:r>
            <w:r w:rsidRPr="00521296">
              <w:rPr>
                <w:sz w:val="26"/>
                <w:szCs w:val="26"/>
              </w:rPr>
              <w:t xml:space="preserve"> là 0,01 - 0,013 kg/con/ngày;</w:t>
            </w:r>
          </w:p>
        </w:tc>
      </w:tr>
      <w:tr w:rsidR="00935104" w:rsidRPr="00521296" w14:paraId="3A2F2402" w14:textId="77777777" w:rsidTr="00182A4F">
        <w:tc>
          <w:tcPr>
            <w:tcW w:w="308" w:type="pct"/>
            <w:shd w:val="clear" w:color="auto" w:fill="FFFFFF"/>
            <w:vAlign w:val="center"/>
            <w:hideMark/>
          </w:tcPr>
          <w:p w14:paraId="33733159" w14:textId="77777777" w:rsidR="00935104" w:rsidRPr="00521296" w:rsidRDefault="00935104" w:rsidP="00935104">
            <w:pPr>
              <w:spacing w:after="0" w:line="240" w:lineRule="auto"/>
              <w:jc w:val="center"/>
              <w:rPr>
                <w:sz w:val="26"/>
                <w:szCs w:val="26"/>
              </w:rPr>
            </w:pPr>
            <w:r w:rsidRPr="00521296">
              <w:rPr>
                <w:sz w:val="26"/>
                <w:szCs w:val="26"/>
              </w:rPr>
              <w:lastRenderedPageBreak/>
              <w:t>1.2</w:t>
            </w:r>
          </w:p>
        </w:tc>
        <w:tc>
          <w:tcPr>
            <w:tcW w:w="930" w:type="pct"/>
            <w:shd w:val="clear" w:color="auto" w:fill="FFFFFF"/>
            <w:vAlign w:val="center"/>
            <w:hideMark/>
          </w:tcPr>
          <w:p w14:paraId="6538F826" w14:textId="77777777" w:rsidR="00935104" w:rsidRPr="00521296" w:rsidRDefault="00935104" w:rsidP="00935104">
            <w:pPr>
              <w:spacing w:after="0" w:line="240" w:lineRule="auto"/>
              <w:ind w:left="75" w:right="132"/>
              <w:jc w:val="both"/>
              <w:rPr>
                <w:sz w:val="26"/>
                <w:szCs w:val="26"/>
              </w:rPr>
            </w:pPr>
            <w:r w:rsidRPr="00521296">
              <w:rPr>
                <w:sz w:val="26"/>
                <w:szCs w:val="26"/>
              </w:rPr>
              <w:t>Giai đoạn hươu sao từ 12 - 18 tháng tuổi</w:t>
            </w:r>
          </w:p>
        </w:tc>
        <w:tc>
          <w:tcPr>
            <w:tcW w:w="525" w:type="pct"/>
            <w:shd w:val="clear" w:color="auto" w:fill="FFFFFF"/>
            <w:vAlign w:val="center"/>
            <w:hideMark/>
          </w:tcPr>
          <w:p w14:paraId="5594BB52" w14:textId="77777777" w:rsidR="00935104" w:rsidRPr="00521296" w:rsidRDefault="00935104" w:rsidP="00935104">
            <w:pPr>
              <w:spacing w:after="0" w:line="240" w:lineRule="auto"/>
              <w:jc w:val="center"/>
              <w:rPr>
                <w:sz w:val="26"/>
                <w:szCs w:val="26"/>
              </w:rPr>
            </w:pPr>
            <w:r w:rsidRPr="00521296">
              <w:rPr>
                <w:sz w:val="26"/>
                <w:szCs w:val="26"/>
              </w:rPr>
              <w:t> </w:t>
            </w:r>
          </w:p>
        </w:tc>
        <w:tc>
          <w:tcPr>
            <w:tcW w:w="535" w:type="pct"/>
            <w:shd w:val="clear" w:color="auto" w:fill="FFFFFF"/>
            <w:vAlign w:val="center"/>
            <w:hideMark/>
          </w:tcPr>
          <w:p w14:paraId="45E319BF" w14:textId="77777777" w:rsidR="00935104" w:rsidRPr="00521296" w:rsidRDefault="00935104" w:rsidP="00935104">
            <w:pPr>
              <w:spacing w:after="0" w:line="240" w:lineRule="auto"/>
              <w:jc w:val="center"/>
              <w:rPr>
                <w:sz w:val="26"/>
                <w:szCs w:val="26"/>
              </w:rPr>
            </w:pPr>
            <w:r w:rsidRPr="00521296">
              <w:rPr>
                <w:sz w:val="26"/>
                <w:szCs w:val="26"/>
              </w:rPr>
              <w:t> </w:t>
            </w:r>
          </w:p>
        </w:tc>
        <w:tc>
          <w:tcPr>
            <w:tcW w:w="784" w:type="pct"/>
            <w:shd w:val="clear" w:color="auto" w:fill="FFFFFF"/>
            <w:vAlign w:val="center"/>
          </w:tcPr>
          <w:p w14:paraId="345F8FE0"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511F55E5" w14:textId="77777777" w:rsidR="00935104" w:rsidRPr="00521296" w:rsidRDefault="00935104" w:rsidP="00935104">
            <w:pPr>
              <w:spacing w:after="0" w:line="240" w:lineRule="auto"/>
              <w:ind w:left="140" w:right="137"/>
              <w:jc w:val="both"/>
              <w:rPr>
                <w:sz w:val="26"/>
                <w:szCs w:val="26"/>
              </w:rPr>
            </w:pPr>
            <w:r w:rsidRPr="00521296">
              <w:rPr>
                <w:sz w:val="26"/>
                <w:szCs w:val="26"/>
              </w:rPr>
              <w:t>Giai đoạn này đối với hươu cái đã bắt đầu phối giống và mang thai, hươu đực bắt đầu có nhung ló nên cần bổ sung thức ăn và các chất dinh dưỡng đảm bảo cho quá trình phát triển của hươu giúp quá trình hươu sao tăng trưởng, mang thai và mọc nhung.</w:t>
            </w:r>
          </w:p>
        </w:tc>
      </w:tr>
      <w:tr w:rsidR="00935104" w:rsidRPr="00521296" w14:paraId="42966449" w14:textId="77777777" w:rsidTr="00182A4F">
        <w:tc>
          <w:tcPr>
            <w:tcW w:w="308" w:type="pct"/>
            <w:vMerge w:val="restart"/>
            <w:shd w:val="clear" w:color="auto" w:fill="FFFFFF"/>
            <w:vAlign w:val="center"/>
            <w:hideMark/>
          </w:tcPr>
          <w:p w14:paraId="3D853732" w14:textId="77777777" w:rsidR="00935104" w:rsidRPr="00521296" w:rsidRDefault="00935104" w:rsidP="00935104">
            <w:pPr>
              <w:spacing w:after="0" w:line="240" w:lineRule="auto"/>
              <w:jc w:val="center"/>
              <w:rPr>
                <w:sz w:val="26"/>
                <w:szCs w:val="26"/>
              </w:rPr>
            </w:pPr>
            <w:r w:rsidRPr="00521296">
              <w:rPr>
                <w:sz w:val="26"/>
                <w:szCs w:val="26"/>
              </w:rPr>
              <w:t> </w:t>
            </w:r>
          </w:p>
        </w:tc>
        <w:tc>
          <w:tcPr>
            <w:tcW w:w="930" w:type="pct"/>
            <w:shd w:val="clear" w:color="auto" w:fill="FFFFFF"/>
            <w:vAlign w:val="center"/>
            <w:hideMark/>
          </w:tcPr>
          <w:p w14:paraId="3AA3442B" w14:textId="77777777" w:rsidR="00935104" w:rsidRPr="00521296" w:rsidRDefault="00935104" w:rsidP="00935104">
            <w:pPr>
              <w:spacing w:after="0" w:line="240" w:lineRule="auto"/>
              <w:ind w:left="75"/>
              <w:rPr>
                <w:sz w:val="26"/>
                <w:szCs w:val="26"/>
              </w:rPr>
            </w:pPr>
            <w:r w:rsidRPr="00521296">
              <w:rPr>
                <w:sz w:val="26"/>
                <w:szCs w:val="26"/>
              </w:rPr>
              <w:t>Thức ăn thô xanh</w:t>
            </w:r>
          </w:p>
        </w:tc>
        <w:tc>
          <w:tcPr>
            <w:tcW w:w="525" w:type="pct"/>
            <w:shd w:val="clear" w:color="auto" w:fill="FFFFFF"/>
            <w:vAlign w:val="center"/>
            <w:hideMark/>
          </w:tcPr>
          <w:p w14:paraId="247AF8A5" w14:textId="77777777" w:rsidR="00935104" w:rsidRPr="00521296" w:rsidRDefault="00935104" w:rsidP="00935104">
            <w:pPr>
              <w:spacing w:after="0" w:line="240" w:lineRule="auto"/>
              <w:jc w:val="center"/>
              <w:rPr>
                <w:sz w:val="26"/>
                <w:szCs w:val="26"/>
              </w:rPr>
            </w:pPr>
            <w:r w:rsidRPr="00521296">
              <w:rPr>
                <w:sz w:val="26"/>
                <w:szCs w:val="26"/>
              </w:rPr>
              <w:t>Kg/con/ngày</w:t>
            </w:r>
          </w:p>
        </w:tc>
        <w:tc>
          <w:tcPr>
            <w:tcW w:w="535" w:type="pct"/>
            <w:shd w:val="clear" w:color="auto" w:fill="FFFFFF"/>
            <w:vAlign w:val="center"/>
            <w:hideMark/>
          </w:tcPr>
          <w:p w14:paraId="1CA18F4F" w14:textId="77777777" w:rsidR="00935104" w:rsidRPr="00521296" w:rsidRDefault="00935104" w:rsidP="00935104">
            <w:pPr>
              <w:spacing w:after="0" w:line="240" w:lineRule="auto"/>
              <w:jc w:val="center"/>
              <w:rPr>
                <w:sz w:val="26"/>
                <w:szCs w:val="26"/>
              </w:rPr>
            </w:pPr>
            <w:r w:rsidRPr="00521296">
              <w:rPr>
                <w:sz w:val="26"/>
                <w:szCs w:val="26"/>
              </w:rPr>
              <w:t>10 - 20</w:t>
            </w:r>
          </w:p>
        </w:tc>
        <w:tc>
          <w:tcPr>
            <w:tcW w:w="784" w:type="pct"/>
            <w:shd w:val="clear" w:color="auto" w:fill="FFFFFF"/>
            <w:vAlign w:val="center"/>
          </w:tcPr>
          <w:p w14:paraId="7D039A78" w14:textId="77777777" w:rsidR="00935104" w:rsidRPr="00521296" w:rsidRDefault="00935104" w:rsidP="00935104">
            <w:pPr>
              <w:spacing w:after="0" w:line="240" w:lineRule="auto"/>
              <w:jc w:val="both"/>
              <w:rPr>
                <w:sz w:val="26"/>
                <w:szCs w:val="26"/>
              </w:rPr>
            </w:pPr>
          </w:p>
        </w:tc>
        <w:tc>
          <w:tcPr>
            <w:tcW w:w="1918" w:type="pct"/>
            <w:shd w:val="clear" w:color="auto" w:fill="FFFFFF"/>
            <w:vAlign w:val="center"/>
          </w:tcPr>
          <w:p w14:paraId="0E49E675" w14:textId="77777777" w:rsidR="00935104" w:rsidRPr="00521296" w:rsidRDefault="00935104" w:rsidP="00935104">
            <w:pPr>
              <w:spacing w:after="0" w:line="240" w:lineRule="auto"/>
              <w:ind w:left="140" w:right="137"/>
              <w:jc w:val="both"/>
              <w:rPr>
                <w:bCs/>
                <w:i/>
                <w:iCs/>
                <w:sz w:val="26"/>
                <w:szCs w:val="26"/>
              </w:rPr>
            </w:pPr>
            <w:r w:rsidRPr="00521296">
              <w:rPr>
                <w:sz w:val="26"/>
                <w:szCs w:val="26"/>
              </w:rPr>
              <w:t xml:space="preserve">1. Tham khảo tài liệu “Sổ tay hướng dẫn kỹ thuật chăn nuôi và phòng, trị một số bệnh thường gặp trên hươu sao” - Chi cục Chăn nuôi và Thú y tỉnh Hà Tĩnh, năm 2022 (là tỉnh phát triển chăn nuôi hươu sao lớn nhất cả nước): Khẩu phần thức ăn xanh của </w:t>
            </w:r>
            <w:r w:rsidRPr="00521296">
              <w:rPr>
                <w:bCs/>
                <w:sz w:val="26"/>
                <w:szCs w:val="26"/>
              </w:rPr>
              <w:t xml:space="preserve">Hươu cái thời kỳ phối giống </w:t>
            </w:r>
            <w:r w:rsidRPr="00521296">
              <w:rPr>
                <w:bCs/>
                <w:i/>
                <w:iCs/>
                <w:sz w:val="26"/>
                <w:szCs w:val="26"/>
              </w:rPr>
              <w:t>(từ 12-16 tháng tuổi)</w:t>
            </w:r>
            <w:r w:rsidRPr="00521296">
              <w:rPr>
                <w:bCs/>
                <w:sz w:val="26"/>
                <w:szCs w:val="26"/>
              </w:rPr>
              <w:t xml:space="preserve"> là 12-15 kg/con/ngày; thời kỳ mang thai </w:t>
            </w:r>
            <w:r w:rsidRPr="00521296">
              <w:rPr>
                <w:bCs/>
                <w:i/>
                <w:iCs/>
                <w:sz w:val="26"/>
                <w:szCs w:val="26"/>
              </w:rPr>
              <w:t xml:space="preserve">(thời gian mang thai 7 tháng 14 ngày) </w:t>
            </w:r>
            <w:r w:rsidRPr="00521296">
              <w:rPr>
                <w:bCs/>
                <w:sz w:val="26"/>
                <w:szCs w:val="26"/>
              </w:rPr>
              <w:t>là 15-18 kg/con/ngày</w:t>
            </w:r>
            <w:r w:rsidRPr="00521296">
              <w:rPr>
                <w:bCs/>
                <w:i/>
                <w:iCs/>
                <w:sz w:val="26"/>
                <w:szCs w:val="26"/>
              </w:rPr>
              <w:t xml:space="preserve">; </w:t>
            </w:r>
          </w:p>
          <w:p w14:paraId="441AC988" w14:textId="77777777" w:rsidR="00935104" w:rsidRPr="00521296" w:rsidRDefault="00935104" w:rsidP="00935104">
            <w:pPr>
              <w:spacing w:after="0" w:line="240" w:lineRule="auto"/>
              <w:ind w:left="140" w:right="137"/>
              <w:jc w:val="both"/>
              <w:rPr>
                <w:sz w:val="26"/>
                <w:szCs w:val="26"/>
              </w:rPr>
            </w:pPr>
            <w:r w:rsidRPr="00521296">
              <w:rPr>
                <w:bCs/>
                <w:sz w:val="26"/>
                <w:szCs w:val="26"/>
              </w:rPr>
              <w:t>2. Theo tài liệu kỹ thuật “</w:t>
            </w:r>
            <w:r w:rsidRPr="00521296">
              <w:rPr>
                <w:sz w:val="26"/>
                <w:szCs w:val="26"/>
              </w:rPr>
              <w:t>Quy trình kỹ thuật nuôi dưỡng, chăm sóc hươu sao” - tác giả Hoàng Xuân Thủy, năm 2005: Khẩu phần thức ăn xanh cho hươu giai đoạn từ hậu bị 1-2 tuổi: 10 kg/con/ngày; giai đoạn hươu chửa kỳ 1: 15 kg/con/ngày;</w:t>
            </w:r>
          </w:p>
          <w:p w14:paraId="52B234A1"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3. Theo bài viết “Kỹ thuật nuôi hươu sao” - ngày 19/9/2022 trên trang website </w:t>
            </w:r>
            <w:hyperlink r:id="rId11" w:history="1">
              <w:r w:rsidRPr="00521296">
                <w:rPr>
                  <w:rStyle w:val="Hyperlink"/>
                  <w:i/>
                  <w:iCs/>
                  <w:color w:val="auto"/>
                  <w:sz w:val="26"/>
                  <w:szCs w:val="26"/>
                </w:rPr>
                <w:t>https://tapchigiacam.net/ky-thuat-nuoi-huou-sao/</w:t>
              </w:r>
            </w:hyperlink>
            <w:r w:rsidRPr="00521296">
              <w:rPr>
                <w:sz w:val="26"/>
                <w:szCs w:val="26"/>
              </w:rPr>
              <w:t>: Khẩu phần thức ăn xanh cho hươu trong giai đoạn cai sữa 8 kg/con/ngày, hươu hậu bị (5-7) tháng: 12 kg/con/ngày;</w:t>
            </w:r>
          </w:p>
          <w:p w14:paraId="1999F69B" w14:textId="77777777" w:rsidR="00935104" w:rsidRPr="00521296" w:rsidRDefault="00935104" w:rsidP="00935104">
            <w:pPr>
              <w:spacing w:after="0" w:line="240" w:lineRule="auto"/>
              <w:ind w:left="140" w:right="137"/>
              <w:jc w:val="both"/>
              <w:rPr>
                <w:sz w:val="26"/>
                <w:szCs w:val="26"/>
              </w:rPr>
            </w:pPr>
            <w:r w:rsidRPr="00521296">
              <w:rPr>
                <w:sz w:val="26"/>
                <w:szCs w:val="26"/>
              </w:rPr>
              <w:lastRenderedPageBreak/>
              <w:t xml:space="preserve">4. Tham khảo Quyết định ban hành định mức kinh tế - kỹ thuật đối với hươu sao của tỉnh Kon Tum </w:t>
            </w:r>
            <w:r w:rsidRPr="00521296">
              <w:rPr>
                <w:i/>
                <w:iCs/>
                <w:sz w:val="26"/>
                <w:szCs w:val="26"/>
              </w:rPr>
              <w:t>(QĐ số 21/2021/QĐ-UBND ngày 28/6/2021)</w:t>
            </w:r>
            <w:r w:rsidRPr="00521296">
              <w:rPr>
                <w:sz w:val="26"/>
                <w:szCs w:val="26"/>
              </w:rPr>
              <w:t xml:space="preserve">, Cao Bằng </w:t>
            </w:r>
            <w:r w:rsidRPr="00521296">
              <w:rPr>
                <w:i/>
                <w:iCs/>
                <w:sz w:val="26"/>
                <w:szCs w:val="26"/>
              </w:rPr>
              <w:t>(QĐ số 267/QĐ-UBND ngày 16/3/2023)</w:t>
            </w:r>
            <w:r w:rsidRPr="00521296">
              <w:rPr>
                <w:sz w:val="26"/>
                <w:szCs w:val="26"/>
              </w:rPr>
              <w:t xml:space="preserve">, Bắc Giang </w:t>
            </w:r>
            <w:r w:rsidRPr="00521296">
              <w:rPr>
                <w:i/>
                <w:iCs/>
                <w:sz w:val="26"/>
                <w:szCs w:val="26"/>
              </w:rPr>
              <w:t xml:space="preserve">(QĐ số 35/2023/QĐ-UBND ngày 18/10/2023) </w:t>
            </w:r>
            <w:r w:rsidRPr="00521296">
              <w:rPr>
                <w:sz w:val="26"/>
                <w:szCs w:val="26"/>
              </w:rPr>
              <w:t>quy định khầu phần thức ăn thô xanh giai đoạn 12-18 tháng tuổi: 10-20 kg/con/ngày.</w:t>
            </w:r>
          </w:p>
        </w:tc>
      </w:tr>
      <w:tr w:rsidR="00935104" w:rsidRPr="00521296" w14:paraId="1726DC5D" w14:textId="77777777" w:rsidTr="00182A4F">
        <w:tc>
          <w:tcPr>
            <w:tcW w:w="308" w:type="pct"/>
            <w:vMerge/>
            <w:shd w:val="clear" w:color="auto" w:fill="FFFFFF"/>
            <w:vAlign w:val="center"/>
            <w:hideMark/>
          </w:tcPr>
          <w:p w14:paraId="1E922567" w14:textId="77777777" w:rsidR="00935104" w:rsidRPr="00521296" w:rsidRDefault="00935104" w:rsidP="00935104">
            <w:pPr>
              <w:spacing w:after="0" w:line="240" w:lineRule="auto"/>
              <w:rPr>
                <w:sz w:val="26"/>
                <w:szCs w:val="26"/>
              </w:rPr>
            </w:pPr>
          </w:p>
        </w:tc>
        <w:tc>
          <w:tcPr>
            <w:tcW w:w="930" w:type="pct"/>
            <w:shd w:val="clear" w:color="auto" w:fill="FFFFFF"/>
            <w:vAlign w:val="center"/>
            <w:hideMark/>
          </w:tcPr>
          <w:p w14:paraId="67B1B4EF" w14:textId="77777777" w:rsidR="00935104" w:rsidRPr="00521296" w:rsidRDefault="00935104" w:rsidP="00935104">
            <w:pPr>
              <w:spacing w:after="0" w:line="240" w:lineRule="auto"/>
              <w:ind w:left="75"/>
              <w:rPr>
                <w:sz w:val="26"/>
                <w:szCs w:val="26"/>
              </w:rPr>
            </w:pPr>
            <w:r w:rsidRPr="00521296">
              <w:rPr>
                <w:sz w:val="26"/>
                <w:szCs w:val="26"/>
              </w:rPr>
              <w:t>Thức ăn hỗn hợp</w:t>
            </w:r>
          </w:p>
        </w:tc>
        <w:tc>
          <w:tcPr>
            <w:tcW w:w="525" w:type="pct"/>
            <w:shd w:val="clear" w:color="auto" w:fill="FFFFFF"/>
            <w:vAlign w:val="center"/>
            <w:hideMark/>
          </w:tcPr>
          <w:p w14:paraId="277730D5" w14:textId="77777777" w:rsidR="00935104" w:rsidRPr="00521296" w:rsidRDefault="00935104" w:rsidP="00935104">
            <w:pPr>
              <w:spacing w:after="0" w:line="240" w:lineRule="auto"/>
              <w:jc w:val="center"/>
              <w:rPr>
                <w:sz w:val="26"/>
                <w:szCs w:val="26"/>
              </w:rPr>
            </w:pPr>
            <w:r w:rsidRPr="00521296">
              <w:rPr>
                <w:sz w:val="26"/>
                <w:szCs w:val="26"/>
              </w:rPr>
              <w:t>Kg/con/ngày</w:t>
            </w:r>
          </w:p>
        </w:tc>
        <w:tc>
          <w:tcPr>
            <w:tcW w:w="535" w:type="pct"/>
            <w:shd w:val="clear" w:color="auto" w:fill="FFFFFF"/>
            <w:vAlign w:val="center"/>
            <w:hideMark/>
          </w:tcPr>
          <w:p w14:paraId="22992676" w14:textId="77777777" w:rsidR="00935104" w:rsidRPr="00521296" w:rsidRDefault="00935104" w:rsidP="00935104">
            <w:pPr>
              <w:spacing w:after="0" w:line="240" w:lineRule="auto"/>
              <w:jc w:val="center"/>
              <w:rPr>
                <w:sz w:val="26"/>
                <w:szCs w:val="26"/>
              </w:rPr>
            </w:pPr>
            <w:r w:rsidRPr="00521296">
              <w:rPr>
                <w:sz w:val="26"/>
                <w:szCs w:val="26"/>
              </w:rPr>
              <w:t>0,2 - 0,5</w:t>
            </w:r>
          </w:p>
        </w:tc>
        <w:tc>
          <w:tcPr>
            <w:tcW w:w="784" w:type="pct"/>
            <w:shd w:val="clear" w:color="auto" w:fill="FFFFFF"/>
            <w:vAlign w:val="center"/>
          </w:tcPr>
          <w:p w14:paraId="6865307E" w14:textId="77777777" w:rsidR="00935104" w:rsidRPr="00521296" w:rsidRDefault="00935104" w:rsidP="00935104">
            <w:pPr>
              <w:spacing w:after="0" w:line="240" w:lineRule="auto"/>
              <w:jc w:val="both"/>
              <w:rPr>
                <w:sz w:val="26"/>
                <w:szCs w:val="26"/>
              </w:rPr>
            </w:pPr>
          </w:p>
        </w:tc>
        <w:tc>
          <w:tcPr>
            <w:tcW w:w="1918" w:type="pct"/>
            <w:shd w:val="clear" w:color="auto" w:fill="FFFFFF"/>
            <w:vAlign w:val="center"/>
          </w:tcPr>
          <w:p w14:paraId="0D023163" w14:textId="77777777" w:rsidR="00935104" w:rsidRPr="00521296" w:rsidRDefault="00935104" w:rsidP="00935104">
            <w:pPr>
              <w:spacing w:after="0" w:line="240" w:lineRule="auto"/>
              <w:ind w:left="140" w:right="137"/>
              <w:jc w:val="both"/>
              <w:rPr>
                <w:bCs/>
                <w:i/>
                <w:iCs/>
                <w:sz w:val="26"/>
                <w:szCs w:val="26"/>
              </w:rPr>
            </w:pPr>
            <w:r w:rsidRPr="00521296">
              <w:rPr>
                <w:sz w:val="26"/>
                <w:szCs w:val="26"/>
              </w:rPr>
              <w:t xml:space="preserve">1. Tham khảo tài liệu “Sổ tay hướng dẫn kỹ thuật chăn nuôi và phòng, trị một số bệnh thường gặp trên hươu sao” - Chi cục Chăn nuôi và Thú y tỉnh Hà Tĩnh, năm 2022 (là tỉnh phát triển chăn nuôi hươu sao lớn nhất cả nước): Khẩu phần đạm </w:t>
            </w:r>
            <w:r w:rsidRPr="00521296">
              <w:rPr>
                <w:bCs/>
                <w:sz w:val="26"/>
                <w:szCs w:val="26"/>
              </w:rPr>
              <w:t xml:space="preserve">thời kỳ mang thai là 0,3 - 0,5 kg/con/ngày </w:t>
            </w:r>
            <w:r w:rsidRPr="00521296">
              <w:rPr>
                <w:bCs/>
                <w:i/>
                <w:iCs/>
                <w:sz w:val="26"/>
                <w:szCs w:val="26"/>
              </w:rPr>
              <w:t>(thời gian mang thai 7 tháng 14 ngày)</w:t>
            </w:r>
            <w:r w:rsidRPr="00521296">
              <w:rPr>
                <w:bCs/>
                <w:sz w:val="26"/>
                <w:szCs w:val="26"/>
              </w:rPr>
              <w:t>;</w:t>
            </w:r>
          </w:p>
          <w:p w14:paraId="282D4DC0" w14:textId="77777777" w:rsidR="00935104" w:rsidRPr="00521296" w:rsidRDefault="00935104" w:rsidP="00935104">
            <w:pPr>
              <w:spacing w:after="0" w:line="240" w:lineRule="auto"/>
              <w:ind w:left="140" w:right="137"/>
              <w:jc w:val="both"/>
              <w:rPr>
                <w:sz w:val="26"/>
                <w:szCs w:val="26"/>
              </w:rPr>
            </w:pPr>
            <w:r w:rsidRPr="00521296">
              <w:rPr>
                <w:bCs/>
                <w:sz w:val="26"/>
                <w:szCs w:val="26"/>
              </w:rPr>
              <w:t>2. Theo tài liệu kỹ thuật “</w:t>
            </w:r>
            <w:r w:rsidRPr="00521296">
              <w:rPr>
                <w:sz w:val="26"/>
                <w:szCs w:val="26"/>
              </w:rPr>
              <w:t>Quy trình kỹ thuật nuôi dưỡng, chăm sóc hươu sao” - tác giả Hoàng Xuân Thủy, năm 2005: Khẩu phần đạm cho hươu giai đoạn từ hậu bị 1-2 tuổi: 0,2 kg/con/ngày;</w:t>
            </w:r>
          </w:p>
          <w:p w14:paraId="6D0C8DB9"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3. Theo bài viết “Kỹ thuật nuôi hươu sao” - ngày 19/9/2022 trên trang website </w:t>
            </w:r>
            <w:hyperlink r:id="rId12" w:history="1">
              <w:r w:rsidRPr="00521296">
                <w:rPr>
                  <w:rStyle w:val="Hyperlink"/>
                  <w:i/>
                  <w:iCs/>
                  <w:color w:val="auto"/>
                  <w:sz w:val="26"/>
                  <w:szCs w:val="26"/>
                </w:rPr>
                <w:t>https://tapchigiacam.net/ky-thuat-nuoi-huou-sao/</w:t>
              </w:r>
            </w:hyperlink>
            <w:r w:rsidRPr="00521296">
              <w:rPr>
                <w:sz w:val="26"/>
                <w:szCs w:val="26"/>
              </w:rPr>
              <w:t>: Khẩu phần thức ăn tinh cho hươu trong giai đoạn từ 8 tháng đến 1 năm tuổi: 0,5kg/con/ngày; giai đoạn hươu trên 2 năm: 0,6 kg/con/ngày;</w:t>
            </w:r>
          </w:p>
          <w:p w14:paraId="15A5DD48"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4. Tham khảo Quyết định ban hành định mức kinh tế - kỹ thuật đối với hươu sao của tỉnh Kon Tum </w:t>
            </w:r>
            <w:r w:rsidRPr="00521296">
              <w:rPr>
                <w:i/>
                <w:iCs/>
                <w:sz w:val="26"/>
                <w:szCs w:val="26"/>
              </w:rPr>
              <w:t>(QĐ số 21/2021/QĐ-UBND ngày 28/6/2021)</w:t>
            </w:r>
            <w:r w:rsidRPr="00521296">
              <w:rPr>
                <w:sz w:val="26"/>
                <w:szCs w:val="26"/>
              </w:rPr>
              <w:t xml:space="preserve">, Cao Bằng </w:t>
            </w:r>
            <w:r w:rsidRPr="00521296">
              <w:rPr>
                <w:i/>
                <w:iCs/>
                <w:sz w:val="26"/>
                <w:szCs w:val="26"/>
              </w:rPr>
              <w:t>(QĐ số 267/QĐ-UBND ngày 16/3/2023)</w:t>
            </w:r>
            <w:r w:rsidRPr="00521296">
              <w:rPr>
                <w:sz w:val="26"/>
                <w:szCs w:val="26"/>
              </w:rPr>
              <w:t xml:space="preserve">, Bắc Giang </w:t>
            </w:r>
            <w:r w:rsidRPr="00521296">
              <w:rPr>
                <w:i/>
                <w:iCs/>
                <w:sz w:val="26"/>
                <w:szCs w:val="26"/>
              </w:rPr>
              <w:t>(QĐ số 35/2023/QĐ-UBND ngày 18/10/2023)</w:t>
            </w:r>
            <w:r w:rsidRPr="00521296">
              <w:rPr>
                <w:sz w:val="26"/>
                <w:szCs w:val="26"/>
              </w:rPr>
              <w:t xml:space="preserve">, </w:t>
            </w:r>
            <w:r w:rsidRPr="00521296">
              <w:rPr>
                <w:sz w:val="26"/>
                <w:szCs w:val="26"/>
              </w:rPr>
              <w:lastRenderedPageBreak/>
              <w:t xml:space="preserve">Tuyên Quang </w:t>
            </w:r>
            <w:r w:rsidRPr="00521296">
              <w:rPr>
                <w:i/>
                <w:iCs/>
                <w:sz w:val="26"/>
                <w:szCs w:val="26"/>
              </w:rPr>
              <w:t>(QĐ số 54/2024/QĐ-UBND ngày 31/12/2024)</w:t>
            </w:r>
            <w:r w:rsidRPr="00521296">
              <w:rPr>
                <w:sz w:val="26"/>
                <w:szCs w:val="26"/>
              </w:rPr>
              <w:t>, Ninh Bình; quy định khầu phần thức ăn hỗn hợp giai đoạn 12-18 tháng tuổi: 0,2 - 0,5 kg/con/ngày.</w:t>
            </w:r>
          </w:p>
        </w:tc>
      </w:tr>
      <w:tr w:rsidR="00935104" w:rsidRPr="00521296" w14:paraId="64661411" w14:textId="77777777" w:rsidTr="00182A4F">
        <w:tc>
          <w:tcPr>
            <w:tcW w:w="308" w:type="pct"/>
            <w:vMerge/>
            <w:shd w:val="clear" w:color="auto" w:fill="FFFFFF"/>
            <w:vAlign w:val="center"/>
            <w:hideMark/>
          </w:tcPr>
          <w:p w14:paraId="48E0A105" w14:textId="77777777" w:rsidR="00935104" w:rsidRPr="00521296" w:rsidRDefault="00935104" w:rsidP="00935104">
            <w:pPr>
              <w:spacing w:after="0" w:line="240" w:lineRule="auto"/>
              <w:rPr>
                <w:sz w:val="26"/>
                <w:szCs w:val="26"/>
              </w:rPr>
            </w:pPr>
          </w:p>
        </w:tc>
        <w:tc>
          <w:tcPr>
            <w:tcW w:w="930" w:type="pct"/>
            <w:shd w:val="clear" w:color="auto" w:fill="FFFFFF"/>
            <w:vAlign w:val="center"/>
            <w:hideMark/>
          </w:tcPr>
          <w:p w14:paraId="6C8E105C" w14:textId="77777777" w:rsidR="00935104" w:rsidRPr="00521296" w:rsidRDefault="00935104" w:rsidP="00935104">
            <w:pPr>
              <w:spacing w:after="0" w:line="240" w:lineRule="auto"/>
              <w:ind w:left="75" w:right="125"/>
              <w:jc w:val="both"/>
              <w:rPr>
                <w:sz w:val="26"/>
                <w:szCs w:val="26"/>
              </w:rPr>
            </w:pPr>
            <w:r w:rsidRPr="00521296">
              <w:rPr>
                <w:sz w:val="26"/>
                <w:szCs w:val="26"/>
              </w:rPr>
              <w:t>Thức ăn bổ sung (Premix khoáng, Premix Vitamin, muối ăn...)</w:t>
            </w:r>
          </w:p>
        </w:tc>
        <w:tc>
          <w:tcPr>
            <w:tcW w:w="525" w:type="pct"/>
            <w:shd w:val="clear" w:color="auto" w:fill="FFFFFF"/>
            <w:vAlign w:val="center"/>
            <w:hideMark/>
          </w:tcPr>
          <w:p w14:paraId="21168792" w14:textId="77777777" w:rsidR="00935104" w:rsidRPr="00521296" w:rsidRDefault="00935104" w:rsidP="00935104">
            <w:pPr>
              <w:spacing w:after="0" w:line="240" w:lineRule="auto"/>
              <w:jc w:val="center"/>
              <w:rPr>
                <w:sz w:val="26"/>
                <w:szCs w:val="26"/>
              </w:rPr>
            </w:pPr>
            <w:r w:rsidRPr="00521296">
              <w:rPr>
                <w:sz w:val="26"/>
                <w:szCs w:val="26"/>
              </w:rPr>
              <w:t>Kg/con/ngày</w:t>
            </w:r>
          </w:p>
        </w:tc>
        <w:tc>
          <w:tcPr>
            <w:tcW w:w="535" w:type="pct"/>
            <w:shd w:val="clear" w:color="auto" w:fill="FFFFFF"/>
            <w:vAlign w:val="center"/>
            <w:hideMark/>
          </w:tcPr>
          <w:p w14:paraId="785BA01C" w14:textId="77777777" w:rsidR="00935104" w:rsidRPr="00521296" w:rsidRDefault="00935104" w:rsidP="00935104">
            <w:pPr>
              <w:spacing w:after="0" w:line="240" w:lineRule="auto"/>
              <w:jc w:val="center"/>
              <w:rPr>
                <w:sz w:val="26"/>
                <w:szCs w:val="26"/>
              </w:rPr>
            </w:pPr>
            <w:r w:rsidRPr="00521296">
              <w:rPr>
                <w:sz w:val="26"/>
                <w:szCs w:val="26"/>
              </w:rPr>
              <w:t>0,02 - 0,03</w:t>
            </w:r>
          </w:p>
        </w:tc>
        <w:tc>
          <w:tcPr>
            <w:tcW w:w="784" w:type="pct"/>
            <w:shd w:val="clear" w:color="auto" w:fill="FFFFFF"/>
            <w:vAlign w:val="center"/>
          </w:tcPr>
          <w:p w14:paraId="6E1A5B96" w14:textId="77777777" w:rsidR="00935104" w:rsidRPr="00521296" w:rsidRDefault="00935104" w:rsidP="00935104">
            <w:pPr>
              <w:spacing w:after="0" w:line="240" w:lineRule="auto"/>
              <w:jc w:val="both"/>
              <w:rPr>
                <w:sz w:val="26"/>
                <w:szCs w:val="26"/>
              </w:rPr>
            </w:pPr>
          </w:p>
        </w:tc>
        <w:tc>
          <w:tcPr>
            <w:tcW w:w="1918" w:type="pct"/>
            <w:shd w:val="clear" w:color="auto" w:fill="FFFFFF"/>
            <w:vAlign w:val="center"/>
          </w:tcPr>
          <w:p w14:paraId="04388ECB"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1. Tham khảo tài liệu “Sổ tay hướng dẫn kỹ thuật chăn nuôi và phòng, trị một số bệnh thường gặp trên hươu sao” - Chi cục Chăn nuôi và Thú y tỉnh Hà Tĩnh, năm 2022 (là tỉnh phát triển chăn nuôi hươu sao lớn nhất cả nước): Khẩu phẩn thức ăn bổ sung của </w:t>
            </w:r>
            <w:r w:rsidRPr="00521296">
              <w:rPr>
                <w:bCs/>
                <w:sz w:val="26"/>
                <w:szCs w:val="26"/>
              </w:rPr>
              <w:t xml:space="preserve">Hươu cái thời kỳ phối giống </w:t>
            </w:r>
            <w:r w:rsidRPr="00521296">
              <w:rPr>
                <w:bCs/>
                <w:i/>
                <w:iCs/>
                <w:sz w:val="26"/>
                <w:szCs w:val="26"/>
              </w:rPr>
              <w:t xml:space="preserve">(12-16 tháng tuổi) </w:t>
            </w:r>
            <w:r w:rsidRPr="00521296">
              <w:rPr>
                <w:bCs/>
                <w:sz w:val="26"/>
                <w:szCs w:val="26"/>
              </w:rPr>
              <w:t xml:space="preserve">là 0,025 - 0,03 kg/con/ngày, thời kỳ mang thai </w:t>
            </w:r>
            <w:r w:rsidRPr="00521296">
              <w:rPr>
                <w:sz w:val="26"/>
                <w:szCs w:val="26"/>
              </w:rPr>
              <w:t>là 0,025 - 0,035 kg/con/ngày;</w:t>
            </w:r>
          </w:p>
          <w:p w14:paraId="08CABA9F"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2. Tham khảo Quyết định ban hành định mức kinh tế - kỹ thuật đối với hươu sao của tỉnh Kon Tum </w:t>
            </w:r>
            <w:r w:rsidRPr="00521296">
              <w:rPr>
                <w:i/>
                <w:iCs/>
                <w:sz w:val="26"/>
                <w:szCs w:val="26"/>
              </w:rPr>
              <w:t>(QĐ số 21/2021/QĐ-UBND ngày 28/6/2021)</w:t>
            </w:r>
            <w:r w:rsidRPr="00521296">
              <w:rPr>
                <w:sz w:val="26"/>
                <w:szCs w:val="26"/>
              </w:rPr>
              <w:t xml:space="preserve">, Cao Bằng </w:t>
            </w:r>
            <w:r w:rsidRPr="00521296">
              <w:rPr>
                <w:i/>
                <w:iCs/>
                <w:sz w:val="26"/>
                <w:szCs w:val="26"/>
              </w:rPr>
              <w:t>(QĐ số 267/QĐ-UBND ngày 16/3/2023)</w:t>
            </w:r>
            <w:r w:rsidRPr="00521296">
              <w:rPr>
                <w:sz w:val="26"/>
                <w:szCs w:val="26"/>
              </w:rPr>
              <w:t xml:space="preserve">, Bắc Giang </w:t>
            </w:r>
            <w:r w:rsidRPr="00521296">
              <w:rPr>
                <w:i/>
                <w:iCs/>
                <w:sz w:val="26"/>
                <w:szCs w:val="26"/>
              </w:rPr>
              <w:t>(QĐ số 35/2023/QĐ-UBND ngày 18/10/2023)</w:t>
            </w:r>
            <w:r w:rsidRPr="00521296">
              <w:rPr>
                <w:sz w:val="26"/>
                <w:szCs w:val="26"/>
              </w:rPr>
              <w:t xml:space="preserve">, Tuyên Quang </w:t>
            </w:r>
            <w:r w:rsidRPr="00521296">
              <w:rPr>
                <w:i/>
                <w:iCs/>
                <w:sz w:val="26"/>
                <w:szCs w:val="26"/>
              </w:rPr>
              <w:t>(QĐ số 54/2024/QĐ-UBND ngày 31/12/2024)</w:t>
            </w:r>
            <w:r w:rsidRPr="00521296">
              <w:rPr>
                <w:sz w:val="26"/>
                <w:szCs w:val="26"/>
              </w:rPr>
              <w:t xml:space="preserve"> quy định khầu phần thức ăn hỗn hợp giai đoạn 12-18 tháng tuổi: 0,02 - 0,03 kg/con/ngày.</w:t>
            </w:r>
          </w:p>
        </w:tc>
      </w:tr>
      <w:tr w:rsidR="00935104" w:rsidRPr="00521296" w14:paraId="406076B7" w14:textId="77777777" w:rsidTr="00182A4F">
        <w:tc>
          <w:tcPr>
            <w:tcW w:w="308" w:type="pct"/>
            <w:shd w:val="clear" w:color="auto" w:fill="FFFFFF"/>
            <w:vAlign w:val="center"/>
            <w:hideMark/>
          </w:tcPr>
          <w:p w14:paraId="3B1CB3C2" w14:textId="77777777" w:rsidR="00935104" w:rsidRPr="00521296" w:rsidRDefault="00935104" w:rsidP="00935104">
            <w:pPr>
              <w:spacing w:after="0" w:line="240" w:lineRule="auto"/>
              <w:jc w:val="center"/>
              <w:rPr>
                <w:sz w:val="26"/>
                <w:szCs w:val="26"/>
              </w:rPr>
            </w:pPr>
            <w:r w:rsidRPr="00521296">
              <w:rPr>
                <w:sz w:val="26"/>
                <w:szCs w:val="26"/>
              </w:rPr>
              <w:t>1.3</w:t>
            </w:r>
          </w:p>
        </w:tc>
        <w:tc>
          <w:tcPr>
            <w:tcW w:w="930" w:type="pct"/>
            <w:shd w:val="clear" w:color="auto" w:fill="FFFFFF"/>
            <w:vAlign w:val="center"/>
            <w:hideMark/>
          </w:tcPr>
          <w:p w14:paraId="5728DC50" w14:textId="77777777" w:rsidR="00935104" w:rsidRPr="00521296" w:rsidRDefault="00935104" w:rsidP="00935104">
            <w:pPr>
              <w:spacing w:after="0" w:line="240" w:lineRule="auto"/>
              <w:ind w:left="75"/>
              <w:rPr>
                <w:sz w:val="26"/>
                <w:szCs w:val="26"/>
              </w:rPr>
            </w:pPr>
            <w:r w:rsidRPr="00521296">
              <w:rPr>
                <w:sz w:val="26"/>
                <w:szCs w:val="26"/>
              </w:rPr>
              <w:t>Giai đoạn hươu sao trên 18 tháng tuổi</w:t>
            </w:r>
          </w:p>
        </w:tc>
        <w:tc>
          <w:tcPr>
            <w:tcW w:w="525" w:type="pct"/>
            <w:shd w:val="clear" w:color="auto" w:fill="FFFFFF"/>
            <w:vAlign w:val="center"/>
            <w:hideMark/>
          </w:tcPr>
          <w:p w14:paraId="5598C3CD" w14:textId="77777777" w:rsidR="00935104" w:rsidRPr="00521296" w:rsidRDefault="00935104" w:rsidP="00935104">
            <w:pPr>
              <w:spacing w:after="0" w:line="240" w:lineRule="auto"/>
              <w:jc w:val="center"/>
              <w:rPr>
                <w:sz w:val="26"/>
                <w:szCs w:val="26"/>
              </w:rPr>
            </w:pPr>
            <w:r w:rsidRPr="00521296">
              <w:rPr>
                <w:sz w:val="26"/>
                <w:szCs w:val="26"/>
              </w:rPr>
              <w:t> </w:t>
            </w:r>
          </w:p>
        </w:tc>
        <w:tc>
          <w:tcPr>
            <w:tcW w:w="535" w:type="pct"/>
            <w:shd w:val="clear" w:color="auto" w:fill="FFFFFF"/>
            <w:vAlign w:val="center"/>
            <w:hideMark/>
          </w:tcPr>
          <w:p w14:paraId="609C6809" w14:textId="77777777" w:rsidR="00935104" w:rsidRPr="00521296" w:rsidRDefault="00935104" w:rsidP="00935104">
            <w:pPr>
              <w:spacing w:after="0" w:line="240" w:lineRule="auto"/>
              <w:jc w:val="center"/>
              <w:rPr>
                <w:sz w:val="26"/>
                <w:szCs w:val="26"/>
              </w:rPr>
            </w:pPr>
            <w:r w:rsidRPr="00521296">
              <w:rPr>
                <w:sz w:val="26"/>
                <w:szCs w:val="26"/>
              </w:rPr>
              <w:t> </w:t>
            </w:r>
          </w:p>
        </w:tc>
        <w:tc>
          <w:tcPr>
            <w:tcW w:w="784" w:type="pct"/>
            <w:shd w:val="clear" w:color="auto" w:fill="FFFFFF"/>
            <w:vAlign w:val="center"/>
          </w:tcPr>
          <w:p w14:paraId="6B5015EE"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7A66448B" w14:textId="77777777" w:rsidR="00935104" w:rsidRPr="00521296" w:rsidRDefault="00935104" w:rsidP="00935104">
            <w:pPr>
              <w:spacing w:after="0" w:line="240" w:lineRule="auto"/>
              <w:ind w:left="140" w:right="137"/>
              <w:jc w:val="both"/>
              <w:rPr>
                <w:sz w:val="26"/>
                <w:szCs w:val="26"/>
              </w:rPr>
            </w:pPr>
            <w:r w:rsidRPr="00521296">
              <w:rPr>
                <w:sz w:val="26"/>
                <w:szCs w:val="26"/>
              </w:rPr>
              <w:t>Giai đoạn này đối với hươu cái đã bắt đầu phối giống và mang thai, hươu đực băt đầu có nhung ló nên cần bổ sung thức ăn có chứa dinh dưỡng  và bổ sung khoáng chất vào khẩu phần ăn cho hươu để giúp quá trình tăng trưởng, mang thai, nuôi con và mọc nhung</w:t>
            </w:r>
          </w:p>
        </w:tc>
      </w:tr>
      <w:tr w:rsidR="00935104" w:rsidRPr="00521296" w14:paraId="57440A25" w14:textId="77777777" w:rsidTr="00182A4F">
        <w:tc>
          <w:tcPr>
            <w:tcW w:w="308" w:type="pct"/>
            <w:vMerge w:val="restart"/>
            <w:shd w:val="clear" w:color="auto" w:fill="FFFFFF"/>
            <w:vAlign w:val="center"/>
            <w:hideMark/>
          </w:tcPr>
          <w:p w14:paraId="4FB72BD0" w14:textId="77777777" w:rsidR="00935104" w:rsidRPr="00521296" w:rsidRDefault="00935104" w:rsidP="00935104">
            <w:pPr>
              <w:spacing w:after="0" w:line="240" w:lineRule="auto"/>
              <w:jc w:val="center"/>
              <w:rPr>
                <w:sz w:val="26"/>
                <w:szCs w:val="26"/>
              </w:rPr>
            </w:pPr>
            <w:r w:rsidRPr="00521296">
              <w:rPr>
                <w:sz w:val="26"/>
                <w:szCs w:val="26"/>
              </w:rPr>
              <w:t> </w:t>
            </w:r>
          </w:p>
        </w:tc>
        <w:tc>
          <w:tcPr>
            <w:tcW w:w="930" w:type="pct"/>
            <w:shd w:val="clear" w:color="auto" w:fill="FFFFFF"/>
            <w:vAlign w:val="center"/>
            <w:hideMark/>
          </w:tcPr>
          <w:p w14:paraId="4118A287" w14:textId="77777777" w:rsidR="00935104" w:rsidRPr="00521296" w:rsidRDefault="00935104" w:rsidP="00935104">
            <w:pPr>
              <w:spacing w:after="0" w:line="240" w:lineRule="auto"/>
              <w:ind w:left="75"/>
              <w:rPr>
                <w:sz w:val="26"/>
                <w:szCs w:val="26"/>
              </w:rPr>
            </w:pPr>
            <w:r w:rsidRPr="00521296">
              <w:rPr>
                <w:sz w:val="26"/>
                <w:szCs w:val="26"/>
              </w:rPr>
              <w:t>Thức ăn thô xanh</w:t>
            </w:r>
          </w:p>
        </w:tc>
        <w:tc>
          <w:tcPr>
            <w:tcW w:w="525" w:type="pct"/>
            <w:shd w:val="clear" w:color="auto" w:fill="FFFFFF"/>
            <w:vAlign w:val="center"/>
            <w:hideMark/>
          </w:tcPr>
          <w:p w14:paraId="691FF852" w14:textId="77777777" w:rsidR="00935104" w:rsidRPr="00521296" w:rsidRDefault="00935104" w:rsidP="00935104">
            <w:pPr>
              <w:spacing w:after="0" w:line="240" w:lineRule="auto"/>
              <w:jc w:val="center"/>
              <w:rPr>
                <w:sz w:val="26"/>
                <w:szCs w:val="26"/>
              </w:rPr>
            </w:pPr>
            <w:r w:rsidRPr="00521296">
              <w:rPr>
                <w:sz w:val="26"/>
                <w:szCs w:val="26"/>
              </w:rPr>
              <w:t>Kg/con/ngày</w:t>
            </w:r>
          </w:p>
        </w:tc>
        <w:tc>
          <w:tcPr>
            <w:tcW w:w="535" w:type="pct"/>
            <w:shd w:val="clear" w:color="auto" w:fill="FFFFFF"/>
            <w:vAlign w:val="center"/>
            <w:hideMark/>
          </w:tcPr>
          <w:p w14:paraId="0A86557B" w14:textId="77777777" w:rsidR="00935104" w:rsidRPr="00521296" w:rsidRDefault="00935104" w:rsidP="00935104">
            <w:pPr>
              <w:spacing w:after="0" w:line="240" w:lineRule="auto"/>
              <w:jc w:val="center"/>
              <w:rPr>
                <w:sz w:val="26"/>
                <w:szCs w:val="26"/>
              </w:rPr>
            </w:pPr>
            <w:r w:rsidRPr="00521296">
              <w:rPr>
                <w:sz w:val="26"/>
                <w:szCs w:val="26"/>
              </w:rPr>
              <w:t>15 - 25</w:t>
            </w:r>
          </w:p>
        </w:tc>
        <w:tc>
          <w:tcPr>
            <w:tcW w:w="784" w:type="pct"/>
            <w:shd w:val="clear" w:color="auto" w:fill="FFFFFF"/>
            <w:vAlign w:val="center"/>
          </w:tcPr>
          <w:p w14:paraId="5E8A148B" w14:textId="77777777" w:rsidR="00935104" w:rsidRPr="00521296" w:rsidRDefault="00935104" w:rsidP="00935104">
            <w:pPr>
              <w:spacing w:after="0" w:line="240" w:lineRule="auto"/>
              <w:jc w:val="both"/>
              <w:rPr>
                <w:sz w:val="26"/>
                <w:szCs w:val="26"/>
              </w:rPr>
            </w:pPr>
          </w:p>
        </w:tc>
        <w:tc>
          <w:tcPr>
            <w:tcW w:w="1918" w:type="pct"/>
            <w:shd w:val="clear" w:color="auto" w:fill="FFFFFF"/>
            <w:vAlign w:val="center"/>
          </w:tcPr>
          <w:p w14:paraId="7242EF8F" w14:textId="77777777" w:rsidR="00935104" w:rsidRPr="00521296" w:rsidRDefault="00935104" w:rsidP="00935104">
            <w:pPr>
              <w:spacing w:after="0" w:line="240" w:lineRule="auto"/>
              <w:ind w:left="140" w:right="137"/>
              <w:jc w:val="both"/>
              <w:rPr>
                <w:bCs/>
                <w:i/>
                <w:iCs/>
                <w:sz w:val="26"/>
                <w:szCs w:val="26"/>
              </w:rPr>
            </w:pPr>
            <w:r w:rsidRPr="00521296">
              <w:rPr>
                <w:sz w:val="26"/>
                <w:szCs w:val="26"/>
              </w:rPr>
              <w:t xml:space="preserve">1. Tham khảo tài liệu “Sổ tay hướng dẫn kỹ thuật chăn nuôi và phòng, trị một số bệnh thường gặp trên hươu sao” - Chi cục Chăn nuôi và Thú y tỉnh Hà </w:t>
            </w:r>
            <w:r w:rsidRPr="00521296">
              <w:rPr>
                <w:sz w:val="26"/>
                <w:szCs w:val="26"/>
              </w:rPr>
              <w:lastRenderedPageBreak/>
              <w:t xml:space="preserve">Tĩnh, năm 2022 (là tỉnh phát triển chăn nuôi hươu sao lớn nhất cả nước): Khẩu phần thức ăn xanh của </w:t>
            </w:r>
            <w:r w:rsidRPr="00521296">
              <w:rPr>
                <w:bCs/>
                <w:sz w:val="26"/>
                <w:szCs w:val="26"/>
              </w:rPr>
              <w:t>Hươu cái thời kỳ mang thai và cho con bú: 15-18 kg/con/ngày; hươu đực giai đoạn phối giống, phục hổi, chuẩn bị mọc nhung, mọc nhung: 18-25 kg/con/ngày;</w:t>
            </w:r>
          </w:p>
          <w:p w14:paraId="0CED43B4" w14:textId="77777777" w:rsidR="00935104" w:rsidRPr="00521296" w:rsidRDefault="00935104" w:rsidP="00935104">
            <w:pPr>
              <w:spacing w:after="0" w:line="240" w:lineRule="auto"/>
              <w:ind w:left="140" w:right="137"/>
              <w:jc w:val="both"/>
              <w:rPr>
                <w:sz w:val="26"/>
                <w:szCs w:val="26"/>
              </w:rPr>
            </w:pPr>
            <w:r w:rsidRPr="00521296">
              <w:rPr>
                <w:bCs/>
                <w:sz w:val="26"/>
                <w:szCs w:val="26"/>
              </w:rPr>
              <w:t>2. Theo tài liệu kỹ thuật “</w:t>
            </w:r>
            <w:r w:rsidRPr="00521296">
              <w:rPr>
                <w:sz w:val="26"/>
                <w:szCs w:val="26"/>
              </w:rPr>
              <w:t>Quy trình kỹ thuật nuôi dưỡng, chăm sóc hươu sao” - tác giả Hoàng Xuân Thủy, năm 2005: Khẩu phần thức ăn xanh cho hươu cái giai đoạn chửa, đẻ và nuôi con: 13-15 kg/con/ngày; hươu đực đúc nhung, phối giống: 12-22 kg/con/ngày;</w:t>
            </w:r>
          </w:p>
          <w:p w14:paraId="054B0286"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3. Theo bài viết “Kỹ thuật nuôi hươu sao” - ngày 19/9/2022 trên trang website </w:t>
            </w:r>
            <w:hyperlink r:id="rId13" w:history="1">
              <w:r w:rsidRPr="00521296">
                <w:rPr>
                  <w:rStyle w:val="Hyperlink"/>
                  <w:i/>
                  <w:iCs/>
                  <w:color w:val="auto"/>
                  <w:sz w:val="26"/>
                  <w:szCs w:val="26"/>
                </w:rPr>
                <w:t>https://tapchigiacam.net/ky-thuat-nuoi-huou-sao/</w:t>
              </w:r>
            </w:hyperlink>
            <w:r w:rsidRPr="00521296">
              <w:rPr>
                <w:sz w:val="26"/>
                <w:szCs w:val="26"/>
              </w:rPr>
              <w:t xml:space="preserve">: Khẩu phần thức ăn xanh cho hươu trong giai đoạn từ 2 năm trở lên: 18-22 kg/con/ngày; </w:t>
            </w:r>
          </w:p>
          <w:p w14:paraId="29AC6FA6"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4. Tham khảo Quyết định ban hành định mức kinh tế - kỹ thuật đối với hươu sao của tỉnh Kon Tum </w:t>
            </w:r>
            <w:r w:rsidRPr="00521296">
              <w:rPr>
                <w:i/>
                <w:iCs/>
                <w:sz w:val="26"/>
                <w:szCs w:val="26"/>
              </w:rPr>
              <w:t>(QĐ số 21/2021/QĐ-UBND ngày 28/6/2021)</w:t>
            </w:r>
            <w:r w:rsidRPr="00521296">
              <w:rPr>
                <w:sz w:val="26"/>
                <w:szCs w:val="26"/>
              </w:rPr>
              <w:t xml:space="preserve">, Cao Bằng </w:t>
            </w:r>
            <w:r w:rsidRPr="00521296">
              <w:rPr>
                <w:i/>
                <w:iCs/>
                <w:sz w:val="26"/>
                <w:szCs w:val="26"/>
              </w:rPr>
              <w:t>(QĐ số 267/QĐ-UBND ngày 16/3/2023)</w:t>
            </w:r>
            <w:r w:rsidRPr="00521296">
              <w:rPr>
                <w:sz w:val="26"/>
                <w:szCs w:val="26"/>
              </w:rPr>
              <w:t xml:space="preserve">, Bắc Giang </w:t>
            </w:r>
            <w:r w:rsidRPr="00521296">
              <w:rPr>
                <w:i/>
                <w:iCs/>
                <w:sz w:val="26"/>
                <w:szCs w:val="26"/>
              </w:rPr>
              <w:t>(QĐ số 35/2023/QĐ-UBND ngày 18/10/2023)</w:t>
            </w:r>
            <w:r w:rsidRPr="00521296">
              <w:rPr>
                <w:sz w:val="26"/>
                <w:szCs w:val="26"/>
              </w:rPr>
              <w:t xml:space="preserve"> quy định khầu phần thức ăn thô xanh giai đoạn 19-24 tháng tuổi: 5-25 kg/con/ngày; giai đoạn 25-36 tháng tuổi: 20-30 kg/con/ngày.</w:t>
            </w:r>
          </w:p>
        </w:tc>
      </w:tr>
      <w:tr w:rsidR="00935104" w:rsidRPr="00521296" w14:paraId="60F8E5EA" w14:textId="77777777" w:rsidTr="00182A4F">
        <w:tc>
          <w:tcPr>
            <w:tcW w:w="308" w:type="pct"/>
            <w:vMerge/>
            <w:shd w:val="clear" w:color="auto" w:fill="FFFFFF"/>
            <w:vAlign w:val="center"/>
            <w:hideMark/>
          </w:tcPr>
          <w:p w14:paraId="68461B49" w14:textId="77777777" w:rsidR="00935104" w:rsidRPr="00521296" w:rsidRDefault="00935104" w:rsidP="00935104">
            <w:pPr>
              <w:spacing w:after="0" w:line="240" w:lineRule="auto"/>
              <w:rPr>
                <w:sz w:val="26"/>
                <w:szCs w:val="26"/>
              </w:rPr>
            </w:pPr>
          </w:p>
        </w:tc>
        <w:tc>
          <w:tcPr>
            <w:tcW w:w="930" w:type="pct"/>
            <w:shd w:val="clear" w:color="auto" w:fill="FFFFFF"/>
            <w:vAlign w:val="center"/>
            <w:hideMark/>
          </w:tcPr>
          <w:p w14:paraId="6491A44C" w14:textId="77777777" w:rsidR="00935104" w:rsidRPr="00521296" w:rsidRDefault="00935104" w:rsidP="00935104">
            <w:pPr>
              <w:spacing w:after="0" w:line="240" w:lineRule="auto"/>
              <w:ind w:left="75"/>
              <w:rPr>
                <w:sz w:val="26"/>
                <w:szCs w:val="26"/>
              </w:rPr>
            </w:pPr>
            <w:r w:rsidRPr="00521296">
              <w:rPr>
                <w:sz w:val="26"/>
                <w:szCs w:val="26"/>
              </w:rPr>
              <w:t>Thức ăn hỗn hợp</w:t>
            </w:r>
          </w:p>
        </w:tc>
        <w:tc>
          <w:tcPr>
            <w:tcW w:w="525" w:type="pct"/>
            <w:shd w:val="clear" w:color="auto" w:fill="FFFFFF"/>
            <w:vAlign w:val="center"/>
            <w:hideMark/>
          </w:tcPr>
          <w:p w14:paraId="4258DD36" w14:textId="77777777" w:rsidR="00935104" w:rsidRPr="00521296" w:rsidRDefault="00935104" w:rsidP="00935104">
            <w:pPr>
              <w:spacing w:after="0" w:line="240" w:lineRule="auto"/>
              <w:jc w:val="center"/>
              <w:rPr>
                <w:sz w:val="26"/>
                <w:szCs w:val="26"/>
              </w:rPr>
            </w:pPr>
            <w:r w:rsidRPr="00521296">
              <w:rPr>
                <w:sz w:val="26"/>
                <w:szCs w:val="26"/>
              </w:rPr>
              <w:t>Kg/con/ngày</w:t>
            </w:r>
          </w:p>
        </w:tc>
        <w:tc>
          <w:tcPr>
            <w:tcW w:w="535" w:type="pct"/>
            <w:shd w:val="clear" w:color="auto" w:fill="FFFFFF"/>
            <w:vAlign w:val="center"/>
            <w:hideMark/>
          </w:tcPr>
          <w:p w14:paraId="662B4625" w14:textId="77777777" w:rsidR="00935104" w:rsidRPr="00521296" w:rsidRDefault="00935104" w:rsidP="00935104">
            <w:pPr>
              <w:spacing w:after="0" w:line="240" w:lineRule="auto"/>
              <w:jc w:val="center"/>
              <w:rPr>
                <w:sz w:val="26"/>
                <w:szCs w:val="26"/>
              </w:rPr>
            </w:pPr>
            <w:r w:rsidRPr="00521296">
              <w:rPr>
                <w:sz w:val="26"/>
                <w:szCs w:val="26"/>
              </w:rPr>
              <w:t>0,4 - 0,8</w:t>
            </w:r>
          </w:p>
        </w:tc>
        <w:tc>
          <w:tcPr>
            <w:tcW w:w="784" w:type="pct"/>
            <w:shd w:val="clear" w:color="auto" w:fill="FFFFFF"/>
            <w:vAlign w:val="center"/>
          </w:tcPr>
          <w:p w14:paraId="252ED801" w14:textId="77777777" w:rsidR="00935104" w:rsidRPr="00521296" w:rsidRDefault="00935104" w:rsidP="00935104">
            <w:pPr>
              <w:spacing w:after="0" w:line="240" w:lineRule="auto"/>
              <w:jc w:val="both"/>
              <w:rPr>
                <w:sz w:val="26"/>
                <w:szCs w:val="26"/>
              </w:rPr>
            </w:pPr>
          </w:p>
        </w:tc>
        <w:tc>
          <w:tcPr>
            <w:tcW w:w="1918" w:type="pct"/>
            <w:shd w:val="clear" w:color="auto" w:fill="FFFFFF"/>
            <w:vAlign w:val="center"/>
          </w:tcPr>
          <w:p w14:paraId="11215AAF" w14:textId="77777777" w:rsidR="00935104" w:rsidRPr="00521296" w:rsidRDefault="00935104" w:rsidP="00935104">
            <w:pPr>
              <w:spacing w:after="0" w:line="240" w:lineRule="auto"/>
              <w:ind w:left="140" w:right="137"/>
              <w:jc w:val="both"/>
              <w:rPr>
                <w:bCs/>
                <w:i/>
                <w:iCs/>
                <w:sz w:val="26"/>
                <w:szCs w:val="26"/>
              </w:rPr>
            </w:pPr>
            <w:r w:rsidRPr="00521296">
              <w:rPr>
                <w:sz w:val="26"/>
                <w:szCs w:val="26"/>
              </w:rPr>
              <w:t xml:space="preserve">1. Tham khảo tài liệu “Sổ tay hướng dẫn kỹ thuật chăn nuôi và phòng, trị một số bệnh thường gặp trên hươu sao” - Chi cục Chăn nuôi và Thú y tỉnh Hà Tĩnh, năm 2022 (là tỉnh phát triển chăn nuôi hươu </w:t>
            </w:r>
            <w:r w:rsidRPr="00521296">
              <w:rPr>
                <w:sz w:val="26"/>
                <w:szCs w:val="26"/>
              </w:rPr>
              <w:lastRenderedPageBreak/>
              <w:t xml:space="preserve">sao lớn nhất cả nước): Khẩu phần đạm </w:t>
            </w:r>
            <w:r w:rsidRPr="00521296">
              <w:rPr>
                <w:bCs/>
                <w:sz w:val="26"/>
                <w:szCs w:val="26"/>
              </w:rPr>
              <w:t xml:space="preserve">thời kỳ mang thai: 0,3 - 0,5 kg/con/ngày </w:t>
            </w:r>
            <w:r w:rsidRPr="00521296">
              <w:rPr>
                <w:bCs/>
                <w:i/>
                <w:iCs/>
                <w:sz w:val="26"/>
                <w:szCs w:val="26"/>
              </w:rPr>
              <w:t xml:space="preserve">(thời gian mang thai 7 tháng 14 ngày);  </w:t>
            </w:r>
            <w:r w:rsidRPr="00521296">
              <w:rPr>
                <w:bCs/>
                <w:sz w:val="26"/>
                <w:szCs w:val="26"/>
              </w:rPr>
              <w:t>hươu đực giai đoạn phối giống, giai đoạn mọc nhung là 0,5 -0,6 kg/con/ngày;</w:t>
            </w:r>
            <w:r w:rsidRPr="00521296">
              <w:rPr>
                <w:bCs/>
                <w:i/>
                <w:iCs/>
                <w:sz w:val="26"/>
                <w:szCs w:val="26"/>
              </w:rPr>
              <w:t xml:space="preserve"> </w:t>
            </w:r>
          </w:p>
          <w:p w14:paraId="47A0A784" w14:textId="77777777" w:rsidR="00935104" w:rsidRPr="00521296" w:rsidRDefault="00935104" w:rsidP="00935104">
            <w:pPr>
              <w:spacing w:after="0" w:line="240" w:lineRule="auto"/>
              <w:ind w:left="140" w:right="137"/>
              <w:jc w:val="both"/>
              <w:rPr>
                <w:sz w:val="26"/>
                <w:szCs w:val="26"/>
              </w:rPr>
            </w:pPr>
            <w:r w:rsidRPr="00521296">
              <w:rPr>
                <w:bCs/>
                <w:sz w:val="26"/>
                <w:szCs w:val="26"/>
              </w:rPr>
              <w:t>2. Theo tài liệu kỹ thuật “</w:t>
            </w:r>
            <w:r w:rsidRPr="00521296">
              <w:rPr>
                <w:sz w:val="26"/>
                <w:szCs w:val="26"/>
              </w:rPr>
              <w:t>Quy trình kỹ thuật nuôi dưỡng, chăm sóc hươu sao” - tác giả Hoàng Xuân Thủy, năm 2005: Khẩu phần thức ăn tinh cho hươu giai đoạn từ hậu bị 1-2 tuổi: 0,4 kg/con/ngày;</w:t>
            </w:r>
          </w:p>
          <w:p w14:paraId="794758C7" w14:textId="77777777" w:rsidR="00935104" w:rsidRPr="00521296" w:rsidRDefault="00935104" w:rsidP="00935104">
            <w:pPr>
              <w:spacing w:after="0" w:line="240" w:lineRule="auto"/>
              <w:ind w:left="191" w:right="137"/>
              <w:jc w:val="both"/>
              <w:rPr>
                <w:sz w:val="26"/>
                <w:szCs w:val="26"/>
              </w:rPr>
            </w:pPr>
            <w:r w:rsidRPr="00521296">
              <w:rPr>
                <w:sz w:val="26"/>
                <w:szCs w:val="26"/>
              </w:rPr>
              <w:t xml:space="preserve"> 3. Theo bài viết “Kỹ thuật nuôi hươu sao” - ngày 19/9/2022 trên trang website </w:t>
            </w:r>
            <w:hyperlink r:id="rId14" w:history="1">
              <w:r w:rsidRPr="00521296">
                <w:rPr>
                  <w:rStyle w:val="Hyperlink"/>
                  <w:i/>
                  <w:iCs/>
                  <w:color w:val="auto"/>
                  <w:sz w:val="26"/>
                  <w:szCs w:val="26"/>
                </w:rPr>
                <w:t>https://tapchigiacam.net/ky-thuat-nuoi-huou-sao/</w:t>
              </w:r>
            </w:hyperlink>
            <w:r w:rsidRPr="00521296">
              <w:rPr>
                <w:sz w:val="26"/>
                <w:szCs w:val="26"/>
              </w:rPr>
              <w:t>: Khẩu phần thức ăn tinh cho hươu trong giai đoạn cai từ 8 tháng đến 1 năm tuổi: 0,5 kg/con/ngày, giai đoạn hươu trên 2 năm: 0,6 kg/con/ngày;</w:t>
            </w:r>
          </w:p>
          <w:p w14:paraId="4125C4BA" w14:textId="77777777" w:rsidR="00935104" w:rsidRPr="00521296" w:rsidRDefault="00935104" w:rsidP="00935104">
            <w:pPr>
              <w:spacing w:after="0" w:line="240" w:lineRule="auto"/>
              <w:ind w:left="191" w:right="137"/>
              <w:jc w:val="both"/>
              <w:rPr>
                <w:sz w:val="26"/>
                <w:szCs w:val="26"/>
              </w:rPr>
            </w:pPr>
            <w:r w:rsidRPr="00521296">
              <w:rPr>
                <w:sz w:val="26"/>
                <w:szCs w:val="26"/>
              </w:rPr>
              <w:t xml:space="preserve">4. Tham khảo Quyết định ban hành định mức kinh tế - kỹ thuật đối với hươu sao của tỉnh Kon Tum </w:t>
            </w:r>
            <w:r w:rsidRPr="00521296">
              <w:rPr>
                <w:i/>
                <w:iCs/>
                <w:sz w:val="26"/>
                <w:szCs w:val="26"/>
              </w:rPr>
              <w:t>(QĐ số 21/2021/QĐ-UBND ngày 28/6/2021)</w:t>
            </w:r>
            <w:r w:rsidRPr="00521296">
              <w:rPr>
                <w:sz w:val="26"/>
                <w:szCs w:val="26"/>
              </w:rPr>
              <w:t xml:space="preserve">, Cao Bằng </w:t>
            </w:r>
            <w:r w:rsidRPr="00521296">
              <w:rPr>
                <w:i/>
                <w:iCs/>
                <w:sz w:val="26"/>
                <w:szCs w:val="26"/>
              </w:rPr>
              <w:t>(QĐ số 267/QĐ-UBND ngày 16/3/2023)</w:t>
            </w:r>
            <w:r w:rsidRPr="00521296">
              <w:rPr>
                <w:sz w:val="26"/>
                <w:szCs w:val="26"/>
              </w:rPr>
              <w:t xml:space="preserve">, Bắc Giang </w:t>
            </w:r>
            <w:r w:rsidRPr="00521296">
              <w:rPr>
                <w:i/>
                <w:iCs/>
                <w:sz w:val="26"/>
                <w:szCs w:val="26"/>
              </w:rPr>
              <w:t>(QĐ số 35/2023/QĐ-UBND ngày 18/10/2023)</w:t>
            </w:r>
            <w:r w:rsidRPr="00521296">
              <w:rPr>
                <w:sz w:val="26"/>
                <w:szCs w:val="26"/>
              </w:rPr>
              <w:t xml:space="preserve">, Tuyên Quang </w:t>
            </w:r>
            <w:r w:rsidRPr="00521296">
              <w:rPr>
                <w:i/>
                <w:iCs/>
                <w:sz w:val="26"/>
                <w:szCs w:val="26"/>
              </w:rPr>
              <w:t>(QĐ số 54/2024/QĐ-UBND ngày 31/12/2024)</w:t>
            </w:r>
            <w:r w:rsidRPr="00521296">
              <w:rPr>
                <w:sz w:val="26"/>
                <w:szCs w:val="26"/>
              </w:rPr>
              <w:t xml:space="preserve"> quy định khầu phần thức ăn hỗn hợp giai đoạn 19-24 tháng tuổi: 0,4-0,8 kg/con/ngày.</w:t>
            </w:r>
          </w:p>
        </w:tc>
      </w:tr>
      <w:tr w:rsidR="00935104" w:rsidRPr="00521296" w14:paraId="2F1FE7AE" w14:textId="77777777" w:rsidTr="00182A4F">
        <w:tc>
          <w:tcPr>
            <w:tcW w:w="308" w:type="pct"/>
            <w:vMerge/>
            <w:shd w:val="clear" w:color="auto" w:fill="FFFFFF"/>
            <w:vAlign w:val="center"/>
            <w:hideMark/>
          </w:tcPr>
          <w:p w14:paraId="479933C0" w14:textId="77777777" w:rsidR="00935104" w:rsidRPr="00521296" w:rsidRDefault="00935104" w:rsidP="00935104">
            <w:pPr>
              <w:spacing w:after="0" w:line="240" w:lineRule="auto"/>
              <w:rPr>
                <w:sz w:val="26"/>
                <w:szCs w:val="26"/>
              </w:rPr>
            </w:pPr>
          </w:p>
        </w:tc>
        <w:tc>
          <w:tcPr>
            <w:tcW w:w="930" w:type="pct"/>
            <w:shd w:val="clear" w:color="auto" w:fill="FFFFFF"/>
            <w:vAlign w:val="center"/>
            <w:hideMark/>
          </w:tcPr>
          <w:p w14:paraId="5B631C3F" w14:textId="77777777" w:rsidR="00935104" w:rsidRPr="00521296" w:rsidRDefault="00935104" w:rsidP="00935104">
            <w:pPr>
              <w:spacing w:after="0" w:line="240" w:lineRule="auto"/>
              <w:ind w:left="75" w:right="125"/>
              <w:jc w:val="both"/>
              <w:rPr>
                <w:sz w:val="26"/>
                <w:szCs w:val="26"/>
              </w:rPr>
            </w:pPr>
            <w:r w:rsidRPr="00521296">
              <w:rPr>
                <w:sz w:val="26"/>
                <w:szCs w:val="26"/>
              </w:rPr>
              <w:t>Thức ăn bổ sung (Premix khoáng, Premix Vitamin, muối ăn...)</w:t>
            </w:r>
          </w:p>
        </w:tc>
        <w:tc>
          <w:tcPr>
            <w:tcW w:w="525" w:type="pct"/>
            <w:shd w:val="clear" w:color="auto" w:fill="FFFFFF"/>
            <w:vAlign w:val="center"/>
            <w:hideMark/>
          </w:tcPr>
          <w:p w14:paraId="043F9261" w14:textId="77777777" w:rsidR="00935104" w:rsidRPr="00521296" w:rsidRDefault="00935104" w:rsidP="00935104">
            <w:pPr>
              <w:spacing w:after="0" w:line="240" w:lineRule="auto"/>
              <w:jc w:val="center"/>
              <w:rPr>
                <w:sz w:val="26"/>
                <w:szCs w:val="26"/>
              </w:rPr>
            </w:pPr>
            <w:r w:rsidRPr="00521296">
              <w:rPr>
                <w:sz w:val="26"/>
                <w:szCs w:val="26"/>
              </w:rPr>
              <w:t>Kg/con/ngày</w:t>
            </w:r>
          </w:p>
        </w:tc>
        <w:tc>
          <w:tcPr>
            <w:tcW w:w="535" w:type="pct"/>
            <w:shd w:val="clear" w:color="auto" w:fill="FFFFFF"/>
            <w:vAlign w:val="center"/>
            <w:hideMark/>
          </w:tcPr>
          <w:p w14:paraId="15DF3F86" w14:textId="77777777" w:rsidR="00935104" w:rsidRPr="00521296" w:rsidRDefault="00935104" w:rsidP="00935104">
            <w:pPr>
              <w:spacing w:after="0" w:line="240" w:lineRule="auto"/>
              <w:jc w:val="center"/>
              <w:rPr>
                <w:sz w:val="26"/>
                <w:szCs w:val="26"/>
              </w:rPr>
            </w:pPr>
            <w:r w:rsidRPr="00521296">
              <w:rPr>
                <w:sz w:val="26"/>
                <w:szCs w:val="26"/>
              </w:rPr>
              <w:t>0,02 - 0,03</w:t>
            </w:r>
          </w:p>
        </w:tc>
        <w:tc>
          <w:tcPr>
            <w:tcW w:w="784" w:type="pct"/>
            <w:shd w:val="clear" w:color="auto" w:fill="FFFFFF"/>
            <w:vAlign w:val="center"/>
          </w:tcPr>
          <w:p w14:paraId="3094B892" w14:textId="77777777" w:rsidR="00935104" w:rsidRPr="00521296" w:rsidRDefault="00935104" w:rsidP="00935104">
            <w:pPr>
              <w:spacing w:after="0" w:line="240" w:lineRule="auto"/>
              <w:jc w:val="both"/>
              <w:rPr>
                <w:sz w:val="26"/>
                <w:szCs w:val="26"/>
              </w:rPr>
            </w:pPr>
          </w:p>
        </w:tc>
        <w:tc>
          <w:tcPr>
            <w:tcW w:w="1918" w:type="pct"/>
            <w:shd w:val="clear" w:color="auto" w:fill="FFFFFF"/>
            <w:vAlign w:val="center"/>
          </w:tcPr>
          <w:p w14:paraId="5479780E" w14:textId="77777777" w:rsidR="00935104" w:rsidRPr="00521296" w:rsidRDefault="00935104" w:rsidP="00935104">
            <w:pPr>
              <w:spacing w:after="0" w:line="240" w:lineRule="auto"/>
              <w:ind w:left="140" w:right="137"/>
              <w:jc w:val="both"/>
              <w:rPr>
                <w:bCs/>
                <w:sz w:val="26"/>
                <w:szCs w:val="26"/>
              </w:rPr>
            </w:pPr>
            <w:r w:rsidRPr="00521296">
              <w:rPr>
                <w:sz w:val="26"/>
                <w:szCs w:val="26"/>
              </w:rPr>
              <w:t xml:space="preserve">1. Tham khảo tài liệu “Sổ tay hướng dẫn kỹ thuật chăn nuôi và phòng, trị một số bệnh thường gặp trên hươu sao” - Chi cục Chăn nuôi và Thú y tỉnh Hà Tĩnh, năm 2022 (là tỉnh phát triển chăn nuôi hươu sao lớn nhất cả nước): Khẩu phẩn thức ăn bổ sung của </w:t>
            </w:r>
            <w:r w:rsidRPr="00521296">
              <w:rPr>
                <w:bCs/>
                <w:sz w:val="26"/>
                <w:szCs w:val="26"/>
              </w:rPr>
              <w:t xml:space="preserve">Hươu cái thời thời kỳ mang thai, cho con bú, </w:t>
            </w:r>
            <w:r w:rsidRPr="00521296">
              <w:rPr>
                <w:bCs/>
                <w:sz w:val="26"/>
                <w:szCs w:val="26"/>
              </w:rPr>
              <w:lastRenderedPageBreak/>
              <w:t>thời kỳ phối giống, mọc nhung 0,025-0,04 kg/con/ngày;</w:t>
            </w:r>
          </w:p>
          <w:p w14:paraId="52FF81B5"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2. Tham khảo Quyết định ban hành định mức kinh tế - kỹ thuật đối với hươu sao của tỉnh Kon Tum </w:t>
            </w:r>
            <w:r w:rsidRPr="00521296">
              <w:rPr>
                <w:i/>
                <w:iCs/>
                <w:sz w:val="26"/>
                <w:szCs w:val="26"/>
              </w:rPr>
              <w:t>(QĐ số 21/2021/QĐ-UBND ngày 28/6/2021)</w:t>
            </w:r>
            <w:r w:rsidRPr="00521296">
              <w:rPr>
                <w:sz w:val="26"/>
                <w:szCs w:val="26"/>
              </w:rPr>
              <w:t xml:space="preserve">, Cao Bằng </w:t>
            </w:r>
            <w:r w:rsidRPr="00521296">
              <w:rPr>
                <w:i/>
                <w:iCs/>
                <w:sz w:val="26"/>
                <w:szCs w:val="26"/>
              </w:rPr>
              <w:t>(QĐ số 267/QĐ-UBND ngày 16/3/2023)</w:t>
            </w:r>
            <w:r w:rsidRPr="00521296">
              <w:rPr>
                <w:sz w:val="26"/>
                <w:szCs w:val="26"/>
              </w:rPr>
              <w:t xml:space="preserve">, Bắc Giang </w:t>
            </w:r>
            <w:r w:rsidRPr="00521296">
              <w:rPr>
                <w:i/>
                <w:iCs/>
                <w:sz w:val="26"/>
                <w:szCs w:val="26"/>
              </w:rPr>
              <w:t>(QĐ số 35/2023/QĐ-UBND ngày 18/10/2023)</w:t>
            </w:r>
            <w:r w:rsidRPr="00521296">
              <w:rPr>
                <w:sz w:val="26"/>
                <w:szCs w:val="26"/>
              </w:rPr>
              <w:t xml:space="preserve">, Tuyên Quang </w:t>
            </w:r>
            <w:r w:rsidRPr="00521296">
              <w:rPr>
                <w:i/>
                <w:iCs/>
                <w:sz w:val="26"/>
                <w:szCs w:val="26"/>
              </w:rPr>
              <w:t>(QĐ số 54/2024/QĐ-UBND ngày 31/12/2024)</w:t>
            </w:r>
            <w:r w:rsidRPr="00521296">
              <w:rPr>
                <w:sz w:val="26"/>
                <w:szCs w:val="26"/>
              </w:rPr>
              <w:t xml:space="preserve"> quy định khầu phần thức ăn hỗn hợp giai đoạn trên 18 tháng là 0,02 - 0,03 kg/con/ngày.</w:t>
            </w:r>
          </w:p>
        </w:tc>
      </w:tr>
      <w:tr w:rsidR="00935104" w:rsidRPr="00521296" w14:paraId="41FDD153" w14:textId="77777777" w:rsidTr="00182A4F">
        <w:tc>
          <w:tcPr>
            <w:tcW w:w="308" w:type="pct"/>
            <w:shd w:val="clear" w:color="auto" w:fill="FFFFFF"/>
            <w:vAlign w:val="center"/>
            <w:hideMark/>
          </w:tcPr>
          <w:p w14:paraId="7607B967" w14:textId="77777777" w:rsidR="00935104" w:rsidRPr="00521296" w:rsidRDefault="00935104" w:rsidP="00935104">
            <w:pPr>
              <w:spacing w:after="0" w:line="240" w:lineRule="auto"/>
              <w:jc w:val="center"/>
              <w:rPr>
                <w:sz w:val="26"/>
                <w:szCs w:val="26"/>
              </w:rPr>
            </w:pPr>
            <w:r w:rsidRPr="00521296">
              <w:rPr>
                <w:sz w:val="26"/>
                <w:szCs w:val="26"/>
              </w:rPr>
              <w:lastRenderedPageBreak/>
              <w:t>2</w:t>
            </w:r>
          </w:p>
        </w:tc>
        <w:tc>
          <w:tcPr>
            <w:tcW w:w="930" w:type="pct"/>
            <w:shd w:val="clear" w:color="auto" w:fill="FFFFFF"/>
            <w:vAlign w:val="center"/>
            <w:hideMark/>
          </w:tcPr>
          <w:p w14:paraId="2160914A" w14:textId="77777777" w:rsidR="00935104" w:rsidRPr="00521296" w:rsidRDefault="00935104" w:rsidP="00935104">
            <w:pPr>
              <w:spacing w:after="0" w:line="240" w:lineRule="auto"/>
              <w:ind w:left="75"/>
              <w:rPr>
                <w:sz w:val="26"/>
                <w:szCs w:val="26"/>
              </w:rPr>
            </w:pPr>
            <w:r w:rsidRPr="00521296">
              <w:rPr>
                <w:sz w:val="26"/>
                <w:szCs w:val="26"/>
              </w:rPr>
              <w:t>Vắc xin</w:t>
            </w:r>
          </w:p>
        </w:tc>
        <w:tc>
          <w:tcPr>
            <w:tcW w:w="525" w:type="pct"/>
            <w:shd w:val="clear" w:color="auto" w:fill="FFFFFF"/>
            <w:vAlign w:val="center"/>
            <w:hideMark/>
          </w:tcPr>
          <w:p w14:paraId="10B29AE1" w14:textId="77777777" w:rsidR="00935104" w:rsidRPr="00521296" w:rsidRDefault="00935104" w:rsidP="00935104">
            <w:pPr>
              <w:spacing w:after="0" w:line="240" w:lineRule="auto"/>
              <w:jc w:val="center"/>
              <w:rPr>
                <w:sz w:val="26"/>
                <w:szCs w:val="26"/>
              </w:rPr>
            </w:pPr>
            <w:r w:rsidRPr="00521296">
              <w:rPr>
                <w:sz w:val="26"/>
                <w:szCs w:val="26"/>
              </w:rPr>
              <w:t>Liều/con/năm</w:t>
            </w:r>
          </w:p>
        </w:tc>
        <w:tc>
          <w:tcPr>
            <w:tcW w:w="535" w:type="pct"/>
            <w:shd w:val="clear" w:color="auto" w:fill="FFFFFF"/>
            <w:vAlign w:val="center"/>
            <w:hideMark/>
          </w:tcPr>
          <w:p w14:paraId="2EEC58CB" w14:textId="77777777" w:rsidR="00935104" w:rsidRPr="00521296" w:rsidRDefault="00935104" w:rsidP="00935104">
            <w:pPr>
              <w:spacing w:after="0" w:line="240" w:lineRule="auto"/>
              <w:jc w:val="center"/>
              <w:rPr>
                <w:sz w:val="26"/>
                <w:szCs w:val="26"/>
              </w:rPr>
            </w:pPr>
            <w:r w:rsidRPr="00521296">
              <w:rPr>
                <w:sz w:val="26"/>
                <w:szCs w:val="26"/>
              </w:rPr>
              <w:t>04</w:t>
            </w:r>
          </w:p>
        </w:tc>
        <w:tc>
          <w:tcPr>
            <w:tcW w:w="784" w:type="pct"/>
            <w:shd w:val="clear" w:color="auto" w:fill="FFFFFF"/>
            <w:vAlign w:val="center"/>
          </w:tcPr>
          <w:p w14:paraId="3C174048" w14:textId="77777777" w:rsidR="00935104" w:rsidRPr="00521296" w:rsidRDefault="00935104" w:rsidP="00935104">
            <w:pPr>
              <w:spacing w:after="0" w:line="240" w:lineRule="auto"/>
              <w:jc w:val="center"/>
              <w:rPr>
                <w:sz w:val="26"/>
                <w:szCs w:val="26"/>
              </w:rPr>
            </w:pPr>
            <w:r w:rsidRPr="00521296">
              <w:rPr>
                <w:sz w:val="26"/>
                <w:szCs w:val="26"/>
              </w:rPr>
              <w:t>Lở mồm long móng, Tụ huyết trùng</w:t>
            </w:r>
          </w:p>
        </w:tc>
        <w:tc>
          <w:tcPr>
            <w:tcW w:w="1918" w:type="pct"/>
            <w:shd w:val="clear" w:color="auto" w:fill="FFFFFF"/>
            <w:vAlign w:val="center"/>
          </w:tcPr>
          <w:p w14:paraId="6309F082" w14:textId="77777777" w:rsidR="00935104" w:rsidRPr="00521296" w:rsidRDefault="00935104" w:rsidP="00935104">
            <w:pPr>
              <w:spacing w:after="0" w:line="240" w:lineRule="auto"/>
              <w:ind w:left="140" w:right="137"/>
              <w:jc w:val="both"/>
              <w:rPr>
                <w:sz w:val="26"/>
                <w:szCs w:val="26"/>
              </w:rPr>
            </w:pPr>
            <w:r w:rsidRPr="00521296">
              <w:rPr>
                <w:bCs/>
                <w:sz w:val="26"/>
                <w:szCs w:val="26"/>
              </w:rPr>
              <w:t>1. Theo tài liệu “</w:t>
            </w:r>
            <w:r w:rsidRPr="00521296">
              <w:rPr>
                <w:sz w:val="26"/>
                <w:szCs w:val="26"/>
              </w:rPr>
              <w:t>Cẩm nang nuôi nai, hươu sao, trăn” - Nxb Đồng Nai, năm 1994 (trang 119-121 và 124-126) hươu sao có thể mắc bệnh Tụ huyết trùng, Lở mồm long móng; để phòng bệnh phải tiêm phòng xây dựng 2 liều vắc xin mỗi loại/năm;</w:t>
            </w:r>
          </w:p>
          <w:p w14:paraId="0F5C89B7" w14:textId="77777777" w:rsidR="00935104" w:rsidRPr="00521296" w:rsidRDefault="00935104" w:rsidP="00935104">
            <w:pPr>
              <w:spacing w:after="0" w:line="240" w:lineRule="auto"/>
              <w:ind w:left="140" w:right="137"/>
              <w:jc w:val="both"/>
              <w:rPr>
                <w:sz w:val="26"/>
                <w:szCs w:val="26"/>
              </w:rPr>
            </w:pPr>
            <w:r w:rsidRPr="00521296">
              <w:rPr>
                <w:sz w:val="26"/>
                <w:szCs w:val="26"/>
              </w:rPr>
              <w:t>2. Căn cứ Phụ lục 10, 21 Thông tư số 07/2016-BNNPTNT ngày 31/5/2016  của Bộ NN và PTNT quy định về phòng, chống dịch bệnh động vật trên cạn (tiêm phòng định kỳ theo quy trình nuôi, tiêm phòng bổ sung đối với gia súc mới phát sinh, đàn gia súc đã hết thời gian còn miễn dịch bảo hộ hoặc tiêm phòng theo hướng dẫn của cơ quan quản lý chuyên ngành thú y địa phương: Thực hiện tiêm phòng vắc xin mỗi loại là 2 lần/năm);</w:t>
            </w:r>
          </w:p>
          <w:p w14:paraId="6C1BE6D4" w14:textId="77777777" w:rsidR="00935104" w:rsidRPr="00521296" w:rsidRDefault="00935104" w:rsidP="00935104">
            <w:pPr>
              <w:spacing w:after="0" w:line="240" w:lineRule="auto"/>
              <w:ind w:left="140" w:right="137"/>
              <w:jc w:val="both"/>
              <w:rPr>
                <w:sz w:val="26"/>
                <w:szCs w:val="26"/>
              </w:rPr>
            </w:pPr>
            <w:r w:rsidRPr="00521296">
              <w:rPr>
                <w:sz w:val="26"/>
                <w:szCs w:val="26"/>
              </w:rPr>
              <w:t>3. Theo Kết quả nghiên cứu tại bài viết “</w:t>
            </w:r>
            <w:r w:rsidRPr="00521296">
              <w:rPr>
                <w:rFonts w:eastAsia="Calibri"/>
                <w:sz w:val="26"/>
                <w:szCs w:val="26"/>
              </w:rPr>
              <w:t xml:space="preserve">Bệnh dịch và đề xuất các biện pháp phòng trên đàn hươu nuôi tại nông hộ Hương Sơn - Hà Tĩnh” của Trường Đại học Nghệ An ngày 20/12/2015 trên trang website: </w:t>
            </w:r>
            <w:hyperlink r:id="rId15" w:history="1">
              <w:r w:rsidRPr="00521296">
                <w:rPr>
                  <w:rStyle w:val="Hyperlink"/>
                  <w:i/>
                  <w:iCs/>
                  <w:color w:val="auto"/>
                  <w:sz w:val="26"/>
                  <w:szCs w:val="26"/>
                </w:rPr>
                <w:t>https://nau.edu.vn/dv-9/de-tai-khoa-hoc-134/benh-</w:t>
              </w:r>
              <w:r w:rsidRPr="00521296">
                <w:rPr>
                  <w:rStyle w:val="Hyperlink"/>
                  <w:i/>
                  <w:iCs/>
                  <w:color w:val="auto"/>
                  <w:sz w:val="26"/>
                  <w:szCs w:val="26"/>
                </w:rPr>
                <w:lastRenderedPageBreak/>
                <w:t>dich-va-de-xuat-cac-bien-phap-phong-tren-dan-huou-nuoi-tai-nong-ho-huong-son-ha-tinh-1162.aspx</w:t>
              </w:r>
            </w:hyperlink>
            <w:r w:rsidRPr="00521296">
              <w:rPr>
                <w:i/>
                <w:iCs/>
                <w:sz w:val="26"/>
                <w:szCs w:val="26"/>
              </w:rPr>
              <w:t xml:space="preserve"> </w:t>
            </w:r>
            <w:r w:rsidRPr="00521296">
              <w:rPr>
                <w:sz w:val="26"/>
                <w:szCs w:val="26"/>
              </w:rPr>
              <w:t>kết quả điều tra tỷ lệ mắc bệnh Tụ huyết trùng trên đàn hươu là 242 con/1.172 con (chiếm tỷ lệ 20,65%);</w:t>
            </w:r>
          </w:p>
          <w:p w14:paraId="05733972"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4. Tham khảo Quyết định ban hành định mức kinh tế - kỹ thuật đối với hươu sao của tỉnh Kon Tum </w:t>
            </w:r>
            <w:r w:rsidRPr="00521296">
              <w:rPr>
                <w:i/>
                <w:iCs/>
                <w:sz w:val="26"/>
                <w:szCs w:val="26"/>
              </w:rPr>
              <w:t>(QĐ số 21/2021/QĐ-UBND ngày 28/6/2021)</w:t>
            </w:r>
            <w:r w:rsidRPr="00521296">
              <w:rPr>
                <w:sz w:val="26"/>
                <w:szCs w:val="26"/>
              </w:rPr>
              <w:t xml:space="preserve">, Cao Bằng </w:t>
            </w:r>
            <w:r w:rsidRPr="00521296">
              <w:rPr>
                <w:i/>
                <w:iCs/>
                <w:sz w:val="26"/>
                <w:szCs w:val="26"/>
              </w:rPr>
              <w:t>(QĐ số 267/QĐ-UBND ngày 16/3/2023)</w:t>
            </w:r>
            <w:r w:rsidRPr="00521296">
              <w:rPr>
                <w:sz w:val="26"/>
                <w:szCs w:val="26"/>
              </w:rPr>
              <w:t xml:space="preserve">, Bắc Giang </w:t>
            </w:r>
            <w:r w:rsidRPr="00521296">
              <w:rPr>
                <w:i/>
                <w:iCs/>
                <w:sz w:val="26"/>
                <w:szCs w:val="26"/>
              </w:rPr>
              <w:t>(QĐ số 35/2023/QĐ-UBND ngày 18/10/2023)</w:t>
            </w:r>
            <w:r w:rsidRPr="00521296">
              <w:rPr>
                <w:sz w:val="26"/>
                <w:szCs w:val="26"/>
              </w:rPr>
              <w:t xml:space="preserve">, Tuyên Quang </w:t>
            </w:r>
            <w:r w:rsidRPr="00521296">
              <w:rPr>
                <w:i/>
                <w:iCs/>
                <w:sz w:val="26"/>
                <w:szCs w:val="26"/>
              </w:rPr>
              <w:t>(QĐ số 54/2024/QĐ-UBND ngày 31/12/2024)</w:t>
            </w:r>
            <w:r w:rsidRPr="00521296">
              <w:rPr>
                <w:sz w:val="26"/>
                <w:szCs w:val="26"/>
              </w:rPr>
              <w:t xml:space="preserve"> quy định tiêm phòng 02 liều/con/năm;</w:t>
            </w:r>
          </w:p>
          <w:p w14:paraId="306F8994" w14:textId="77777777" w:rsidR="00935104" w:rsidRPr="00521296" w:rsidRDefault="00935104" w:rsidP="00935104">
            <w:pPr>
              <w:spacing w:after="0" w:line="240" w:lineRule="auto"/>
              <w:ind w:left="140" w:right="137"/>
              <w:jc w:val="both"/>
              <w:rPr>
                <w:sz w:val="26"/>
                <w:szCs w:val="26"/>
              </w:rPr>
            </w:pPr>
            <w:r w:rsidRPr="00521296">
              <w:rPr>
                <w:sz w:val="26"/>
                <w:szCs w:val="26"/>
              </w:rPr>
              <w:t>5. Thực hiện tiêm phòng theo hướng dẫn sử dụng của nhà sản xuất.</w:t>
            </w:r>
          </w:p>
        </w:tc>
      </w:tr>
      <w:tr w:rsidR="00935104" w:rsidRPr="00521296" w14:paraId="662E09AF" w14:textId="77777777" w:rsidTr="00182A4F">
        <w:tc>
          <w:tcPr>
            <w:tcW w:w="308" w:type="pct"/>
            <w:shd w:val="clear" w:color="auto" w:fill="FFFFFF"/>
            <w:vAlign w:val="center"/>
            <w:hideMark/>
          </w:tcPr>
          <w:p w14:paraId="41543FD5" w14:textId="77777777" w:rsidR="00935104" w:rsidRPr="00521296" w:rsidRDefault="00935104" w:rsidP="00935104">
            <w:pPr>
              <w:spacing w:after="0" w:line="240" w:lineRule="auto"/>
              <w:jc w:val="center"/>
              <w:rPr>
                <w:sz w:val="26"/>
                <w:szCs w:val="26"/>
              </w:rPr>
            </w:pPr>
            <w:r w:rsidRPr="00521296">
              <w:rPr>
                <w:sz w:val="26"/>
                <w:szCs w:val="26"/>
              </w:rPr>
              <w:lastRenderedPageBreak/>
              <w:t>3</w:t>
            </w:r>
          </w:p>
        </w:tc>
        <w:tc>
          <w:tcPr>
            <w:tcW w:w="930" w:type="pct"/>
            <w:shd w:val="clear" w:color="auto" w:fill="FFFFFF"/>
            <w:vAlign w:val="center"/>
            <w:hideMark/>
          </w:tcPr>
          <w:p w14:paraId="5821B0AF" w14:textId="77777777" w:rsidR="00935104" w:rsidRPr="00521296" w:rsidRDefault="00935104" w:rsidP="00935104">
            <w:pPr>
              <w:spacing w:after="0" w:line="240" w:lineRule="auto"/>
              <w:ind w:left="75"/>
              <w:rPr>
                <w:sz w:val="26"/>
                <w:szCs w:val="26"/>
              </w:rPr>
            </w:pPr>
            <w:r w:rsidRPr="00521296">
              <w:rPr>
                <w:sz w:val="26"/>
                <w:szCs w:val="26"/>
              </w:rPr>
              <w:t>Hóa chất khử trùng</w:t>
            </w:r>
          </w:p>
        </w:tc>
        <w:tc>
          <w:tcPr>
            <w:tcW w:w="525" w:type="pct"/>
            <w:shd w:val="clear" w:color="auto" w:fill="FFFFFF"/>
            <w:vAlign w:val="center"/>
            <w:hideMark/>
          </w:tcPr>
          <w:p w14:paraId="1F840F67" w14:textId="77777777" w:rsidR="00935104" w:rsidRPr="00521296" w:rsidRDefault="00935104" w:rsidP="00935104">
            <w:pPr>
              <w:spacing w:after="0" w:line="240" w:lineRule="auto"/>
              <w:jc w:val="center"/>
              <w:rPr>
                <w:sz w:val="26"/>
                <w:szCs w:val="26"/>
              </w:rPr>
            </w:pPr>
            <w:r w:rsidRPr="00521296">
              <w:rPr>
                <w:sz w:val="26"/>
                <w:szCs w:val="26"/>
              </w:rPr>
              <w:t>Lít/con/năm</w:t>
            </w:r>
          </w:p>
        </w:tc>
        <w:tc>
          <w:tcPr>
            <w:tcW w:w="535" w:type="pct"/>
            <w:shd w:val="clear" w:color="auto" w:fill="FFFFFF"/>
            <w:vAlign w:val="center"/>
            <w:hideMark/>
          </w:tcPr>
          <w:p w14:paraId="284FB67D" w14:textId="77777777" w:rsidR="00935104" w:rsidRPr="00521296" w:rsidRDefault="00935104" w:rsidP="00935104">
            <w:pPr>
              <w:spacing w:after="0" w:line="240" w:lineRule="auto"/>
              <w:jc w:val="center"/>
              <w:rPr>
                <w:sz w:val="26"/>
                <w:szCs w:val="26"/>
              </w:rPr>
            </w:pPr>
            <w:r w:rsidRPr="00521296">
              <w:rPr>
                <w:sz w:val="26"/>
                <w:szCs w:val="26"/>
              </w:rPr>
              <w:t>10</w:t>
            </w:r>
          </w:p>
        </w:tc>
        <w:tc>
          <w:tcPr>
            <w:tcW w:w="784" w:type="pct"/>
            <w:shd w:val="clear" w:color="auto" w:fill="FFFFFF"/>
            <w:vAlign w:val="center"/>
          </w:tcPr>
          <w:p w14:paraId="1518AB9C" w14:textId="77777777" w:rsidR="00935104" w:rsidRPr="00521296" w:rsidRDefault="00935104" w:rsidP="00935104">
            <w:pPr>
              <w:spacing w:after="0" w:line="240" w:lineRule="auto"/>
              <w:ind w:left="136" w:right="134"/>
              <w:jc w:val="center"/>
              <w:rPr>
                <w:sz w:val="26"/>
                <w:szCs w:val="26"/>
              </w:rPr>
            </w:pPr>
            <w:r w:rsidRPr="00521296">
              <w:rPr>
                <w:sz w:val="26"/>
                <w:szCs w:val="26"/>
              </w:rPr>
              <w:t>Dung dịch pha loãng theo quy định</w:t>
            </w:r>
          </w:p>
        </w:tc>
        <w:tc>
          <w:tcPr>
            <w:tcW w:w="1918" w:type="pct"/>
            <w:shd w:val="clear" w:color="auto" w:fill="FFFFFF"/>
            <w:vAlign w:val="center"/>
          </w:tcPr>
          <w:p w14:paraId="6E7C3D1C"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1. Tham khảo Quyết định ban hành định mức kinh tế - kỹ thuật đối với hươu sao của tỉnh Cao Bằng </w:t>
            </w:r>
            <w:r w:rsidRPr="00521296">
              <w:rPr>
                <w:i/>
                <w:iCs/>
                <w:sz w:val="26"/>
                <w:szCs w:val="26"/>
              </w:rPr>
              <w:t>(QĐ số 267/QĐ-UBND ngày 16/3/2023)</w:t>
            </w:r>
            <w:r w:rsidRPr="00521296">
              <w:rPr>
                <w:sz w:val="26"/>
                <w:szCs w:val="26"/>
              </w:rPr>
              <w:t xml:space="preserve">, Bắc Giang </w:t>
            </w:r>
            <w:r w:rsidRPr="00521296">
              <w:rPr>
                <w:i/>
                <w:iCs/>
                <w:sz w:val="26"/>
                <w:szCs w:val="26"/>
              </w:rPr>
              <w:t>(QĐ số 35/2023/QĐ-UBND ngày 18/10/2023)</w:t>
            </w:r>
            <w:r w:rsidRPr="00521296">
              <w:rPr>
                <w:sz w:val="26"/>
                <w:szCs w:val="26"/>
              </w:rPr>
              <w:t xml:space="preserve">, Tuyên Quang </w:t>
            </w:r>
            <w:r w:rsidRPr="00521296">
              <w:rPr>
                <w:i/>
                <w:iCs/>
                <w:sz w:val="26"/>
                <w:szCs w:val="26"/>
              </w:rPr>
              <w:t>(QĐ số 54/2024/QĐ-UBND ngày 31/12/2024)</w:t>
            </w:r>
            <w:r w:rsidRPr="00521296">
              <w:rPr>
                <w:sz w:val="26"/>
                <w:szCs w:val="26"/>
              </w:rPr>
              <w:t xml:space="preserve"> quy định hóa chất khử trùng 10 ml/con/năm.</w:t>
            </w:r>
          </w:p>
          <w:p w14:paraId="2F415947" w14:textId="77777777" w:rsidR="00935104" w:rsidRPr="00521296" w:rsidRDefault="00935104" w:rsidP="00935104">
            <w:pPr>
              <w:spacing w:after="0" w:line="240" w:lineRule="auto"/>
              <w:ind w:left="140" w:right="137"/>
              <w:jc w:val="both"/>
              <w:rPr>
                <w:sz w:val="26"/>
                <w:szCs w:val="26"/>
              </w:rPr>
            </w:pPr>
            <w:r w:rsidRPr="00521296">
              <w:rPr>
                <w:sz w:val="26"/>
                <w:szCs w:val="26"/>
              </w:rPr>
              <w:t>2. Căn cứ tình hình thực tế khối lượng trưởng thành của hươu sao khoảng 50 kg/con hươu cái; 65kg/con hươu đực; với diện tích chuồng trại khoảng 5 - 6 m</w:t>
            </w:r>
            <w:r w:rsidRPr="00521296">
              <w:rPr>
                <w:sz w:val="26"/>
                <w:szCs w:val="26"/>
                <w:vertAlign w:val="superscript"/>
              </w:rPr>
              <w:t>2</w:t>
            </w:r>
            <w:r w:rsidRPr="00521296">
              <w:rPr>
                <w:sz w:val="26"/>
                <w:szCs w:val="26"/>
              </w:rPr>
              <w:t>/con, lượng hóa chất khử trùng khoảng 10 lít/con/năm (dung dịch pha loãng theo quy định) là phù hợp.  Tỷ lệ pha loãng của các loại hoá chất khử trùng tiêu độc được phép lưu hành tại Việt Nam hiện nay (Benzaldehyde, Benkocid, Ionine) trung bình:</w:t>
            </w:r>
          </w:p>
          <w:p w14:paraId="790AC73D" w14:textId="77777777" w:rsidR="00935104" w:rsidRPr="00521296" w:rsidRDefault="00935104" w:rsidP="00935104">
            <w:pPr>
              <w:spacing w:after="0" w:line="240" w:lineRule="auto"/>
              <w:ind w:left="144" w:right="137"/>
              <w:jc w:val="both"/>
              <w:rPr>
                <w:sz w:val="26"/>
                <w:szCs w:val="26"/>
                <w:lang w:val="vi-VN"/>
              </w:rPr>
            </w:pPr>
            <w:r w:rsidRPr="00521296">
              <w:rPr>
                <w:sz w:val="26"/>
                <w:szCs w:val="26"/>
              </w:rPr>
              <w:lastRenderedPageBreak/>
              <w:t xml:space="preserve">- </w:t>
            </w:r>
            <w:r w:rsidRPr="00521296">
              <w:rPr>
                <w:sz w:val="26"/>
                <w:szCs w:val="26"/>
                <w:lang w:val="vi-VN"/>
              </w:rPr>
              <w:t>Khi không có dịch bệnh: Pha loãng 1/400-500 (20-25ml thuốc pha trong 10 lít nước sạch, phun đều lên chuồng và nền chuồng cho đủ ướt). 1lít dung dịch pha phun cho 4-5m</w:t>
            </w:r>
            <w:r w:rsidRPr="00521296">
              <w:rPr>
                <w:sz w:val="26"/>
                <w:szCs w:val="26"/>
                <w:vertAlign w:val="superscript"/>
                <w:lang w:val="vi-VN"/>
              </w:rPr>
              <w:t>2</w:t>
            </w:r>
            <w:r w:rsidRPr="00521296">
              <w:rPr>
                <w:sz w:val="26"/>
                <w:szCs w:val="26"/>
                <w:lang w:val="vi-VN"/>
              </w:rPr>
              <w:t xml:space="preserve"> nền chuồng; 5-7 ngày phun lại 1 lần.</w:t>
            </w:r>
          </w:p>
          <w:p w14:paraId="2D8A762F" w14:textId="77777777" w:rsidR="00935104" w:rsidRPr="00521296" w:rsidRDefault="00935104" w:rsidP="00935104">
            <w:pPr>
              <w:spacing w:after="0" w:line="240" w:lineRule="auto"/>
              <w:ind w:left="144" w:right="137"/>
              <w:jc w:val="both"/>
              <w:rPr>
                <w:sz w:val="26"/>
                <w:szCs w:val="26"/>
                <w:lang w:val="vi-VN"/>
              </w:rPr>
            </w:pPr>
            <w:r w:rsidRPr="00521296">
              <w:rPr>
                <w:sz w:val="26"/>
                <w:szCs w:val="26"/>
              </w:rPr>
              <w:t xml:space="preserve">- </w:t>
            </w:r>
            <w:r w:rsidRPr="00521296">
              <w:rPr>
                <w:sz w:val="26"/>
                <w:szCs w:val="26"/>
                <w:lang w:val="vi-VN"/>
              </w:rPr>
              <w:t>Khi có dịch bệnh: Pha loãng 1/250-300 (33-40ml thuốc pha trong 10 lít nước sạch, phun đều lên chuồng và nền chuồng cho đủ ướt. 1 lít dung dịch pha phun cho 2-3m</w:t>
            </w:r>
            <w:r w:rsidRPr="00521296">
              <w:rPr>
                <w:sz w:val="26"/>
                <w:szCs w:val="26"/>
                <w:vertAlign w:val="superscript"/>
                <w:lang w:val="vi-VN"/>
              </w:rPr>
              <w:t>2</w:t>
            </w:r>
            <w:r w:rsidRPr="00521296">
              <w:rPr>
                <w:sz w:val="26"/>
                <w:szCs w:val="26"/>
                <w:lang w:val="vi-VN"/>
              </w:rPr>
              <w:t xml:space="preserve"> nền chuồng sau khi dọn vệ sinh sạch). Ngày 1-2 lần, liên tục 3-5 ngày hoặc cho đến khi hết dịch.</w:t>
            </w:r>
          </w:p>
          <w:p w14:paraId="33E4A8D7" w14:textId="77777777" w:rsidR="00935104" w:rsidRPr="00521296" w:rsidRDefault="00935104" w:rsidP="00935104">
            <w:pPr>
              <w:spacing w:after="0" w:line="240" w:lineRule="auto"/>
              <w:ind w:left="140" w:right="137"/>
              <w:jc w:val="both"/>
              <w:rPr>
                <w:sz w:val="26"/>
                <w:szCs w:val="26"/>
              </w:rPr>
            </w:pPr>
            <w:r w:rsidRPr="00521296">
              <w:rPr>
                <w:sz w:val="26"/>
                <w:szCs w:val="26"/>
              </w:rPr>
              <w:t>3. Sử dụng theo hướng dẫn sử dụng của nhà sản xuất.</w:t>
            </w:r>
          </w:p>
        </w:tc>
      </w:tr>
      <w:tr w:rsidR="00935104" w:rsidRPr="00521296" w14:paraId="019E5CAE" w14:textId="77777777" w:rsidTr="00182A4F">
        <w:tc>
          <w:tcPr>
            <w:tcW w:w="308" w:type="pct"/>
            <w:shd w:val="clear" w:color="auto" w:fill="FFFFFF"/>
            <w:vAlign w:val="center"/>
            <w:hideMark/>
          </w:tcPr>
          <w:p w14:paraId="0F3666A7" w14:textId="77777777" w:rsidR="00935104" w:rsidRPr="00521296" w:rsidRDefault="00935104" w:rsidP="00935104">
            <w:pPr>
              <w:spacing w:after="0" w:line="240" w:lineRule="auto"/>
              <w:jc w:val="center"/>
              <w:rPr>
                <w:sz w:val="26"/>
                <w:szCs w:val="26"/>
              </w:rPr>
            </w:pPr>
            <w:r w:rsidRPr="00521296">
              <w:rPr>
                <w:sz w:val="26"/>
                <w:szCs w:val="26"/>
              </w:rPr>
              <w:lastRenderedPageBreak/>
              <w:t>4</w:t>
            </w:r>
          </w:p>
        </w:tc>
        <w:tc>
          <w:tcPr>
            <w:tcW w:w="930" w:type="pct"/>
            <w:shd w:val="clear" w:color="auto" w:fill="FFFFFF"/>
            <w:vAlign w:val="center"/>
            <w:hideMark/>
          </w:tcPr>
          <w:p w14:paraId="350CD39C" w14:textId="77777777" w:rsidR="00935104" w:rsidRPr="00521296" w:rsidRDefault="00935104" w:rsidP="00935104">
            <w:pPr>
              <w:spacing w:after="0" w:line="240" w:lineRule="auto"/>
              <w:ind w:left="75"/>
              <w:rPr>
                <w:sz w:val="26"/>
                <w:szCs w:val="26"/>
              </w:rPr>
            </w:pPr>
            <w:r w:rsidRPr="00521296">
              <w:rPr>
                <w:sz w:val="26"/>
                <w:szCs w:val="26"/>
              </w:rPr>
              <w:t>Chuồng trại</w:t>
            </w:r>
          </w:p>
        </w:tc>
        <w:tc>
          <w:tcPr>
            <w:tcW w:w="525" w:type="pct"/>
            <w:shd w:val="clear" w:color="auto" w:fill="FFFFFF"/>
            <w:vAlign w:val="center"/>
            <w:hideMark/>
          </w:tcPr>
          <w:p w14:paraId="481ED154" w14:textId="77777777" w:rsidR="00935104" w:rsidRPr="00521296" w:rsidRDefault="00935104" w:rsidP="00935104">
            <w:pPr>
              <w:spacing w:after="0" w:line="240" w:lineRule="auto"/>
              <w:jc w:val="center"/>
              <w:rPr>
                <w:sz w:val="26"/>
                <w:szCs w:val="26"/>
              </w:rPr>
            </w:pPr>
            <w:r w:rsidRPr="00521296">
              <w:rPr>
                <w:sz w:val="26"/>
                <w:szCs w:val="26"/>
              </w:rPr>
              <w:t>m</w:t>
            </w:r>
            <w:r w:rsidRPr="00521296">
              <w:rPr>
                <w:sz w:val="26"/>
                <w:szCs w:val="26"/>
                <w:vertAlign w:val="superscript"/>
              </w:rPr>
              <w:t>2</w:t>
            </w:r>
          </w:p>
        </w:tc>
        <w:tc>
          <w:tcPr>
            <w:tcW w:w="535" w:type="pct"/>
            <w:shd w:val="clear" w:color="auto" w:fill="FFFFFF"/>
            <w:vAlign w:val="center"/>
            <w:hideMark/>
          </w:tcPr>
          <w:p w14:paraId="61514C32" w14:textId="77777777" w:rsidR="00935104" w:rsidRPr="00521296" w:rsidRDefault="00935104" w:rsidP="00935104">
            <w:pPr>
              <w:spacing w:after="0" w:line="240" w:lineRule="auto"/>
              <w:jc w:val="center"/>
              <w:rPr>
                <w:sz w:val="26"/>
                <w:szCs w:val="26"/>
              </w:rPr>
            </w:pPr>
            <w:r w:rsidRPr="00521296">
              <w:rPr>
                <w:sz w:val="26"/>
                <w:szCs w:val="26"/>
              </w:rPr>
              <w:t>5 - 6</w:t>
            </w:r>
          </w:p>
        </w:tc>
        <w:tc>
          <w:tcPr>
            <w:tcW w:w="784" w:type="pct"/>
            <w:shd w:val="clear" w:color="auto" w:fill="FFFFFF"/>
            <w:vAlign w:val="center"/>
          </w:tcPr>
          <w:p w14:paraId="06E4FB5A"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198B4F5D" w14:textId="77777777" w:rsidR="00935104" w:rsidRPr="00521296" w:rsidRDefault="00935104" w:rsidP="00935104">
            <w:pPr>
              <w:spacing w:after="0" w:line="240" w:lineRule="auto"/>
              <w:ind w:left="140" w:right="137"/>
              <w:jc w:val="both"/>
              <w:rPr>
                <w:sz w:val="26"/>
                <w:szCs w:val="26"/>
              </w:rPr>
            </w:pPr>
            <w:r w:rsidRPr="00521296">
              <w:rPr>
                <w:sz w:val="26"/>
                <w:szCs w:val="26"/>
              </w:rPr>
              <w:t>1. Tham khảo tài liệu Đề tài “Nghiên cứu kỹ thuật nhân nuôi và thành phần thức ăn hươu sao” -  tác giả Ma Vĩnh Tích, năm 2015 -  trang 29</w:t>
            </w:r>
            <w:hyperlink r:id="rId16" w:history="1"/>
            <w:r w:rsidRPr="00521296">
              <w:rPr>
                <w:sz w:val="26"/>
                <w:szCs w:val="26"/>
              </w:rPr>
              <w:t xml:space="preserve">: </w:t>
            </w:r>
            <w:r w:rsidRPr="00521296">
              <w:rPr>
                <w:i/>
                <w:iCs/>
                <w:sz w:val="26"/>
                <w:szCs w:val="26"/>
              </w:rPr>
              <w:t>“Chuồng cần có dịch tích rộng và thoáng. Diện tích trung bình tối thiểu phải đạt từ 5 - 10m</w:t>
            </w:r>
            <w:r w:rsidRPr="00521296">
              <w:rPr>
                <w:i/>
                <w:iCs/>
                <w:sz w:val="26"/>
                <w:szCs w:val="26"/>
                <w:vertAlign w:val="superscript"/>
              </w:rPr>
              <w:t>2</w:t>
            </w:r>
            <w:r w:rsidRPr="00521296">
              <w:rPr>
                <w:i/>
                <w:iCs/>
                <w:sz w:val="26"/>
                <w:szCs w:val="26"/>
              </w:rPr>
              <w:t>/con”</w:t>
            </w:r>
            <w:r w:rsidRPr="00521296">
              <w:rPr>
                <w:sz w:val="26"/>
                <w:szCs w:val="26"/>
              </w:rPr>
              <w:t>;</w:t>
            </w:r>
          </w:p>
          <w:p w14:paraId="107067F2" w14:textId="77777777" w:rsidR="00935104" w:rsidRPr="00521296" w:rsidRDefault="00935104" w:rsidP="00935104">
            <w:pPr>
              <w:spacing w:after="0" w:line="240" w:lineRule="auto"/>
              <w:ind w:left="140" w:right="137"/>
              <w:jc w:val="both"/>
              <w:rPr>
                <w:sz w:val="26"/>
                <w:szCs w:val="26"/>
              </w:rPr>
            </w:pPr>
            <w:r w:rsidRPr="00521296">
              <w:rPr>
                <w:sz w:val="26"/>
                <w:szCs w:val="26"/>
              </w:rPr>
              <w:t>2. Tham khảo kết quả nghiên cứu tại bài viết “</w:t>
            </w:r>
            <w:r w:rsidRPr="00521296">
              <w:rPr>
                <w:rFonts w:eastAsia="Calibri"/>
                <w:sz w:val="26"/>
                <w:szCs w:val="26"/>
              </w:rPr>
              <w:t xml:space="preserve">Bệnh dịch và đề xuất các biện pháp phòng trên đàn hươu nuôi tại nông hộ Hương Sơn - Hà Tĩnh” của Trường Đại học Nghệ An ngày 20/12/2015 trên trang website: </w:t>
            </w:r>
            <w:hyperlink r:id="rId17" w:history="1">
              <w:r w:rsidRPr="00521296">
                <w:rPr>
                  <w:rStyle w:val="Hyperlink"/>
                  <w:i/>
                  <w:iCs/>
                  <w:color w:val="auto"/>
                  <w:sz w:val="26"/>
                  <w:szCs w:val="26"/>
                </w:rPr>
                <w:t>https://nau.edu.vn/dv-9/de-tai-khoa-hoc-134/benh-dich-va-de-xuat-cac-bien-phap-phong-tren-dan-huou-nuoi-tai-nong-ho-huong-son-ha-tinh-1162.aspx</w:t>
              </w:r>
            </w:hyperlink>
            <w:r w:rsidRPr="00521296">
              <w:rPr>
                <w:i/>
                <w:iCs/>
                <w:sz w:val="26"/>
                <w:szCs w:val="26"/>
              </w:rPr>
              <w:t>:</w:t>
            </w:r>
            <w:r w:rsidRPr="00521296">
              <w:rPr>
                <w:sz w:val="26"/>
                <w:szCs w:val="26"/>
              </w:rPr>
              <w:t xml:space="preserve"> Với hươu đực ít nhất cũng phải được 6m</w:t>
            </w:r>
            <w:r w:rsidRPr="00521296">
              <w:rPr>
                <w:sz w:val="26"/>
                <w:szCs w:val="26"/>
                <w:vertAlign w:val="superscript"/>
              </w:rPr>
              <w:t>2</w:t>
            </w:r>
            <w:r w:rsidRPr="00521296">
              <w:rPr>
                <w:sz w:val="26"/>
                <w:szCs w:val="26"/>
              </w:rPr>
              <w:t>/con (theo kích thước 3m x 2m hay 2,5m x 2,5m) và có điều kiện thì nên làm rộng hơn. Với hươu cái khoảng 5 - 6m</w:t>
            </w:r>
            <w:r w:rsidRPr="00521296">
              <w:rPr>
                <w:sz w:val="26"/>
                <w:szCs w:val="26"/>
                <w:vertAlign w:val="superscript"/>
              </w:rPr>
              <w:t>2</w:t>
            </w:r>
            <w:r w:rsidRPr="00521296">
              <w:rPr>
                <w:sz w:val="26"/>
                <w:szCs w:val="26"/>
              </w:rPr>
              <w:t>/con là vừa.</w:t>
            </w:r>
          </w:p>
          <w:p w14:paraId="43507B7E" w14:textId="77777777" w:rsidR="00935104" w:rsidRPr="00521296" w:rsidRDefault="00935104" w:rsidP="00935104">
            <w:pPr>
              <w:spacing w:after="0" w:line="240" w:lineRule="auto"/>
              <w:ind w:left="140" w:right="137"/>
              <w:jc w:val="both"/>
              <w:rPr>
                <w:sz w:val="26"/>
                <w:szCs w:val="26"/>
              </w:rPr>
            </w:pPr>
            <w:r w:rsidRPr="00521296">
              <w:rPr>
                <w:sz w:val="26"/>
                <w:szCs w:val="26"/>
              </w:rPr>
              <w:lastRenderedPageBreak/>
              <w:t xml:space="preserve">3. Tham khảo Quyết định ban hành định mức kinh tế - kỹ thuật đối với hươu sao của tỉnh Kon Tum </w:t>
            </w:r>
            <w:r w:rsidRPr="00521296">
              <w:rPr>
                <w:i/>
                <w:iCs/>
                <w:sz w:val="26"/>
                <w:szCs w:val="26"/>
              </w:rPr>
              <w:t>(QĐ số 21/2021/QĐ-UBND ngày 28/6/2021)</w:t>
            </w:r>
            <w:r w:rsidRPr="00521296">
              <w:rPr>
                <w:sz w:val="26"/>
                <w:szCs w:val="26"/>
              </w:rPr>
              <w:t xml:space="preserve">, Cao Bằng </w:t>
            </w:r>
            <w:r w:rsidRPr="00521296">
              <w:rPr>
                <w:i/>
                <w:iCs/>
                <w:sz w:val="26"/>
                <w:szCs w:val="26"/>
              </w:rPr>
              <w:t>(QĐ số 267/QĐ-UBND ngày 16/3/2023)</w:t>
            </w:r>
            <w:r w:rsidRPr="00521296">
              <w:rPr>
                <w:sz w:val="26"/>
                <w:szCs w:val="26"/>
              </w:rPr>
              <w:t xml:space="preserve">, Bắc Giang </w:t>
            </w:r>
            <w:r w:rsidRPr="00521296">
              <w:rPr>
                <w:i/>
                <w:iCs/>
                <w:sz w:val="26"/>
                <w:szCs w:val="26"/>
              </w:rPr>
              <w:t>(QĐ số 35/2023/QĐ-UBND ngày 18/10/2023)</w:t>
            </w:r>
            <w:r w:rsidRPr="00521296">
              <w:rPr>
                <w:sz w:val="26"/>
                <w:szCs w:val="26"/>
              </w:rPr>
              <w:t xml:space="preserve">, Tuyên Quang </w:t>
            </w:r>
            <w:r w:rsidRPr="00521296">
              <w:rPr>
                <w:i/>
                <w:iCs/>
                <w:sz w:val="26"/>
                <w:szCs w:val="26"/>
              </w:rPr>
              <w:t>(QĐ số 54/2024/QĐ-UBND ngày 31/12/2024)</w:t>
            </w:r>
            <w:r w:rsidRPr="00521296">
              <w:rPr>
                <w:sz w:val="26"/>
                <w:szCs w:val="26"/>
              </w:rPr>
              <w:t xml:space="preserve"> quy định diện tích chuồng trại 5 - 6 m</w:t>
            </w:r>
            <w:r w:rsidRPr="00521296">
              <w:rPr>
                <w:sz w:val="26"/>
                <w:szCs w:val="26"/>
                <w:vertAlign w:val="superscript"/>
              </w:rPr>
              <w:t>2</w:t>
            </w:r>
            <w:r w:rsidRPr="00521296">
              <w:rPr>
                <w:sz w:val="26"/>
                <w:szCs w:val="26"/>
              </w:rPr>
              <w:t>/con.</w:t>
            </w:r>
          </w:p>
        </w:tc>
      </w:tr>
      <w:tr w:rsidR="00935104" w:rsidRPr="00521296" w14:paraId="67CC7D90" w14:textId="77777777" w:rsidTr="00182A4F">
        <w:tc>
          <w:tcPr>
            <w:tcW w:w="308" w:type="pct"/>
            <w:shd w:val="clear" w:color="auto" w:fill="FFFFFF"/>
            <w:vAlign w:val="center"/>
            <w:hideMark/>
          </w:tcPr>
          <w:p w14:paraId="335632C3" w14:textId="77777777" w:rsidR="00935104" w:rsidRPr="00521296" w:rsidRDefault="00935104" w:rsidP="00935104">
            <w:pPr>
              <w:spacing w:after="0" w:line="240" w:lineRule="auto"/>
              <w:jc w:val="center"/>
              <w:rPr>
                <w:sz w:val="26"/>
                <w:szCs w:val="26"/>
              </w:rPr>
            </w:pPr>
            <w:r w:rsidRPr="00521296">
              <w:rPr>
                <w:b/>
                <w:bCs/>
                <w:sz w:val="26"/>
                <w:szCs w:val="26"/>
              </w:rPr>
              <w:lastRenderedPageBreak/>
              <w:t>III</w:t>
            </w:r>
          </w:p>
        </w:tc>
        <w:tc>
          <w:tcPr>
            <w:tcW w:w="930" w:type="pct"/>
            <w:shd w:val="clear" w:color="auto" w:fill="FFFFFF"/>
            <w:vAlign w:val="center"/>
            <w:hideMark/>
          </w:tcPr>
          <w:p w14:paraId="0CE63B7C" w14:textId="77777777" w:rsidR="00935104" w:rsidRPr="00521296" w:rsidRDefault="00935104" w:rsidP="00935104">
            <w:pPr>
              <w:spacing w:after="0" w:line="240" w:lineRule="auto"/>
              <w:ind w:left="75"/>
              <w:rPr>
                <w:sz w:val="26"/>
                <w:szCs w:val="26"/>
              </w:rPr>
            </w:pPr>
            <w:r w:rsidRPr="00521296">
              <w:rPr>
                <w:b/>
                <w:bCs/>
                <w:sz w:val="26"/>
                <w:szCs w:val="26"/>
              </w:rPr>
              <w:t>Định mức công lao động</w:t>
            </w:r>
          </w:p>
        </w:tc>
        <w:tc>
          <w:tcPr>
            <w:tcW w:w="525" w:type="pct"/>
            <w:shd w:val="clear" w:color="auto" w:fill="FFFFFF"/>
            <w:vAlign w:val="center"/>
          </w:tcPr>
          <w:p w14:paraId="7784BE73" w14:textId="77777777" w:rsidR="00935104" w:rsidRPr="00521296" w:rsidRDefault="00935104" w:rsidP="00935104">
            <w:pPr>
              <w:spacing w:after="0" w:line="240" w:lineRule="auto"/>
              <w:rPr>
                <w:sz w:val="26"/>
                <w:szCs w:val="26"/>
              </w:rPr>
            </w:pPr>
          </w:p>
        </w:tc>
        <w:tc>
          <w:tcPr>
            <w:tcW w:w="535" w:type="pct"/>
            <w:shd w:val="clear" w:color="auto" w:fill="FFFFFF"/>
            <w:vAlign w:val="center"/>
            <w:hideMark/>
          </w:tcPr>
          <w:p w14:paraId="3A8B4564" w14:textId="77777777" w:rsidR="00935104" w:rsidRPr="00521296" w:rsidRDefault="00935104" w:rsidP="00935104">
            <w:pPr>
              <w:spacing w:after="0" w:line="240" w:lineRule="auto"/>
              <w:jc w:val="center"/>
              <w:rPr>
                <w:sz w:val="26"/>
                <w:szCs w:val="26"/>
              </w:rPr>
            </w:pPr>
            <w:r w:rsidRPr="00521296">
              <w:rPr>
                <w:b/>
                <w:bCs/>
                <w:sz w:val="26"/>
                <w:szCs w:val="26"/>
              </w:rPr>
              <w:t> </w:t>
            </w:r>
          </w:p>
        </w:tc>
        <w:tc>
          <w:tcPr>
            <w:tcW w:w="784" w:type="pct"/>
            <w:shd w:val="clear" w:color="auto" w:fill="FFFFFF"/>
            <w:vAlign w:val="center"/>
          </w:tcPr>
          <w:p w14:paraId="0BF1D616" w14:textId="77777777" w:rsidR="00935104" w:rsidRPr="00521296" w:rsidRDefault="00935104" w:rsidP="00935104">
            <w:pPr>
              <w:spacing w:after="0" w:line="240" w:lineRule="auto"/>
              <w:jc w:val="center"/>
              <w:rPr>
                <w:sz w:val="26"/>
                <w:szCs w:val="26"/>
              </w:rPr>
            </w:pPr>
          </w:p>
        </w:tc>
        <w:tc>
          <w:tcPr>
            <w:tcW w:w="1918" w:type="pct"/>
            <w:shd w:val="clear" w:color="auto" w:fill="FFFFFF"/>
            <w:vAlign w:val="center"/>
          </w:tcPr>
          <w:p w14:paraId="57AECBC7" w14:textId="77777777" w:rsidR="00935104" w:rsidRPr="00521296" w:rsidRDefault="00935104" w:rsidP="00935104">
            <w:pPr>
              <w:spacing w:after="0" w:line="240" w:lineRule="auto"/>
              <w:ind w:left="140" w:right="137"/>
              <w:jc w:val="both"/>
              <w:rPr>
                <w:sz w:val="26"/>
                <w:szCs w:val="26"/>
              </w:rPr>
            </w:pPr>
          </w:p>
        </w:tc>
      </w:tr>
      <w:tr w:rsidR="00935104" w:rsidRPr="00521296" w14:paraId="7615A738" w14:textId="77777777" w:rsidTr="00182A4F">
        <w:tc>
          <w:tcPr>
            <w:tcW w:w="308" w:type="pct"/>
            <w:shd w:val="clear" w:color="auto" w:fill="FFFFFF"/>
            <w:vAlign w:val="center"/>
            <w:hideMark/>
          </w:tcPr>
          <w:p w14:paraId="2AF9E936" w14:textId="77777777" w:rsidR="00935104" w:rsidRPr="00521296" w:rsidRDefault="00935104" w:rsidP="00935104">
            <w:pPr>
              <w:spacing w:after="0" w:line="240" w:lineRule="auto"/>
              <w:jc w:val="center"/>
              <w:rPr>
                <w:sz w:val="26"/>
                <w:szCs w:val="26"/>
              </w:rPr>
            </w:pPr>
          </w:p>
        </w:tc>
        <w:tc>
          <w:tcPr>
            <w:tcW w:w="930" w:type="pct"/>
            <w:shd w:val="clear" w:color="auto" w:fill="FFFFFF"/>
            <w:vAlign w:val="center"/>
            <w:hideMark/>
          </w:tcPr>
          <w:p w14:paraId="507485AC" w14:textId="77777777" w:rsidR="00935104" w:rsidRPr="00521296" w:rsidRDefault="00935104" w:rsidP="00935104">
            <w:pPr>
              <w:spacing w:after="0" w:line="240" w:lineRule="auto"/>
              <w:ind w:left="75"/>
              <w:rPr>
                <w:sz w:val="26"/>
                <w:szCs w:val="26"/>
              </w:rPr>
            </w:pPr>
            <w:r w:rsidRPr="00521296">
              <w:rPr>
                <w:sz w:val="26"/>
                <w:szCs w:val="26"/>
              </w:rPr>
              <w:t>Công lao động</w:t>
            </w:r>
          </w:p>
        </w:tc>
        <w:tc>
          <w:tcPr>
            <w:tcW w:w="525" w:type="pct"/>
            <w:shd w:val="clear" w:color="auto" w:fill="FFFFFF"/>
            <w:vAlign w:val="center"/>
            <w:hideMark/>
          </w:tcPr>
          <w:p w14:paraId="2138F526" w14:textId="77777777" w:rsidR="00935104" w:rsidRPr="00521296" w:rsidRDefault="00935104" w:rsidP="00935104">
            <w:pPr>
              <w:spacing w:after="0" w:line="240" w:lineRule="auto"/>
              <w:jc w:val="center"/>
              <w:rPr>
                <w:sz w:val="26"/>
                <w:szCs w:val="26"/>
              </w:rPr>
            </w:pPr>
            <w:r w:rsidRPr="00521296">
              <w:rPr>
                <w:sz w:val="26"/>
                <w:szCs w:val="26"/>
              </w:rPr>
              <w:t>Con/công</w:t>
            </w:r>
          </w:p>
        </w:tc>
        <w:tc>
          <w:tcPr>
            <w:tcW w:w="535" w:type="pct"/>
            <w:shd w:val="clear" w:color="auto" w:fill="FFFFFF"/>
            <w:vAlign w:val="center"/>
            <w:hideMark/>
          </w:tcPr>
          <w:p w14:paraId="2121683B" w14:textId="77777777" w:rsidR="00935104" w:rsidRPr="00521296" w:rsidRDefault="00935104" w:rsidP="00935104">
            <w:pPr>
              <w:spacing w:after="0" w:line="240" w:lineRule="auto"/>
              <w:jc w:val="center"/>
              <w:rPr>
                <w:sz w:val="26"/>
                <w:szCs w:val="26"/>
              </w:rPr>
            </w:pPr>
            <w:r w:rsidRPr="00521296">
              <w:rPr>
                <w:sz w:val="26"/>
                <w:szCs w:val="26"/>
              </w:rPr>
              <w:t>35 - 40</w:t>
            </w:r>
          </w:p>
        </w:tc>
        <w:tc>
          <w:tcPr>
            <w:tcW w:w="784" w:type="pct"/>
            <w:shd w:val="clear" w:color="auto" w:fill="FFFFFF"/>
            <w:vAlign w:val="center"/>
          </w:tcPr>
          <w:p w14:paraId="19A86678" w14:textId="77777777" w:rsidR="00935104" w:rsidRPr="00521296" w:rsidRDefault="00935104" w:rsidP="00935104">
            <w:pPr>
              <w:spacing w:after="0" w:line="240" w:lineRule="auto"/>
              <w:ind w:left="136" w:right="134"/>
              <w:jc w:val="center"/>
              <w:rPr>
                <w:sz w:val="26"/>
                <w:szCs w:val="26"/>
              </w:rPr>
            </w:pPr>
            <w:r w:rsidRPr="00521296">
              <w:rPr>
                <w:sz w:val="26"/>
                <w:szCs w:val="26"/>
              </w:rPr>
              <w:t>Đáp ứng yêu cầu kỹ thuật</w:t>
            </w:r>
          </w:p>
        </w:tc>
        <w:tc>
          <w:tcPr>
            <w:tcW w:w="1918" w:type="pct"/>
            <w:shd w:val="clear" w:color="auto" w:fill="FFFFFF"/>
            <w:vAlign w:val="center"/>
          </w:tcPr>
          <w:p w14:paraId="6C6FC48F"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1. Tham khảo Quyết định ban hành định mức kinh tế - kỹ thuật đối với hươu sao của tỉnh Kon Tum </w:t>
            </w:r>
            <w:r w:rsidRPr="00521296">
              <w:rPr>
                <w:i/>
                <w:iCs/>
                <w:sz w:val="26"/>
                <w:szCs w:val="26"/>
              </w:rPr>
              <w:t>(QĐ số 21/2021/QĐ-UBND ngày 28/6/2021)</w:t>
            </w:r>
            <w:r w:rsidRPr="00521296">
              <w:rPr>
                <w:sz w:val="26"/>
                <w:szCs w:val="26"/>
              </w:rPr>
              <w:t xml:space="preserve">, Cao Bằng </w:t>
            </w:r>
            <w:r w:rsidRPr="00521296">
              <w:rPr>
                <w:i/>
                <w:iCs/>
                <w:sz w:val="26"/>
                <w:szCs w:val="26"/>
              </w:rPr>
              <w:t>(QĐ số 267/QĐ-UBND ngày 16/3/2023)</w:t>
            </w:r>
            <w:r w:rsidRPr="00521296">
              <w:rPr>
                <w:sz w:val="26"/>
                <w:szCs w:val="26"/>
              </w:rPr>
              <w:t xml:space="preserve">, Bắc Giang </w:t>
            </w:r>
            <w:r w:rsidRPr="00521296">
              <w:rPr>
                <w:i/>
                <w:iCs/>
                <w:sz w:val="26"/>
                <w:szCs w:val="26"/>
              </w:rPr>
              <w:t>(QĐ số 35/2023/QĐ-UBND ngày 18/10/2023)</w:t>
            </w:r>
            <w:r w:rsidRPr="00521296">
              <w:rPr>
                <w:sz w:val="26"/>
                <w:szCs w:val="26"/>
              </w:rPr>
              <w:t xml:space="preserve">, Tuyên Quang </w:t>
            </w:r>
            <w:r w:rsidRPr="00521296">
              <w:rPr>
                <w:i/>
                <w:iCs/>
                <w:sz w:val="26"/>
                <w:szCs w:val="26"/>
              </w:rPr>
              <w:t>(QĐ số 54/2024/QĐ-UBND ngày 31/12/2024)</w:t>
            </w:r>
            <w:r w:rsidRPr="00521296">
              <w:rPr>
                <w:sz w:val="26"/>
                <w:szCs w:val="26"/>
              </w:rPr>
              <w:t xml:space="preserve"> quy định công lao động 35 - 40 con/công;</w:t>
            </w:r>
          </w:p>
          <w:p w14:paraId="16D4A048" w14:textId="77777777" w:rsidR="00935104" w:rsidRPr="00521296" w:rsidRDefault="00935104" w:rsidP="00935104">
            <w:pPr>
              <w:spacing w:after="0" w:line="240" w:lineRule="auto"/>
              <w:ind w:left="140" w:right="137"/>
              <w:jc w:val="both"/>
              <w:rPr>
                <w:sz w:val="26"/>
                <w:szCs w:val="26"/>
              </w:rPr>
            </w:pPr>
            <w:r w:rsidRPr="00521296">
              <w:rPr>
                <w:sz w:val="26"/>
                <w:szCs w:val="26"/>
              </w:rPr>
              <w:t>2. Tham khảo cơ sở nuôi hươu sao tại phường Âu Lâu, xã Thượng Bằng La, Trịnh Tường… trên địa bàn tỉnh.</w:t>
            </w:r>
          </w:p>
        </w:tc>
      </w:tr>
    </w:tbl>
    <w:p w14:paraId="37BD10F8" w14:textId="77777777" w:rsidR="00935104" w:rsidRPr="00521296" w:rsidRDefault="00935104" w:rsidP="00935104">
      <w:pPr>
        <w:rPr>
          <w:rFonts w:eastAsia="Times New Roman"/>
          <w:b/>
          <w:szCs w:val="28"/>
        </w:rPr>
      </w:pPr>
    </w:p>
    <w:p w14:paraId="6B40DD39" w14:textId="77777777" w:rsidR="00935104" w:rsidRPr="00521296" w:rsidRDefault="00935104" w:rsidP="00935104">
      <w:pPr>
        <w:rPr>
          <w:rFonts w:cs="Times New Roman"/>
          <w:b/>
          <w:szCs w:val="28"/>
        </w:rPr>
      </w:pPr>
      <w:r w:rsidRPr="00521296">
        <w:rPr>
          <w:rFonts w:cs="Times New Roman"/>
          <w:b/>
          <w:szCs w:val="28"/>
        </w:rPr>
        <w:br w:type="page"/>
      </w:r>
    </w:p>
    <w:p w14:paraId="3273B976" w14:textId="05BF572E" w:rsidR="00935104" w:rsidRPr="00521296" w:rsidRDefault="00182A4F" w:rsidP="00935104">
      <w:pPr>
        <w:rPr>
          <w:rFonts w:cs="Times New Roman"/>
          <w:b/>
          <w:szCs w:val="28"/>
        </w:rPr>
      </w:pPr>
      <w:r>
        <w:rPr>
          <w:rFonts w:cs="Times New Roman"/>
          <w:b/>
          <w:szCs w:val="28"/>
        </w:rPr>
        <w:lastRenderedPageBreak/>
        <w:t>9</w:t>
      </w:r>
      <w:r w:rsidR="00935104" w:rsidRPr="00521296">
        <w:rPr>
          <w:rFonts w:cs="Times New Roman"/>
          <w:b/>
          <w:szCs w:val="28"/>
        </w:rPr>
        <w:t>. Chăn nuôi Dúi</w:t>
      </w:r>
    </w:p>
    <w:tbl>
      <w:tblPr>
        <w:tblW w:w="5275" w:type="pct"/>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2"/>
        <w:gridCol w:w="2822"/>
        <w:gridCol w:w="1605"/>
        <w:gridCol w:w="1467"/>
        <w:gridCol w:w="2721"/>
        <w:gridCol w:w="6129"/>
      </w:tblGrid>
      <w:tr w:rsidR="00935104" w:rsidRPr="00521296" w14:paraId="76E184F8" w14:textId="77777777" w:rsidTr="00935104">
        <w:trPr>
          <w:trHeight w:val="722"/>
          <w:tblHeader/>
        </w:trPr>
        <w:tc>
          <w:tcPr>
            <w:tcW w:w="297" w:type="pct"/>
            <w:shd w:val="clear" w:color="auto" w:fill="FFFFFF"/>
            <w:vAlign w:val="center"/>
            <w:hideMark/>
          </w:tcPr>
          <w:p w14:paraId="1C9EB11F" w14:textId="77777777" w:rsidR="00935104" w:rsidRPr="00521296" w:rsidRDefault="00935104" w:rsidP="00935104">
            <w:pPr>
              <w:spacing w:after="0" w:line="240" w:lineRule="auto"/>
              <w:jc w:val="center"/>
              <w:rPr>
                <w:sz w:val="26"/>
                <w:szCs w:val="26"/>
              </w:rPr>
            </w:pPr>
            <w:bookmarkStart w:id="3" w:name="_Hlk212475614"/>
            <w:r w:rsidRPr="00521296">
              <w:rPr>
                <w:b/>
                <w:bCs/>
                <w:sz w:val="26"/>
                <w:szCs w:val="26"/>
              </w:rPr>
              <w:t>TT</w:t>
            </w:r>
          </w:p>
        </w:tc>
        <w:tc>
          <w:tcPr>
            <w:tcW w:w="900" w:type="pct"/>
            <w:shd w:val="clear" w:color="auto" w:fill="FFFFFF"/>
            <w:vAlign w:val="center"/>
            <w:hideMark/>
          </w:tcPr>
          <w:p w14:paraId="0EFDB028" w14:textId="77777777" w:rsidR="00935104" w:rsidRPr="00521296" w:rsidRDefault="00935104" w:rsidP="00935104">
            <w:pPr>
              <w:spacing w:after="0" w:line="240" w:lineRule="auto"/>
              <w:jc w:val="center"/>
              <w:rPr>
                <w:sz w:val="26"/>
                <w:szCs w:val="26"/>
              </w:rPr>
            </w:pPr>
            <w:r w:rsidRPr="00521296">
              <w:rPr>
                <w:b/>
                <w:bCs/>
                <w:sz w:val="26"/>
                <w:szCs w:val="26"/>
              </w:rPr>
              <w:t>Nội dung</w:t>
            </w:r>
          </w:p>
        </w:tc>
        <w:tc>
          <w:tcPr>
            <w:tcW w:w="512" w:type="pct"/>
            <w:shd w:val="clear" w:color="auto" w:fill="FFFFFF"/>
            <w:vAlign w:val="center"/>
            <w:hideMark/>
          </w:tcPr>
          <w:p w14:paraId="355BA35B" w14:textId="77777777" w:rsidR="00935104" w:rsidRPr="00521296" w:rsidRDefault="00935104" w:rsidP="00935104">
            <w:pPr>
              <w:spacing w:after="0" w:line="240" w:lineRule="auto"/>
              <w:jc w:val="center"/>
              <w:rPr>
                <w:sz w:val="26"/>
                <w:szCs w:val="26"/>
              </w:rPr>
            </w:pPr>
            <w:r w:rsidRPr="00521296">
              <w:rPr>
                <w:b/>
                <w:bCs/>
                <w:sz w:val="26"/>
                <w:szCs w:val="26"/>
              </w:rPr>
              <w:t>ĐVT</w:t>
            </w:r>
          </w:p>
        </w:tc>
        <w:tc>
          <w:tcPr>
            <w:tcW w:w="468" w:type="pct"/>
            <w:shd w:val="clear" w:color="auto" w:fill="FFFFFF"/>
            <w:vAlign w:val="center"/>
            <w:hideMark/>
          </w:tcPr>
          <w:p w14:paraId="1796B613" w14:textId="77777777" w:rsidR="00935104" w:rsidRPr="00521296" w:rsidRDefault="00935104" w:rsidP="00935104">
            <w:pPr>
              <w:spacing w:after="0" w:line="240" w:lineRule="auto"/>
              <w:jc w:val="center"/>
              <w:rPr>
                <w:sz w:val="26"/>
                <w:szCs w:val="26"/>
              </w:rPr>
            </w:pPr>
            <w:r w:rsidRPr="00521296">
              <w:rPr>
                <w:b/>
                <w:bCs/>
                <w:sz w:val="26"/>
                <w:szCs w:val="26"/>
              </w:rPr>
              <w:t>Định mức</w:t>
            </w:r>
          </w:p>
        </w:tc>
        <w:tc>
          <w:tcPr>
            <w:tcW w:w="868" w:type="pct"/>
            <w:shd w:val="clear" w:color="auto" w:fill="FFFFFF"/>
            <w:vAlign w:val="center"/>
            <w:hideMark/>
          </w:tcPr>
          <w:p w14:paraId="0BD3AC7B" w14:textId="77777777" w:rsidR="00935104" w:rsidRPr="00521296" w:rsidRDefault="00935104" w:rsidP="00935104">
            <w:pPr>
              <w:spacing w:after="0" w:line="240" w:lineRule="auto"/>
              <w:jc w:val="center"/>
              <w:rPr>
                <w:b/>
                <w:bCs/>
                <w:sz w:val="26"/>
                <w:szCs w:val="26"/>
              </w:rPr>
            </w:pPr>
            <w:r w:rsidRPr="00521296">
              <w:rPr>
                <w:b/>
                <w:bCs/>
                <w:sz w:val="26"/>
                <w:szCs w:val="26"/>
              </w:rPr>
              <w:t xml:space="preserve">Ghi chú </w:t>
            </w:r>
          </w:p>
        </w:tc>
        <w:tc>
          <w:tcPr>
            <w:tcW w:w="1955" w:type="pct"/>
            <w:shd w:val="clear" w:color="auto" w:fill="FFFFFF"/>
            <w:vAlign w:val="center"/>
          </w:tcPr>
          <w:p w14:paraId="528C994A" w14:textId="77777777" w:rsidR="00935104" w:rsidRPr="00521296" w:rsidRDefault="00935104" w:rsidP="00935104">
            <w:pPr>
              <w:spacing w:after="0" w:line="240" w:lineRule="auto"/>
              <w:jc w:val="center"/>
              <w:rPr>
                <w:b/>
                <w:bCs/>
                <w:sz w:val="26"/>
                <w:szCs w:val="26"/>
              </w:rPr>
            </w:pPr>
            <w:r w:rsidRPr="00521296">
              <w:rPr>
                <w:b/>
                <w:bCs/>
                <w:sz w:val="26"/>
                <w:szCs w:val="26"/>
              </w:rPr>
              <w:t>Thuyết minh</w:t>
            </w:r>
          </w:p>
        </w:tc>
      </w:tr>
      <w:tr w:rsidR="00935104" w:rsidRPr="00521296" w14:paraId="41977B5A" w14:textId="77777777" w:rsidTr="00935104">
        <w:trPr>
          <w:trHeight w:val="466"/>
        </w:trPr>
        <w:tc>
          <w:tcPr>
            <w:tcW w:w="297" w:type="pct"/>
            <w:shd w:val="clear" w:color="auto" w:fill="FFFFFF"/>
            <w:vAlign w:val="center"/>
            <w:hideMark/>
          </w:tcPr>
          <w:p w14:paraId="44B71D2C" w14:textId="77777777" w:rsidR="00935104" w:rsidRPr="00521296" w:rsidRDefault="00935104" w:rsidP="00935104">
            <w:pPr>
              <w:spacing w:after="0" w:line="240" w:lineRule="auto"/>
              <w:jc w:val="center"/>
              <w:rPr>
                <w:sz w:val="26"/>
                <w:szCs w:val="26"/>
              </w:rPr>
            </w:pPr>
            <w:r w:rsidRPr="00521296">
              <w:rPr>
                <w:b/>
                <w:bCs/>
                <w:sz w:val="26"/>
                <w:szCs w:val="26"/>
              </w:rPr>
              <w:t>I</w:t>
            </w:r>
          </w:p>
        </w:tc>
        <w:tc>
          <w:tcPr>
            <w:tcW w:w="900" w:type="pct"/>
            <w:shd w:val="clear" w:color="auto" w:fill="FFFFFF"/>
            <w:vAlign w:val="center"/>
            <w:hideMark/>
          </w:tcPr>
          <w:p w14:paraId="3FE6FD39" w14:textId="77777777" w:rsidR="00935104" w:rsidRPr="00521296" w:rsidRDefault="00935104" w:rsidP="00935104">
            <w:pPr>
              <w:spacing w:after="0" w:line="240" w:lineRule="auto"/>
              <w:ind w:firstLine="75"/>
              <w:rPr>
                <w:sz w:val="26"/>
                <w:szCs w:val="26"/>
              </w:rPr>
            </w:pPr>
            <w:r w:rsidRPr="00521296">
              <w:rPr>
                <w:b/>
                <w:bCs/>
                <w:sz w:val="26"/>
                <w:szCs w:val="26"/>
              </w:rPr>
              <w:t>Định mức kỹ thuật</w:t>
            </w:r>
          </w:p>
        </w:tc>
        <w:tc>
          <w:tcPr>
            <w:tcW w:w="512" w:type="pct"/>
            <w:shd w:val="clear" w:color="auto" w:fill="FFFFFF"/>
            <w:vAlign w:val="center"/>
          </w:tcPr>
          <w:p w14:paraId="1B8D3E30" w14:textId="77777777" w:rsidR="00935104" w:rsidRPr="00521296" w:rsidRDefault="00935104" w:rsidP="00935104">
            <w:pPr>
              <w:spacing w:after="0" w:line="240" w:lineRule="auto"/>
              <w:rPr>
                <w:sz w:val="26"/>
                <w:szCs w:val="26"/>
              </w:rPr>
            </w:pPr>
          </w:p>
        </w:tc>
        <w:tc>
          <w:tcPr>
            <w:tcW w:w="468" w:type="pct"/>
            <w:shd w:val="clear" w:color="auto" w:fill="FFFFFF"/>
            <w:vAlign w:val="center"/>
            <w:hideMark/>
          </w:tcPr>
          <w:p w14:paraId="1497800C" w14:textId="77777777" w:rsidR="00935104" w:rsidRPr="00521296" w:rsidRDefault="00935104" w:rsidP="00935104">
            <w:pPr>
              <w:spacing w:after="0" w:line="240" w:lineRule="auto"/>
              <w:jc w:val="center"/>
              <w:rPr>
                <w:sz w:val="26"/>
                <w:szCs w:val="26"/>
              </w:rPr>
            </w:pPr>
            <w:r w:rsidRPr="00521296">
              <w:rPr>
                <w:b/>
                <w:bCs/>
                <w:sz w:val="26"/>
                <w:szCs w:val="26"/>
              </w:rPr>
              <w:t> </w:t>
            </w:r>
          </w:p>
        </w:tc>
        <w:tc>
          <w:tcPr>
            <w:tcW w:w="868" w:type="pct"/>
            <w:shd w:val="clear" w:color="auto" w:fill="FFFFFF"/>
            <w:vAlign w:val="center"/>
            <w:hideMark/>
          </w:tcPr>
          <w:p w14:paraId="13180036" w14:textId="77777777" w:rsidR="00935104" w:rsidRPr="00521296" w:rsidRDefault="00935104" w:rsidP="00935104">
            <w:pPr>
              <w:spacing w:after="0" w:line="240" w:lineRule="auto"/>
              <w:jc w:val="center"/>
              <w:rPr>
                <w:sz w:val="26"/>
                <w:szCs w:val="26"/>
              </w:rPr>
            </w:pPr>
            <w:r w:rsidRPr="00521296">
              <w:rPr>
                <w:b/>
                <w:bCs/>
                <w:sz w:val="26"/>
                <w:szCs w:val="26"/>
              </w:rPr>
              <w:t> </w:t>
            </w:r>
          </w:p>
        </w:tc>
        <w:tc>
          <w:tcPr>
            <w:tcW w:w="1955" w:type="pct"/>
            <w:shd w:val="clear" w:color="auto" w:fill="FFFFFF"/>
            <w:vAlign w:val="center"/>
          </w:tcPr>
          <w:p w14:paraId="1ACCE5C5" w14:textId="77777777" w:rsidR="00935104" w:rsidRPr="00521296" w:rsidRDefault="00935104" w:rsidP="00935104">
            <w:pPr>
              <w:spacing w:after="0" w:line="240" w:lineRule="auto"/>
              <w:jc w:val="center"/>
              <w:rPr>
                <w:b/>
                <w:bCs/>
                <w:sz w:val="26"/>
                <w:szCs w:val="26"/>
              </w:rPr>
            </w:pPr>
          </w:p>
        </w:tc>
      </w:tr>
      <w:tr w:rsidR="00935104" w:rsidRPr="00521296" w14:paraId="33FED899" w14:textId="77777777" w:rsidTr="00935104">
        <w:trPr>
          <w:trHeight w:val="691"/>
        </w:trPr>
        <w:tc>
          <w:tcPr>
            <w:tcW w:w="297" w:type="pct"/>
            <w:shd w:val="clear" w:color="auto" w:fill="FFFFFF"/>
            <w:vAlign w:val="center"/>
          </w:tcPr>
          <w:p w14:paraId="6B63FBCB" w14:textId="77777777" w:rsidR="00935104" w:rsidRPr="00521296" w:rsidRDefault="00935104" w:rsidP="00935104">
            <w:pPr>
              <w:spacing w:after="0" w:line="240" w:lineRule="auto"/>
              <w:jc w:val="center"/>
              <w:rPr>
                <w:sz w:val="26"/>
                <w:szCs w:val="26"/>
              </w:rPr>
            </w:pPr>
            <w:r w:rsidRPr="00521296">
              <w:rPr>
                <w:sz w:val="26"/>
                <w:szCs w:val="26"/>
              </w:rPr>
              <w:t>1</w:t>
            </w:r>
          </w:p>
        </w:tc>
        <w:tc>
          <w:tcPr>
            <w:tcW w:w="900" w:type="pct"/>
            <w:shd w:val="clear" w:color="auto" w:fill="FFFFFF"/>
            <w:vAlign w:val="center"/>
          </w:tcPr>
          <w:p w14:paraId="75BF7B40" w14:textId="77777777" w:rsidR="00935104" w:rsidRPr="00521296" w:rsidRDefault="00935104" w:rsidP="00935104">
            <w:pPr>
              <w:spacing w:after="0" w:line="240" w:lineRule="auto"/>
              <w:ind w:firstLine="75"/>
              <w:rPr>
                <w:sz w:val="26"/>
                <w:szCs w:val="26"/>
              </w:rPr>
            </w:pPr>
            <w:r w:rsidRPr="00521296">
              <w:rPr>
                <w:sz w:val="26"/>
                <w:szCs w:val="26"/>
              </w:rPr>
              <w:t>Con giống ≥ 3 tháng tuổi</w:t>
            </w:r>
          </w:p>
        </w:tc>
        <w:tc>
          <w:tcPr>
            <w:tcW w:w="512" w:type="pct"/>
            <w:shd w:val="clear" w:color="auto" w:fill="FFFFFF"/>
            <w:vAlign w:val="center"/>
          </w:tcPr>
          <w:p w14:paraId="4DE844A7" w14:textId="77777777" w:rsidR="00935104" w:rsidRPr="00521296" w:rsidRDefault="00935104" w:rsidP="00935104">
            <w:pPr>
              <w:spacing w:after="0" w:line="240" w:lineRule="auto"/>
              <w:jc w:val="center"/>
              <w:rPr>
                <w:sz w:val="26"/>
                <w:szCs w:val="26"/>
              </w:rPr>
            </w:pPr>
            <w:r w:rsidRPr="00521296">
              <w:rPr>
                <w:sz w:val="26"/>
                <w:szCs w:val="26"/>
              </w:rPr>
              <w:t>Kg/con</w:t>
            </w:r>
          </w:p>
        </w:tc>
        <w:tc>
          <w:tcPr>
            <w:tcW w:w="468" w:type="pct"/>
            <w:shd w:val="clear" w:color="auto" w:fill="FFFFFF"/>
            <w:vAlign w:val="center"/>
          </w:tcPr>
          <w:p w14:paraId="629EA4FD" w14:textId="77777777" w:rsidR="00935104" w:rsidRPr="00521296" w:rsidRDefault="00935104" w:rsidP="00935104">
            <w:pPr>
              <w:spacing w:after="0" w:line="240" w:lineRule="auto"/>
              <w:jc w:val="center"/>
              <w:rPr>
                <w:b/>
                <w:bCs/>
                <w:sz w:val="26"/>
                <w:szCs w:val="26"/>
              </w:rPr>
            </w:pPr>
            <w:r w:rsidRPr="00521296">
              <w:rPr>
                <w:sz w:val="26"/>
                <w:szCs w:val="26"/>
              </w:rPr>
              <w:t>≥ 0,5</w:t>
            </w:r>
          </w:p>
        </w:tc>
        <w:tc>
          <w:tcPr>
            <w:tcW w:w="868" w:type="pct"/>
            <w:shd w:val="clear" w:color="auto" w:fill="FFFFFF"/>
            <w:vAlign w:val="center"/>
          </w:tcPr>
          <w:p w14:paraId="7B2C7472" w14:textId="77777777" w:rsidR="00935104" w:rsidRPr="00521296" w:rsidRDefault="00935104" w:rsidP="00935104">
            <w:pPr>
              <w:spacing w:after="0" w:line="240" w:lineRule="auto"/>
              <w:ind w:left="136" w:right="140"/>
              <w:jc w:val="both"/>
              <w:rPr>
                <w:sz w:val="26"/>
                <w:szCs w:val="26"/>
              </w:rPr>
            </w:pPr>
            <w:r w:rsidRPr="00521296">
              <w:rPr>
                <w:sz w:val="26"/>
                <w:szCs w:val="26"/>
              </w:rPr>
              <w:t>- Con giống có lý lịch rõ ràng; ngoại hình cân đối, khỏe mạnh, không có dị tật, các đặc tính sinh sản tốt.</w:t>
            </w:r>
          </w:p>
          <w:p w14:paraId="737C20E3" w14:textId="77777777" w:rsidR="00935104" w:rsidRPr="00521296" w:rsidRDefault="00935104" w:rsidP="00935104">
            <w:pPr>
              <w:spacing w:after="0" w:line="240" w:lineRule="auto"/>
              <w:ind w:left="136" w:right="140"/>
              <w:jc w:val="both"/>
              <w:rPr>
                <w:sz w:val="26"/>
                <w:szCs w:val="26"/>
              </w:rPr>
            </w:pPr>
            <w:r w:rsidRPr="00521296">
              <w:rPr>
                <w:sz w:val="26"/>
                <w:szCs w:val="26"/>
              </w:rPr>
              <w:t>- Giống đã được công bố tiêu chuẩn cơ sở.</w:t>
            </w:r>
          </w:p>
          <w:p w14:paraId="7C069ED2" w14:textId="77777777" w:rsidR="00935104" w:rsidRPr="00521296" w:rsidRDefault="00935104" w:rsidP="00935104">
            <w:pPr>
              <w:spacing w:after="0" w:line="240" w:lineRule="auto"/>
              <w:ind w:left="136" w:right="140"/>
              <w:jc w:val="both"/>
              <w:rPr>
                <w:sz w:val="26"/>
                <w:szCs w:val="26"/>
              </w:rPr>
            </w:pPr>
            <w:r w:rsidRPr="00521296">
              <w:rPr>
                <w:sz w:val="26"/>
                <w:szCs w:val="26"/>
              </w:rPr>
              <w:t>- Cơ sở nuôi phải đảm bảo quy định nuôi động vật rừng thông thường.</w:t>
            </w:r>
          </w:p>
        </w:tc>
        <w:tc>
          <w:tcPr>
            <w:tcW w:w="1955" w:type="pct"/>
            <w:shd w:val="clear" w:color="auto" w:fill="FFFFFF"/>
            <w:vAlign w:val="center"/>
          </w:tcPr>
          <w:p w14:paraId="2507CFF5" w14:textId="77777777" w:rsidR="00935104" w:rsidRPr="00521296" w:rsidRDefault="00935104" w:rsidP="00935104">
            <w:pPr>
              <w:spacing w:after="0" w:line="240" w:lineRule="auto"/>
              <w:ind w:left="136" w:right="140"/>
              <w:jc w:val="both"/>
              <w:rPr>
                <w:sz w:val="26"/>
                <w:szCs w:val="26"/>
              </w:rPr>
            </w:pPr>
            <w:r w:rsidRPr="00521296">
              <w:rPr>
                <w:sz w:val="26"/>
                <w:szCs w:val="26"/>
              </w:rPr>
              <w:t xml:space="preserve">1. </w:t>
            </w:r>
            <w:r w:rsidRPr="00521296">
              <w:rPr>
                <w:sz w:val="26"/>
                <w:szCs w:val="26"/>
                <w:lang w:val="vi-VN"/>
              </w:rPr>
              <w:t>Căn cứ Điều 18, 22, 24, 25 Luật Chăn nuôi ngày 19/11/2018</w:t>
            </w:r>
            <w:r w:rsidRPr="00521296">
              <w:rPr>
                <w:sz w:val="26"/>
                <w:szCs w:val="26"/>
              </w:rPr>
              <w:t>;</w:t>
            </w:r>
          </w:p>
          <w:p w14:paraId="37C1B29C" w14:textId="77777777" w:rsidR="00935104" w:rsidRPr="00521296" w:rsidRDefault="00935104" w:rsidP="00935104">
            <w:pPr>
              <w:spacing w:after="0" w:line="240" w:lineRule="auto"/>
              <w:ind w:left="136" w:right="140"/>
              <w:jc w:val="both"/>
              <w:rPr>
                <w:sz w:val="26"/>
                <w:szCs w:val="26"/>
              </w:rPr>
            </w:pPr>
            <w:r w:rsidRPr="00521296">
              <w:rPr>
                <w:sz w:val="26"/>
                <w:szCs w:val="26"/>
              </w:rPr>
              <w:t xml:space="preserve">2. Căn cứ Điều 24 Thông tư số 27/2025/TT-BNNMT ngày 24/6/2025 của Bộ trưởng Bộ Nông nghiệp và Môi trường quy định về quản lý loài nguy cấp, quý, hiếm; nuôi động vật rừng thông thường và thực thi công ước về buôn bán quốc tế các loại động vật, thực vật hoang dã nguy cấp; </w:t>
            </w:r>
          </w:p>
          <w:p w14:paraId="1CEDE4E3" w14:textId="77777777" w:rsidR="00935104" w:rsidRPr="00521296" w:rsidRDefault="00935104" w:rsidP="00935104">
            <w:pPr>
              <w:spacing w:after="0" w:line="240" w:lineRule="auto"/>
              <w:ind w:left="136" w:right="140"/>
              <w:jc w:val="both"/>
              <w:rPr>
                <w:sz w:val="26"/>
                <w:szCs w:val="26"/>
              </w:rPr>
            </w:pPr>
            <w:r w:rsidRPr="00521296">
              <w:rPr>
                <w:sz w:val="26"/>
                <w:szCs w:val="26"/>
              </w:rPr>
              <w:t xml:space="preserve">3. Tham khảo tài liệu Đề tài nhiệm vụ khoa học công nghệ “Nuôi Dúi mốc lớn thương phẩm tại xã Sơn Hóa, huyện Tuyên Hóa” của Trung tâm Dịch vụ Nông nghiệp huyện Tuyên Hóa, năm 2024” (trang 32, 33): Khối lượng dúi từ 0,5 - 0,65kg/con. Nguồn trên trang website </w:t>
            </w:r>
            <w:hyperlink r:id="rId18" w:history="1">
              <w:r w:rsidRPr="00521296">
                <w:rPr>
                  <w:rStyle w:val="Hyperlink"/>
                  <w:i/>
                  <w:iCs/>
                  <w:color w:val="auto"/>
                  <w:sz w:val="26"/>
                  <w:szCs w:val="26"/>
                  <w:u w:val="none"/>
                </w:rPr>
                <w:t>https://sti.vista.gov.vn/projects/kqnv/nuoi-dui-moc-lon-thuong-pham-tai-xa-son-hoa-huyen-tuyen-hoa-160837.html/</w:t>
              </w:r>
            </w:hyperlink>
            <w:r w:rsidRPr="00521296">
              <w:rPr>
                <w:sz w:val="26"/>
                <w:szCs w:val="26"/>
              </w:rPr>
              <w:t>;</w:t>
            </w:r>
          </w:p>
          <w:p w14:paraId="6D72A69D" w14:textId="77777777" w:rsidR="00935104" w:rsidRPr="00521296" w:rsidRDefault="00935104" w:rsidP="00935104">
            <w:pPr>
              <w:spacing w:after="0" w:line="240" w:lineRule="auto"/>
              <w:ind w:left="136" w:right="140"/>
              <w:jc w:val="both"/>
              <w:rPr>
                <w:i/>
                <w:iCs/>
                <w:sz w:val="26"/>
                <w:szCs w:val="26"/>
              </w:rPr>
            </w:pPr>
            <w:r w:rsidRPr="00521296">
              <w:rPr>
                <w:sz w:val="26"/>
                <w:szCs w:val="26"/>
              </w:rPr>
              <w:t>4. Theo tài liệu “</w:t>
            </w:r>
            <w:r w:rsidRPr="00521296">
              <w:rPr>
                <w:sz w:val="26"/>
                <w:szCs w:val="26"/>
                <w:lang w:val="vi-VN"/>
              </w:rPr>
              <w:t>Nuôi dúi thương phẩm và sinh sản - hướng đi mới của nông dân Quảng Bình</w:t>
            </w:r>
            <w:r w:rsidRPr="00521296">
              <w:rPr>
                <w:sz w:val="26"/>
                <w:szCs w:val="26"/>
              </w:rPr>
              <w:t xml:space="preserve">” của Báo Tin tức và Dân tộc, ngày 23/01/2024: Dúi giống sau 3 tháng có thể xuất chuồng, trọng lượng đạt khoảng 0,5kg/con. Nguồn trên trang website </w:t>
            </w:r>
            <w:r w:rsidRPr="00521296">
              <w:rPr>
                <w:i/>
                <w:iCs/>
                <w:sz w:val="26"/>
                <w:szCs w:val="26"/>
              </w:rPr>
              <w:t>https://dantocmiennui.baotintuc.vn/nuoi-dui-thuong-pham-va-sinh-san-huong-di-moi-cua-nong-dan-quang-binh-post344666.html#:~:text=Con%20d%C3%BAi%20t%E</w:t>
            </w:r>
            <w:r w:rsidRPr="00521296">
              <w:rPr>
                <w:i/>
                <w:iCs/>
                <w:sz w:val="26"/>
                <w:szCs w:val="26"/>
              </w:rPr>
              <w:lastRenderedPageBreak/>
              <w:t>1%BB%AB%20khi%20c%C3%B2n,%2C5%20%2D%202kg/con</w:t>
            </w:r>
            <w:r w:rsidRPr="00521296">
              <w:rPr>
                <w:sz w:val="26"/>
                <w:szCs w:val="26"/>
              </w:rPr>
              <w:t>;</w:t>
            </w:r>
          </w:p>
          <w:p w14:paraId="626EC02E" w14:textId="77777777" w:rsidR="00935104" w:rsidRPr="00521296" w:rsidRDefault="00935104" w:rsidP="00935104">
            <w:pPr>
              <w:spacing w:after="0" w:line="240" w:lineRule="auto"/>
              <w:ind w:left="136" w:right="140"/>
              <w:jc w:val="both"/>
              <w:rPr>
                <w:sz w:val="26"/>
                <w:szCs w:val="26"/>
              </w:rPr>
            </w:pPr>
            <w:r w:rsidRPr="00521296">
              <w:rPr>
                <w:sz w:val="26"/>
                <w:szCs w:val="26"/>
              </w:rPr>
              <w:t>5. Theo tài liệu “</w:t>
            </w:r>
            <w:r w:rsidRPr="00521296">
              <w:rPr>
                <w:sz w:val="26"/>
                <w:szCs w:val="26"/>
                <w:lang w:val="vi-VN"/>
              </w:rPr>
              <w:t>Nuôi con đặc sản cho thu nhập cao</w:t>
            </w:r>
            <w:r w:rsidRPr="00521296">
              <w:rPr>
                <w:sz w:val="26"/>
                <w:szCs w:val="26"/>
              </w:rPr>
              <w:t xml:space="preserve">” của Báo Nông nghiệp và Môi trường, ngày 29/5/2024: Dúi con nuôi khoảng 3 tháng đạt trọng lượng khoảng 0,5 kg có thể xuất bán giống. Nguồn trên trang website </w:t>
            </w:r>
            <w:r w:rsidRPr="00521296">
              <w:rPr>
                <w:i/>
                <w:iCs/>
                <w:sz w:val="26"/>
                <w:szCs w:val="26"/>
              </w:rPr>
              <w:t>https://nongnghiepmoitruong.vn/nuoi-con-dac-san-cho-thu-nhap-cao-bai-1-dui-gam-tre-d386512.html</w:t>
            </w:r>
            <w:r w:rsidRPr="00521296">
              <w:rPr>
                <w:sz w:val="26"/>
                <w:szCs w:val="26"/>
              </w:rPr>
              <w:t>;</w:t>
            </w:r>
          </w:p>
          <w:p w14:paraId="4DCF9B52" w14:textId="77777777" w:rsidR="00935104" w:rsidRPr="00521296" w:rsidRDefault="00935104" w:rsidP="00935104">
            <w:pPr>
              <w:pStyle w:val="BodyText3"/>
              <w:spacing w:after="0"/>
              <w:ind w:left="140" w:right="137"/>
              <w:jc w:val="both"/>
              <w:rPr>
                <w:sz w:val="26"/>
                <w:szCs w:val="26"/>
              </w:rPr>
            </w:pPr>
            <w:r w:rsidRPr="00521296">
              <w:rPr>
                <w:sz w:val="26"/>
                <w:szCs w:val="26"/>
              </w:rPr>
              <w:t xml:space="preserve">6. Tham khảo tài liệu “Kỹ thuật nuôi Nhím và Dúi” - tác giả Nguyễn Thị Hồng - Nxb Thanh Hóa, năm 2014  (trang 59) và tài liệu “Nuôi dúi - hướng đi mới cần nhân rộng” của Trung tâm Khuyến nông Nghệ An, ngày 25/9/2019. Nguồn trên trang website </w:t>
            </w:r>
            <w:r w:rsidRPr="00521296">
              <w:rPr>
                <w:i/>
                <w:iCs/>
                <w:sz w:val="26"/>
                <w:szCs w:val="26"/>
              </w:rPr>
              <w:t>https://khuyennongnghean.com.vn/index.php/chan-nuoi/nuoi-dui-mot-huong-di-moi-can-nhan-rong-432.html</w:t>
            </w:r>
            <w:r w:rsidRPr="00521296">
              <w:rPr>
                <w:sz w:val="26"/>
                <w:szCs w:val="26"/>
              </w:rPr>
              <w:t>: Dúi giống để nuôi thường được 2-3 tháng tuổi, trọng lượng 1,5-2 kg/con;</w:t>
            </w:r>
          </w:p>
          <w:p w14:paraId="3086873C" w14:textId="77777777" w:rsidR="00935104" w:rsidRPr="00521296" w:rsidRDefault="00935104" w:rsidP="00935104">
            <w:pPr>
              <w:spacing w:after="0" w:line="240" w:lineRule="auto"/>
              <w:ind w:left="136" w:right="140"/>
              <w:jc w:val="both"/>
              <w:rPr>
                <w:sz w:val="26"/>
                <w:szCs w:val="26"/>
              </w:rPr>
            </w:pPr>
            <w:r w:rsidRPr="00521296">
              <w:rPr>
                <w:sz w:val="26"/>
                <w:szCs w:val="26"/>
              </w:rPr>
              <w:t xml:space="preserve">7. Tham khảo Quyết định ban hành định mức kinh tế - kỹ thuật đối với nuôi dúi của tỉnh Kon Tum </w:t>
            </w:r>
            <w:r w:rsidRPr="00521296">
              <w:rPr>
                <w:i/>
                <w:iCs/>
                <w:sz w:val="26"/>
                <w:szCs w:val="26"/>
              </w:rPr>
              <w:t>(QĐ số 21/2021/QĐ-UBND ngày 28/6/2021)</w:t>
            </w:r>
            <w:r w:rsidRPr="00521296">
              <w:rPr>
                <w:sz w:val="26"/>
                <w:szCs w:val="26"/>
              </w:rPr>
              <w:t xml:space="preserve">, Bắc Kạn </w:t>
            </w:r>
            <w:r w:rsidRPr="00521296">
              <w:rPr>
                <w:i/>
                <w:iCs/>
                <w:sz w:val="26"/>
                <w:szCs w:val="26"/>
              </w:rPr>
              <w:t>(QĐ số 1449/QĐ-UBND ngày 12/8/2020)</w:t>
            </w:r>
            <w:r w:rsidRPr="00521296">
              <w:rPr>
                <w:sz w:val="26"/>
                <w:szCs w:val="26"/>
              </w:rPr>
              <w:t xml:space="preserve">, Bà Rịa Vũng Tàu </w:t>
            </w:r>
            <w:r w:rsidRPr="00521296">
              <w:rPr>
                <w:i/>
                <w:iCs/>
                <w:sz w:val="26"/>
                <w:szCs w:val="26"/>
              </w:rPr>
              <w:t>(QĐ số 18/2022/QĐ-UBND ngày 22/9/2022)</w:t>
            </w:r>
            <w:r w:rsidRPr="00521296">
              <w:rPr>
                <w:sz w:val="26"/>
                <w:szCs w:val="26"/>
              </w:rPr>
              <w:t xml:space="preserve">, Ninh Bình </w:t>
            </w:r>
            <w:r w:rsidRPr="00521296">
              <w:rPr>
                <w:i/>
                <w:iCs/>
                <w:sz w:val="26"/>
                <w:szCs w:val="26"/>
              </w:rPr>
              <w:t>(QĐ số 30/2024/QĐ-UBND ngày 01/4/2024)</w:t>
            </w:r>
            <w:r w:rsidRPr="00521296">
              <w:rPr>
                <w:sz w:val="26"/>
                <w:szCs w:val="26"/>
              </w:rPr>
              <w:t xml:space="preserve">, Sơn La </w:t>
            </w:r>
            <w:r w:rsidRPr="00521296">
              <w:rPr>
                <w:i/>
                <w:iCs/>
                <w:sz w:val="26"/>
                <w:szCs w:val="26"/>
              </w:rPr>
              <w:t>(QĐ số 29/2024/QĐ-UBND ngày 16/8/2024)</w:t>
            </w:r>
            <w:r w:rsidRPr="00521296">
              <w:rPr>
                <w:sz w:val="26"/>
                <w:szCs w:val="26"/>
              </w:rPr>
              <w:t>: Quy định từ 0,4 - 0,6 kg/con.</w:t>
            </w:r>
          </w:p>
        </w:tc>
      </w:tr>
      <w:tr w:rsidR="00935104" w:rsidRPr="00521296" w14:paraId="68148E14" w14:textId="77777777" w:rsidTr="00935104">
        <w:tc>
          <w:tcPr>
            <w:tcW w:w="297" w:type="pct"/>
            <w:shd w:val="clear" w:color="auto" w:fill="FFFFFF"/>
            <w:vAlign w:val="center"/>
          </w:tcPr>
          <w:p w14:paraId="52C82A37" w14:textId="77777777" w:rsidR="00935104" w:rsidRPr="00521296" w:rsidRDefault="00935104" w:rsidP="00935104">
            <w:pPr>
              <w:spacing w:after="0" w:line="240" w:lineRule="auto"/>
              <w:jc w:val="center"/>
              <w:rPr>
                <w:sz w:val="26"/>
                <w:szCs w:val="26"/>
              </w:rPr>
            </w:pPr>
            <w:r w:rsidRPr="00521296">
              <w:rPr>
                <w:b/>
                <w:bCs/>
                <w:sz w:val="26"/>
                <w:szCs w:val="26"/>
              </w:rPr>
              <w:lastRenderedPageBreak/>
              <w:t>II</w:t>
            </w:r>
          </w:p>
        </w:tc>
        <w:tc>
          <w:tcPr>
            <w:tcW w:w="900" w:type="pct"/>
            <w:shd w:val="clear" w:color="auto" w:fill="FFFFFF"/>
            <w:vAlign w:val="center"/>
          </w:tcPr>
          <w:p w14:paraId="64086881" w14:textId="77777777" w:rsidR="00935104" w:rsidRPr="00521296" w:rsidRDefault="00935104" w:rsidP="00935104">
            <w:pPr>
              <w:spacing w:after="0" w:line="240" w:lineRule="auto"/>
              <w:ind w:left="75"/>
              <w:rPr>
                <w:sz w:val="26"/>
                <w:szCs w:val="26"/>
              </w:rPr>
            </w:pPr>
            <w:r w:rsidRPr="00521296">
              <w:rPr>
                <w:b/>
                <w:bCs/>
                <w:sz w:val="26"/>
                <w:szCs w:val="26"/>
              </w:rPr>
              <w:t>Định mức vật tư</w:t>
            </w:r>
          </w:p>
        </w:tc>
        <w:tc>
          <w:tcPr>
            <w:tcW w:w="512" w:type="pct"/>
            <w:shd w:val="clear" w:color="auto" w:fill="FFFFFF"/>
            <w:vAlign w:val="center"/>
          </w:tcPr>
          <w:p w14:paraId="319E059D" w14:textId="77777777" w:rsidR="00935104" w:rsidRPr="00521296" w:rsidRDefault="00935104" w:rsidP="00935104">
            <w:pPr>
              <w:spacing w:after="0" w:line="240" w:lineRule="auto"/>
              <w:jc w:val="center"/>
              <w:rPr>
                <w:sz w:val="26"/>
                <w:szCs w:val="26"/>
              </w:rPr>
            </w:pPr>
          </w:p>
        </w:tc>
        <w:tc>
          <w:tcPr>
            <w:tcW w:w="468" w:type="pct"/>
            <w:shd w:val="clear" w:color="auto" w:fill="FFFFFF"/>
            <w:vAlign w:val="center"/>
          </w:tcPr>
          <w:p w14:paraId="164A2F54" w14:textId="77777777" w:rsidR="00935104" w:rsidRPr="00521296" w:rsidRDefault="00935104" w:rsidP="00935104">
            <w:pPr>
              <w:spacing w:after="0" w:line="240" w:lineRule="auto"/>
              <w:jc w:val="center"/>
              <w:rPr>
                <w:sz w:val="26"/>
                <w:szCs w:val="26"/>
              </w:rPr>
            </w:pPr>
            <w:r w:rsidRPr="00521296">
              <w:rPr>
                <w:b/>
                <w:bCs/>
                <w:sz w:val="26"/>
                <w:szCs w:val="26"/>
              </w:rPr>
              <w:t> </w:t>
            </w:r>
          </w:p>
        </w:tc>
        <w:tc>
          <w:tcPr>
            <w:tcW w:w="868" w:type="pct"/>
            <w:shd w:val="clear" w:color="auto" w:fill="FFFFFF"/>
            <w:vAlign w:val="center"/>
          </w:tcPr>
          <w:p w14:paraId="37067472" w14:textId="77777777" w:rsidR="00935104" w:rsidRPr="00521296" w:rsidRDefault="00935104" w:rsidP="00935104">
            <w:pPr>
              <w:spacing w:after="0" w:line="240" w:lineRule="auto"/>
              <w:jc w:val="center"/>
              <w:rPr>
                <w:sz w:val="26"/>
                <w:szCs w:val="26"/>
              </w:rPr>
            </w:pPr>
          </w:p>
        </w:tc>
        <w:tc>
          <w:tcPr>
            <w:tcW w:w="1955" w:type="pct"/>
            <w:shd w:val="clear" w:color="auto" w:fill="FFFFFF"/>
            <w:vAlign w:val="center"/>
          </w:tcPr>
          <w:p w14:paraId="0DAE0578" w14:textId="77777777" w:rsidR="00935104" w:rsidRPr="00521296" w:rsidRDefault="00935104" w:rsidP="00935104">
            <w:pPr>
              <w:spacing w:after="0" w:line="240" w:lineRule="auto"/>
              <w:jc w:val="center"/>
              <w:rPr>
                <w:b/>
                <w:bCs/>
                <w:sz w:val="26"/>
                <w:szCs w:val="26"/>
              </w:rPr>
            </w:pPr>
            <w:r w:rsidRPr="00521296">
              <w:rPr>
                <w:b/>
                <w:bCs/>
                <w:sz w:val="26"/>
                <w:szCs w:val="26"/>
              </w:rPr>
              <w:t> </w:t>
            </w:r>
          </w:p>
        </w:tc>
      </w:tr>
      <w:tr w:rsidR="00935104" w:rsidRPr="00521296" w14:paraId="769A6D5F" w14:textId="77777777" w:rsidTr="00935104">
        <w:tc>
          <w:tcPr>
            <w:tcW w:w="297" w:type="pct"/>
            <w:shd w:val="clear" w:color="auto" w:fill="FFFFFF"/>
            <w:vAlign w:val="center"/>
            <w:hideMark/>
          </w:tcPr>
          <w:p w14:paraId="779B8C06" w14:textId="77777777" w:rsidR="00935104" w:rsidRPr="00521296" w:rsidRDefault="00935104" w:rsidP="00935104">
            <w:pPr>
              <w:spacing w:after="0" w:line="240" w:lineRule="auto"/>
              <w:jc w:val="center"/>
              <w:rPr>
                <w:sz w:val="26"/>
                <w:szCs w:val="26"/>
              </w:rPr>
            </w:pPr>
            <w:r w:rsidRPr="00521296">
              <w:rPr>
                <w:sz w:val="26"/>
                <w:szCs w:val="26"/>
              </w:rPr>
              <w:t>1</w:t>
            </w:r>
          </w:p>
        </w:tc>
        <w:tc>
          <w:tcPr>
            <w:tcW w:w="900" w:type="pct"/>
            <w:shd w:val="clear" w:color="auto" w:fill="FFFFFF"/>
            <w:vAlign w:val="center"/>
            <w:hideMark/>
          </w:tcPr>
          <w:p w14:paraId="2557BE90" w14:textId="77777777" w:rsidR="00935104" w:rsidRPr="00521296" w:rsidRDefault="00935104" w:rsidP="00935104">
            <w:pPr>
              <w:spacing w:after="0" w:line="240" w:lineRule="auto"/>
              <w:ind w:left="75"/>
              <w:rPr>
                <w:sz w:val="26"/>
                <w:szCs w:val="26"/>
              </w:rPr>
            </w:pPr>
            <w:r w:rsidRPr="00521296">
              <w:rPr>
                <w:sz w:val="26"/>
                <w:szCs w:val="26"/>
              </w:rPr>
              <w:t>Thức ăn</w:t>
            </w:r>
          </w:p>
        </w:tc>
        <w:tc>
          <w:tcPr>
            <w:tcW w:w="512" w:type="pct"/>
            <w:shd w:val="clear" w:color="auto" w:fill="FFFFFF"/>
            <w:vAlign w:val="center"/>
            <w:hideMark/>
          </w:tcPr>
          <w:p w14:paraId="323661DF" w14:textId="77777777" w:rsidR="00935104" w:rsidRPr="00521296" w:rsidRDefault="00935104" w:rsidP="00935104">
            <w:pPr>
              <w:spacing w:after="0" w:line="240" w:lineRule="auto"/>
              <w:jc w:val="center"/>
              <w:rPr>
                <w:sz w:val="26"/>
                <w:szCs w:val="26"/>
              </w:rPr>
            </w:pPr>
            <w:r w:rsidRPr="00521296">
              <w:rPr>
                <w:sz w:val="26"/>
                <w:szCs w:val="26"/>
              </w:rPr>
              <w:t> </w:t>
            </w:r>
          </w:p>
        </w:tc>
        <w:tc>
          <w:tcPr>
            <w:tcW w:w="468" w:type="pct"/>
            <w:shd w:val="clear" w:color="auto" w:fill="FFFFFF"/>
            <w:vAlign w:val="center"/>
            <w:hideMark/>
          </w:tcPr>
          <w:p w14:paraId="6B556D65" w14:textId="77777777" w:rsidR="00935104" w:rsidRPr="00521296" w:rsidRDefault="00935104" w:rsidP="00935104">
            <w:pPr>
              <w:spacing w:after="0" w:line="240" w:lineRule="auto"/>
              <w:jc w:val="center"/>
              <w:rPr>
                <w:sz w:val="26"/>
                <w:szCs w:val="26"/>
              </w:rPr>
            </w:pPr>
            <w:r w:rsidRPr="00521296">
              <w:rPr>
                <w:sz w:val="26"/>
                <w:szCs w:val="26"/>
              </w:rPr>
              <w:t> </w:t>
            </w:r>
          </w:p>
        </w:tc>
        <w:tc>
          <w:tcPr>
            <w:tcW w:w="868" w:type="pct"/>
            <w:shd w:val="clear" w:color="auto" w:fill="FFFFFF"/>
            <w:vAlign w:val="center"/>
          </w:tcPr>
          <w:p w14:paraId="47529D2C" w14:textId="77777777" w:rsidR="00935104" w:rsidRPr="00521296" w:rsidRDefault="00935104" w:rsidP="00935104">
            <w:pPr>
              <w:spacing w:after="0" w:line="240" w:lineRule="auto"/>
              <w:jc w:val="center"/>
              <w:rPr>
                <w:sz w:val="26"/>
                <w:szCs w:val="26"/>
              </w:rPr>
            </w:pPr>
          </w:p>
        </w:tc>
        <w:tc>
          <w:tcPr>
            <w:tcW w:w="1955" w:type="pct"/>
            <w:shd w:val="clear" w:color="auto" w:fill="FFFFFF"/>
            <w:vAlign w:val="center"/>
          </w:tcPr>
          <w:p w14:paraId="476486F6" w14:textId="77777777" w:rsidR="00935104" w:rsidRPr="00521296" w:rsidRDefault="00935104" w:rsidP="00935104">
            <w:pPr>
              <w:spacing w:after="0" w:line="240" w:lineRule="auto"/>
              <w:ind w:left="57" w:right="132"/>
              <w:jc w:val="both"/>
              <w:rPr>
                <w:sz w:val="26"/>
                <w:szCs w:val="26"/>
              </w:rPr>
            </w:pPr>
            <w:r w:rsidRPr="00521296">
              <w:rPr>
                <w:sz w:val="26"/>
                <w:szCs w:val="26"/>
              </w:rPr>
              <w:t xml:space="preserve">Dúi là động vật gặm nhấm, chúng ăn được nhiều loại thức ăn khác nhau, chủ yếu là rễ, củ (măng) của các loại cây họ tre, nứa, trúc, mía, cỏ voi, củ, quả; các loại cây </w:t>
            </w:r>
            <w:r w:rsidRPr="00521296">
              <w:rPr>
                <w:sz w:val="26"/>
                <w:szCs w:val="26"/>
              </w:rPr>
              <w:lastRenderedPageBreak/>
              <w:t>ngũ cốc, sắn, khoai chúng cũng ăn một số loại rau xanh như rau muống, rau cần, cây bụi... Khẩu phần thức ăn của dúi được phân chia theo giai đoạn sinh trưởng.</w:t>
            </w:r>
          </w:p>
        </w:tc>
      </w:tr>
      <w:tr w:rsidR="00935104" w:rsidRPr="00521296" w14:paraId="160159B0" w14:textId="77777777" w:rsidTr="00935104">
        <w:trPr>
          <w:trHeight w:val="1034"/>
        </w:trPr>
        <w:tc>
          <w:tcPr>
            <w:tcW w:w="297" w:type="pct"/>
            <w:shd w:val="clear" w:color="auto" w:fill="FFFFFF"/>
            <w:vAlign w:val="center"/>
          </w:tcPr>
          <w:p w14:paraId="1D62C5D5" w14:textId="77777777" w:rsidR="00935104" w:rsidRPr="00521296" w:rsidRDefault="00935104" w:rsidP="00935104">
            <w:pPr>
              <w:spacing w:after="0" w:line="240" w:lineRule="auto"/>
              <w:jc w:val="center"/>
              <w:rPr>
                <w:sz w:val="26"/>
                <w:szCs w:val="26"/>
              </w:rPr>
            </w:pPr>
            <w:r w:rsidRPr="00521296">
              <w:rPr>
                <w:sz w:val="26"/>
                <w:szCs w:val="26"/>
              </w:rPr>
              <w:lastRenderedPageBreak/>
              <w:t>1.1</w:t>
            </w:r>
          </w:p>
        </w:tc>
        <w:tc>
          <w:tcPr>
            <w:tcW w:w="900" w:type="pct"/>
            <w:shd w:val="clear" w:color="auto" w:fill="FFFFFF"/>
            <w:vAlign w:val="center"/>
          </w:tcPr>
          <w:p w14:paraId="714C3AA4" w14:textId="77777777" w:rsidR="00935104" w:rsidRPr="00521296" w:rsidRDefault="00935104" w:rsidP="00935104">
            <w:pPr>
              <w:spacing w:after="0" w:line="240" w:lineRule="auto"/>
              <w:ind w:left="75"/>
              <w:rPr>
                <w:sz w:val="26"/>
                <w:szCs w:val="26"/>
              </w:rPr>
            </w:pPr>
            <w:r w:rsidRPr="00521296">
              <w:rPr>
                <w:sz w:val="26"/>
                <w:szCs w:val="26"/>
              </w:rPr>
              <w:t>Giai đoạn dúi &lt; 3 tháng tuổi</w:t>
            </w:r>
          </w:p>
        </w:tc>
        <w:tc>
          <w:tcPr>
            <w:tcW w:w="512" w:type="pct"/>
            <w:shd w:val="clear" w:color="auto" w:fill="FFFFFF"/>
            <w:vAlign w:val="center"/>
          </w:tcPr>
          <w:p w14:paraId="1472A39C" w14:textId="77777777" w:rsidR="00935104" w:rsidRPr="00521296" w:rsidRDefault="00935104" w:rsidP="00935104">
            <w:pPr>
              <w:spacing w:after="0" w:line="240" w:lineRule="auto"/>
              <w:jc w:val="center"/>
              <w:rPr>
                <w:sz w:val="26"/>
                <w:szCs w:val="26"/>
              </w:rPr>
            </w:pPr>
          </w:p>
        </w:tc>
        <w:tc>
          <w:tcPr>
            <w:tcW w:w="468" w:type="pct"/>
            <w:shd w:val="clear" w:color="auto" w:fill="FFFFFF"/>
            <w:vAlign w:val="center"/>
          </w:tcPr>
          <w:p w14:paraId="0CFB5F3B" w14:textId="77777777" w:rsidR="00935104" w:rsidRPr="00521296" w:rsidRDefault="00935104" w:rsidP="00935104">
            <w:pPr>
              <w:spacing w:after="0" w:line="240" w:lineRule="auto"/>
              <w:jc w:val="center"/>
              <w:rPr>
                <w:sz w:val="26"/>
                <w:szCs w:val="26"/>
              </w:rPr>
            </w:pPr>
          </w:p>
        </w:tc>
        <w:tc>
          <w:tcPr>
            <w:tcW w:w="868" w:type="pct"/>
            <w:shd w:val="clear" w:color="auto" w:fill="FFFFFF"/>
            <w:vAlign w:val="center"/>
          </w:tcPr>
          <w:p w14:paraId="22811FD2" w14:textId="77777777" w:rsidR="00935104" w:rsidRPr="00521296" w:rsidRDefault="00935104" w:rsidP="00935104">
            <w:pPr>
              <w:spacing w:after="0" w:line="240" w:lineRule="auto"/>
              <w:jc w:val="center"/>
              <w:rPr>
                <w:sz w:val="26"/>
                <w:szCs w:val="26"/>
              </w:rPr>
            </w:pPr>
          </w:p>
        </w:tc>
        <w:tc>
          <w:tcPr>
            <w:tcW w:w="1955" w:type="pct"/>
            <w:shd w:val="clear" w:color="auto" w:fill="FFFFFF"/>
            <w:vAlign w:val="center"/>
          </w:tcPr>
          <w:p w14:paraId="4EAE7668" w14:textId="77777777" w:rsidR="00935104" w:rsidRPr="00521296" w:rsidRDefault="00935104" w:rsidP="00935104">
            <w:pPr>
              <w:spacing w:after="0" w:line="240" w:lineRule="auto"/>
              <w:ind w:left="140" w:right="137"/>
              <w:jc w:val="both"/>
              <w:rPr>
                <w:sz w:val="26"/>
                <w:szCs w:val="26"/>
              </w:rPr>
            </w:pPr>
          </w:p>
        </w:tc>
      </w:tr>
      <w:tr w:rsidR="00935104" w:rsidRPr="00521296" w14:paraId="6669F750" w14:textId="77777777" w:rsidTr="00935104">
        <w:trPr>
          <w:trHeight w:val="899"/>
        </w:trPr>
        <w:tc>
          <w:tcPr>
            <w:tcW w:w="297" w:type="pct"/>
            <w:vMerge w:val="restart"/>
            <w:shd w:val="clear" w:color="auto" w:fill="FFFFFF"/>
            <w:vAlign w:val="center"/>
          </w:tcPr>
          <w:p w14:paraId="4CDA699D" w14:textId="77777777" w:rsidR="00935104" w:rsidRPr="00521296" w:rsidRDefault="00935104" w:rsidP="00935104">
            <w:pPr>
              <w:spacing w:after="0" w:line="240" w:lineRule="auto"/>
              <w:jc w:val="center"/>
              <w:rPr>
                <w:sz w:val="26"/>
                <w:szCs w:val="26"/>
              </w:rPr>
            </w:pPr>
          </w:p>
        </w:tc>
        <w:tc>
          <w:tcPr>
            <w:tcW w:w="900" w:type="pct"/>
            <w:shd w:val="clear" w:color="auto" w:fill="FFFFFF"/>
            <w:vAlign w:val="center"/>
          </w:tcPr>
          <w:p w14:paraId="72127A1C" w14:textId="77777777" w:rsidR="00935104" w:rsidRPr="00521296" w:rsidRDefault="00935104" w:rsidP="00935104">
            <w:pPr>
              <w:spacing w:after="0" w:line="240" w:lineRule="auto"/>
              <w:ind w:left="75"/>
              <w:rPr>
                <w:sz w:val="26"/>
                <w:szCs w:val="26"/>
              </w:rPr>
            </w:pPr>
            <w:r w:rsidRPr="00521296">
              <w:rPr>
                <w:sz w:val="26"/>
                <w:szCs w:val="26"/>
              </w:rPr>
              <w:t>Thức ăn thô (thân mía, tre, rau, củ quả…)</w:t>
            </w:r>
          </w:p>
        </w:tc>
        <w:tc>
          <w:tcPr>
            <w:tcW w:w="512" w:type="pct"/>
            <w:shd w:val="clear" w:color="auto" w:fill="FFFFFF"/>
            <w:vAlign w:val="center"/>
          </w:tcPr>
          <w:p w14:paraId="49E3685A" w14:textId="77777777" w:rsidR="00935104" w:rsidRPr="00521296" w:rsidRDefault="00935104" w:rsidP="00935104">
            <w:pPr>
              <w:spacing w:after="0" w:line="240" w:lineRule="auto"/>
              <w:jc w:val="center"/>
              <w:rPr>
                <w:sz w:val="26"/>
                <w:szCs w:val="26"/>
              </w:rPr>
            </w:pPr>
            <w:r w:rsidRPr="00521296">
              <w:rPr>
                <w:sz w:val="26"/>
                <w:szCs w:val="26"/>
              </w:rPr>
              <w:t>g/con/ngày</w:t>
            </w:r>
          </w:p>
        </w:tc>
        <w:tc>
          <w:tcPr>
            <w:tcW w:w="468" w:type="pct"/>
            <w:shd w:val="clear" w:color="auto" w:fill="FFFFFF"/>
            <w:vAlign w:val="center"/>
          </w:tcPr>
          <w:p w14:paraId="342718FE" w14:textId="77777777" w:rsidR="00935104" w:rsidRPr="00521296" w:rsidRDefault="00935104" w:rsidP="00935104">
            <w:pPr>
              <w:spacing w:after="0" w:line="240" w:lineRule="auto"/>
              <w:jc w:val="center"/>
              <w:rPr>
                <w:sz w:val="26"/>
                <w:szCs w:val="26"/>
              </w:rPr>
            </w:pPr>
            <w:r w:rsidRPr="00521296">
              <w:rPr>
                <w:sz w:val="26"/>
                <w:szCs w:val="26"/>
              </w:rPr>
              <w:t>50 - 100</w:t>
            </w:r>
          </w:p>
        </w:tc>
        <w:tc>
          <w:tcPr>
            <w:tcW w:w="868" w:type="pct"/>
            <w:shd w:val="clear" w:color="auto" w:fill="FFFFFF"/>
            <w:vAlign w:val="center"/>
          </w:tcPr>
          <w:p w14:paraId="5AF68903" w14:textId="77777777" w:rsidR="00935104" w:rsidRPr="00521296" w:rsidRDefault="00935104" w:rsidP="00935104">
            <w:pPr>
              <w:pStyle w:val="BodyText3"/>
              <w:spacing w:after="0"/>
              <w:ind w:left="115" w:right="84"/>
              <w:jc w:val="both"/>
              <w:rPr>
                <w:spacing w:val="-6"/>
                <w:sz w:val="26"/>
                <w:szCs w:val="26"/>
              </w:rPr>
            </w:pPr>
          </w:p>
        </w:tc>
        <w:tc>
          <w:tcPr>
            <w:tcW w:w="1955" w:type="pct"/>
            <w:vMerge w:val="restart"/>
            <w:shd w:val="clear" w:color="auto" w:fill="FFFFFF"/>
            <w:vAlign w:val="center"/>
          </w:tcPr>
          <w:p w14:paraId="3EF30F88" w14:textId="77777777" w:rsidR="00935104" w:rsidRPr="00521296" w:rsidRDefault="00935104" w:rsidP="00935104">
            <w:pPr>
              <w:spacing w:after="0" w:line="240" w:lineRule="auto"/>
              <w:ind w:left="136" w:right="140"/>
              <w:jc w:val="both"/>
              <w:rPr>
                <w:sz w:val="26"/>
                <w:szCs w:val="26"/>
              </w:rPr>
            </w:pPr>
            <w:r w:rsidRPr="00521296">
              <w:rPr>
                <w:sz w:val="26"/>
                <w:szCs w:val="26"/>
              </w:rPr>
              <w:t xml:space="preserve">1. Tham khảo tài liệu Đề tài nhiệm vụ khoa học công nghệ “Nuôi Dúi mốc lớn thương phẩm tại xã Sơn Hóa, huyện Tuyên Hóa” của Trung tâm Dịch vụ Nông nghiệp huyện Tuyên Hóa, năm 2024” (trang 28): Khối lượng tre, mía từ 50 - 100 g/con/ngày. Nguồn trên trang website </w:t>
            </w:r>
            <w:hyperlink r:id="rId19" w:history="1">
              <w:r w:rsidRPr="00521296">
                <w:rPr>
                  <w:rStyle w:val="Hyperlink"/>
                  <w:i/>
                  <w:iCs/>
                  <w:color w:val="auto"/>
                  <w:sz w:val="26"/>
                  <w:szCs w:val="26"/>
                  <w:u w:val="none"/>
                </w:rPr>
                <w:t>https://sti.vista.gov.vn/projects/kqnv/nuoi-dui-moc-lon-thuong-pham-tai-xa-son-hoa-huyen-tuyen-hoa-160837.html/</w:t>
              </w:r>
            </w:hyperlink>
            <w:r w:rsidRPr="00521296">
              <w:rPr>
                <w:sz w:val="26"/>
                <w:szCs w:val="26"/>
              </w:rPr>
              <w:t>;</w:t>
            </w:r>
          </w:p>
          <w:p w14:paraId="0DA7AD46" w14:textId="77777777" w:rsidR="00935104" w:rsidRPr="00521296" w:rsidRDefault="00935104" w:rsidP="00935104">
            <w:pPr>
              <w:pStyle w:val="BodyText3"/>
              <w:spacing w:after="0"/>
              <w:ind w:left="140" w:right="137"/>
              <w:jc w:val="both"/>
              <w:rPr>
                <w:i/>
                <w:iCs/>
                <w:sz w:val="26"/>
                <w:szCs w:val="26"/>
              </w:rPr>
            </w:pPr>
            <w:r w:rsidRPr="00521296">
              <w:rPr>
                <w:bCs/>
                <w:sz w:val="26"/>
                <w:szCs w:val="26"/>
              </w:rPr>
              <w:t>2. Theo tài liệu “</w:t>
            </w:r>
            <w:r w:rsidRPr="00521296">
              <w:rPr>
                <w:bCs/>
                <w:sz w:val="26"/>
                <w:szCs w:val="26"/>
                <w:lang w:val="vi-VN"/>
              </w:rPr>
              <w:t>Kỹ thuật nuôi dúi: Thức ăn và khẩu phần ăn</w:t>
            </w:r>
            <w:r w:rsidRPr="00521296">
              <w:rPr>
                <w:bCs/>
                <w:sz w:val="26"/>
                <w:szCs w:val="26"/>
              </w:rPr>
              <w:t xml:space="preserve">” của Báo Điện tử Dân Việt, ngày 17/12/2021. </w:t>
            </w:r>
            <w:r w:rsidRPr="00521296">
              <w:rPr>
                <w:sz w:val="26"/>
                <w:szCs w:val="26"/>
              </w:rPr>
              <w:t>Nguồn trên trang website</w:t>
            </w:r>
            <w:r w:rsidRPr="00521296">
              <w:rPr>
                <w:b/>
                <w:bCs/>
                <w:sz w:val="26"/>
                <w:szCs w:val="26"/>
              </w:rPr>
              <w:t xml:space="preserve"> </w:t>
            </w:r>
            <w:r w:rsidRPr="00521296">
              <w:rPr>
                <w:i/>
                <w:iCs/>
                <w:sz w:val="26"/>
                <w:szCs w:val="26"/>
              </w:rPr>
              <w:t>https://tv.danviet.vn/ky-thuat-nuoi-dui-thuc-an-va-khau-phan-an-20211216170028482.htm</w:t>
            </w:r>
            <w:r w:rsidRPr="00521296">
              <w:rPr>
                <w:sz w:val="26"/>
                <w:szCs w:val="26"/>
              </w:rPr>
              <w:t>;</w:t>
            </w:r>
          </w:p>
          <w:p w14:paraId="74AF1A3D" w14:textId="77777777" w:rsidR="00935104" w:rsidRPr="00521296" w:rsidRDefault="00935104" w:rsidP="00935104">
            <w:pPr>
              <w:pStyle w:val="BodyText3"/>
              <w:spacing w:after="0"/>
              <w:ind w:left="140" w:right="137"/>
              <w:jc w:val="both"/>
              <w:rPr>
                <w:i/>
                <w:iCs/>
                <w:sz w:val="26"/>
                <w:szCs w:val="26"/>
              </w:rPr>
            </w:pPr>
            <w:r w:rsidRPr="00521296">
              <w:rPr>
                <w:sz w:val="26"/>
                <w:szCs w:val="26"/>
              </w:rPr>
              <w:t xml:space="preserve">3. Theo tài liệu “Phát triển kinh tế từ nuôi dúi” của Trung tâm Khuyên nông và Dịch vụ nông nghiệp tỉnh Lào Cai, ngày 22/7/2024. Nguồn trên trang website </w:t>
            </w:r>
            <w:r w:rsidRPr="00521296">
              <w:rPr>
                <w:i/>
                <w:iCs/>
                <w:sz w:val="26"/>
                <w:szCs w:val="26"/>
              </w:rPr>
              <w:t>https://snnptnt.laocai.gov.vn/phuong-phap-khuyen-nong-moi/phat-trien-kinh-te-tu-nuoi-dui-1279831</w:t>
            </w:r>
            <w:r w:rsidRPr="00521296">
              <w:rPr>
                <w:sz w:val="26"/>
                <w:szCs w:val="26"/>
              </w:rPr>
              <w:t>;</w:t>
            </w:r>
          </w:p>
          <w:p w14:paraId="7C8E7EC2" w14:textId="77777777" w:rsidR="00935104" w:rsidRPr="00521296" w:rsidRDefault="00935104" w:rsidP="00935104">
            <w:pPr>
              <w:pStyle w:val="BodyText3"/>
              <w:spacing w:after="0"/>
              <w:ind w:left="140" w:right="137"/>
              <w:jc w:val="both"/>
              <w:rPr>
                <w:i/>
                <w:iCs/>
                <w:sz w:val="26"/>
                <w:szCs w:val="26"/>
              </w:rPr>
            </w:pPr>
            <w:r w:rsidRPr="00521296">
              <w:rPr>
                <w:sz w:val="26"/>
                <w:szCs w:val="26"/>
              </w:rPr>
              <w:t xml:space="preserve">4. Theo tài liệu “Nuôi dúi - hướng đi mới cần nhân rộng” của Trung tâm Khuyến nông Nghệ An, ngày 25/9/2019. Nguồn trên trang website </w:t>
            </w:r>
            <w:r w:rsidRPr="00521296">
              <w:rPr>
                <w:i/>
                <w:iCs/>
                <w:sz w:val="26"/>
                <w:szCs w:val="26"/>
              </w:rPr>
              <w:lastRenderedPageBreak/>
              <w:t>https://khuyennongnghean.com.vn/index.php/chan-nuoi/nuoi-dui-mot-huong-di-moi-can-nhan-rong-432.html</w:t>
            </w:r>
            <w:r w:rsidRPr="00521296">
              <w:rPr>
                <w:sz w:val="26"/>
                <w:szCs w:val="26"/>
              </w:rPr>
              <w:t>;</w:t>
            </w:r>
          </w:p>
          <w:p w14:paraId="01A1C833" w14:textId="77777777" w:rsidR="00935104" w:rsidRPr="00521296" w:rsidRDefault="00935104" w:rsidP="00935104">
            <w:pPr>
              <w:pStyle w:val="BodyText3"/>
              <w:spacing w:after="0"/>
              <w:ind w:left="140" w:right="137"/>
              <w:jc w:val="both"/>
              <w:rPr>
                <w:i/>
                <w:iCs/>
                <w:sz w:val="26"/>
                <w:szCs w:val="26"/>
              </w:rPr>
            </w:pPr>
            <w:r w:rsidRPr="00521296">
              <w:rPr>
                <w:sz w:val="26"/>
                <w:szCs w:val="26"/>
              </w:rPr>
              <w:t xml:space="preserve">5. Theo tài liệu “Nghề nuôi dúi” của Sở Khoa học và Công nghệ tỉnh Lào Cai, ngày 12/11/2010. Nguồn trên trang website </w:t>
            </w:r>
            <w:r w:rsidRPr="00521296">
              <w:rPr>
                <w:i/>
                <w:iCs/>
                <w:sz w:val="26"/>
                <w:szCs w:val="26"/>
              </w:rPr>
              <w:t>https://skhcn.laocai.gov.vn/ung-dung-chuyen-giao-thong-tin-khcn/nghe-nuoi-dui-684333</w:t>
            </w:r>
            <w:r w:rsidRPr="00521296">
              <w:rPr>
                <w:sz w:val="26"/>
                <w:szCs w:val="26"/>
              </w:rPr>
              <w:t>;</w:t>
            </w:r>
          </w:p>
          <w:p w14:paraId="3689F969" w14:textId="77777777" w:rsidR="00935104" w:rsidRPr="00521296" w:rsidRDefault="00935104" w:rsidP="00935104">
            <w:pPr>
              <w:pStyle w:val="BodyText3"/>
              <w:spacing w:after="0"/>
              <w:ind w:left="140" w:right="137"/>
              <w:jc w:val="both"/>
              <w:rPr>
                <w:sz w:val="26"/>
                <w:szCs w:val="26"/>
              </w:rPr>
            </w:pPr>
            <w:r w:rsidRPr="00521296">
              <w:rPr>
                <w:sz w:val="26"/>
                <w:szCs w:val="26"/>
              </w:rPr>
              <w:t>6. Theo tài liệu “</w:t>
            </w:r>
            <w:r w:rsidRPr="00521296">
              <w:rPr>
                <w:sz w:val="26"/>
                <w:szCs w:val="26"/>
                <w:lang w:val="vi-VN"/>
              </w:rPr>
              <w:t xml:space="preserve">Kỹ thuật chăn nuôi dúi </w:t>
            </w:r>
            <w:r w:rsidRPr="00521296">
              <w:rPr>
                <w:sz w:val="26"/>
                <w:szCs w:val="26"/>
              </w:rPr>
              <w:t>-</w:t>
            </w:r>
            <w:r w:rsidRPr="00521296">
              <w:rPr>
                <w:sz w:val="26"/>
                <w:szCs w:val="26"/>
                <w:lang w:val="vi-VN"/>
              </w:rPr>
              <w:t xml:space="preserve"> Hướng dẫn cách nuôi dúi hiệu quả nhất</w:t>
            </w:r>
            <w:r w:rsidRPr="00521296">
              <w:rPr>
                <w:sz w:val="26"/>
                <w:szCs w:val="26"/>
              </w:rPr>
              <w:t xml:space="preserve">” của Viện Nghiên cứu sinh học ứng dụng. Nguồn trên trang website </w:t>
            </w:r>
            <w:r w:rsidRPr="00521296">
              <w:rPr>
                <w:i/>
                <w:iCs/>
                <w:sz w:val="26"/>
                <w:szCs w:val="26"/>
              </w:rPr>
              <w:t>https://vbio.vn/ky-thuat-chan-nuoi-dui/?srsltid=AfmBOorwVdmdtzbI3i-TbgiaN4PT3slW1bhEbTHS81rxYvDwjIyFqjGN</w:t>
            </w:r>
            <w:r w:rsidRPr="00521296">
              <w:rPr>
                <w:sz w:val="26"/>
                <w:szCs w:val="26"/>
              </w:rPr>
              <w:t>;</w:t>
            </w:r>
          </w:p>
          <w:p w14:paraId="6632036A" w14:textId="77777777" w:rsidR="00935104" w:rsidRPr="00521296" w:rsidRDefault="00935104" w:rsidP="00935104">
            <w:pPr>
              <w:pStyle w:val="BodyText3"/>
              <w:spacing w:after="0"/>
              <w:ind w:left="140" w:right="137"/>
              <w:jc w:val="both"/>
              <w:rPr>
                <w:sz w:val="26"/>
                <w:szCs w:val="26"/>
              </w:rPr>
            </w:pPr>
            <w:r w:rsidRPr="00521296">
              <w:rPr>
                <w:sz w:val="26"/>
                <w:szCs w:val="26"/>
              </w:rPr>
              <w:t xml:space="preserve">7. Tham khảo Quyết định ban hành định mức kinh tế - kỹ thuật đối với nuôi dúi của tỉnh Kon Tum </w:t>
            </w:r>
            <w:r w:rsidRPr="00521296">
              <w:rPr>
                <w:i/>
                <w:iCs/>
                <w:sz w:val="26"/>
                <w:szCs w:val="26"/>
              </w:rPr>
              <w:t>(QĐ số 21/2021/QĐ-UBND ngày 28/6/2021)</w:t>
            </w:r>
            <w:r w:rsidRPr="00521296">
              <w:rPr>
                <w:sz w:val="26"/>
                <w:szCs w:val="26"/>
              </w:rPr>
              <w:t xml:space="preserve">, Quảng Ngãi </w:t>
            </w:r>
            <w:r w:rsidRPr="00521296">
              <w:rPr>
                <w:i/>
                <w:iCs/>
                <w:sz w:val="26"/>
                <w:szCs w:val="26"/>
              </w:rPr>
              <w:t>(QĐ số 1433/QĐ-UBND ngày 28/9/2023)</w:t>
            </w:r>
            <w:r w:rsidRPr="00521296">
              <w:rPr>
                <w:sz w:val="26"/>
                <w:szCs w:val="26"/>
              </w:rPr>
              <w:t xml:space="preserve">: </w:t>
            </w:r>
          </w:p>
          <w:p w14:paraId="27B9EFBF" w14:textId="77777777" w:rsidR="00935104" w:rsidRPr="00521296" w:rsidRDefault="00935104" w:rsidP="00935104">
            <w:pPr>
              <w:pStyle w:val="BodyText3"/>
              <w:spacing w:after="0"/>
              <w:ind w:left="140" w:right="137"/>
              <w:jc w:val="both"/>
              <w:rPr>
                <w:sz w:val="26"/>
                <w:szCs w:val="26"/>
              </w:rPr>
            </w:pPr>
            <w:r w:rsidRPr="00521296">
              <w:rPr>
                <w:sz w:val="26"/>
                <w:szCs w:val="26"/>
              </w:rPr>
              <w:t>- Dúi 2 - 3 tháng tuổi: 50 - 100 g rau, củ quả; 5 - 10 g thức ăn hỗn hợp và 5 - 10 g lúa, ngô, đậu các loại.</w:t>
            </w:r>
            <w:r w:rsidRPr="00521296">
              <w:rPr>
                <w:sz w:val="26"/>
                <w:szCs w:val="26"/>
              </w:rPr>
              <w:br/>
              <w:t>- Dúi 3 - 6 tháng tuổi: 100 - 250 g rau, củ, quả; 10 - 15 g thức ăn tổng hợp; 5 - 15 g thức ăn hạt thóc, đậu và 3 - 10 g khô dầu lạc, khô dầu dừa.</w:t>
            </w:r>
            <w:r w:rsidRPr="00521296">
              <w:rPr>
                <w:sz w:val="26"/>
                <w:szCs w:val="26"/>
              </w:rPr>
              <w:br/>
              <w:t>-  Dúi 6 - 9 tháng tuổi: 250 - 350 g rau, củ, quả; 15 - 30 g thức ăn tổng hợp; 15 - 30 g thức ăn hạt các loại và 10 - 20 g khô dầu lạc, khô dầu dừa;</w:t>
            </w:r>
          </w:p>
          <w:p w14:paraId="232F3DFE" w14:textId="77777777" w:rsidR="00935104" w:rsidRPr="00521296" w:rsidRDefault="00935104" w:rsidP="00935104">
            <w:pPr>
              <w:pStyle w:val="BodyText3"/>
              <w:spacing w:after="0"/>
              <w:ind w:left="140" w:right="137"/>
              <w:jc w:val="both"/>
              <w:rPr>
                <w:sz w:val="26"/>
                <w:szCs w:val="26"/>
              </w:rPr>
            </w:pPr>
            <w:r w:rsidRPr="00521296">
              <w:rPr>
                <w:sz w:val="26"/>
                <w:szCs w:val="26"/>
              </w:rPr>
              <w:t>8. Tham khảo hộ cơ sở nuôi dúi tại xã Nghĩa Tâm, Lục Yên, Thường Bằng La, Thác Bà, Mường Bo, Bản Xèo, Nghĩa Đô, Xuân Hòa … trên địa bàn tỉnh.</w:t>
            </w:r>
          </w:p>
        </w:tc>
      </w:tr>
      <w:tr w:rsidR="00935104" w:rsidRPr="00521296" w14:paraId="6854F72F" w14:textId="77777777" w:rsidTr="00935104">
        <w:trPr>
          <w:trHeight w:val="880"/>
        </w:trPr>
        <w:tc>
          <w:tcPr>
            <w:tcW w:w="297" w:type="pct"/>
            <w:vMerge/>
            <w:shd w:val="clear" w:color="auto" w:fill="FFFFFF"/>
            <w:vAlign w:val="center"/>
          </w:tcPr>
          <w:p w14:paraId="0A41A131" w14:textId="77777777" w:rsidR="00935104" w:rsidRPr="00521296" w:rsidRDefault="00935104" w:rsidP="00935104">
            <w:pPr>
              <w:spacing w:after="0" w:line="240" w:lineRule="auto"/>
              <w:jc w:val="center"/>
              <w:rPr>
                <w:sz w:val="26"/>
                <w:szCs w:val="26"/>
              </w:rPr>
            </w:pPr>
          </w:p>
        </w:tc>
        <w:tc>
          <w:tcPr>
            <w:tcW w:w="900" w:type="pct"/>
            <w:shd w:val="clear" w:color="auto" w:fill="FFFFFF"/>
            <w:vAlign w:val="center"/>
          </w:tcPr>
          <w:p w14:paraId="12D18236" w14:textId="77777777" w:rsidR="00935104" w:rsidRPr="00521296" w:rsidRDefault="00935104" w:rsidP="00935104">
            <w:pPr>
              <w:spacing w:after="0" w:line="240" w:lineRule="auto"/>
              <w:ind w:left="75"/>
              <w:rPr>
                <w:sz w:val="26"/>
                <w:szCs w:val="26"/>
              </w:rPr>
            </w:pPr>
            <w:r w:rsidRPr="00521296">
              <w:rPr>
                <w:sz w:val="26"/>
                <w:szCs w:val="26"/>
              </w:rPr>
              <w:t>Thức ăn hỗn hợp</w:t>
            </w:r>
          </w:p>
        </w:tc>
        <w:tc>
          <w:tcPr>
            <w:tcW w:w="512" w:type="pct"/>
            <w:shd w:val="clear" w:color="auto" w:fill="FFFFFF"/>
            <w:vAlign w:val="center"/>
          </w:tcPr>
          <w:p w14:paraId="0A7D07F2" w14:textId="77777777" w:rsidR="00935104" w:rsidRPr="00521296" w:rsidRDefault="00935104" w:rsidP="00935104">
            <w:pPr>
              <w:spacing w:after="0" w:line="240" w:lineRule="auto"/>
              <w:jc w:val="center"/>
              <w:rPr>
                <w:sz w:val="26"/>
                <w:szCs w:val="26"/>
              </w:rPr>
            </w:pPr>
            <w:r w:rsidRPr="00521296">
              <w:rPr>
                <w:sz w:val="26"/>
                <w:szCs w:val="26"/>
              </w:rPr>
              <w:t>g/con/ngày</w:t>
            </w:r>
          </w:p>
        </w:tc>
        <w:tc>
          <w:tcPr>
            <w:tcW w:w="468" w:type="pct"/>
            <w:shd w:val="clear" w:color="auto" w:fill="FFFFFF"/>
            <w:vAlign w:val="center"/>
          </w:tcPr>
          <w:p w14:paraId="79A67679" w14:textId="77777777" w:rsidR="00935104" w:rsidRPr="00521296" w:rsidRDefault="00935104" w:rsidP="00935104">
            <w:pPr>
              <w:spacing w:after="0" w:line="240" w:lineRule="auto"/>
              <w:jc w:val="center"/>
              <w:rPr>
                <w:sz w:val="26"/>
                <w:szCs w:val="26"/>
              </w:rPr>
            </w:pPr>
            <w:r w:rsidRPr="00521296">
              <w:rPr>
                <w:sz w:val="26"/>
                <w:szCs w:val="26"/>
              </w:rPr>
              <w:t>5 - 10</w:t>
            </w:r>
          </w:p>
        </w:tc>
        <w:tc>
          <w:tcPr>
            <w:tcW w:w="868" w:type="pct"/>
            <w:shd w:val="clear" w:color="auto" w:fill="FFFFFF"/>
            <w:vAlign w:val="center"/>
          </w:tcPr>
          <w:p w14:paraId="021BFC91" w14:textId="77777777" w:rsidR="00935104" w:rsidRPr="00521296" w:rsidRDefault="00935104" w:rsidP="00935104">
            <w:pPr>
              <w:pStyle w:val="BodyText3"/>
              <w:spacing w:after="0"/>
              <w:ind w:left="115" w:right="84"/>
              <w:jc w:val="both"/>
              <w:rPr>
                <w:sz w:val="26"/>
                <w:szCs w:val="26"/>
              </w:rPr>
            </w:pPr>
          </w:p>
        </w:tc>
        <w:tc>
          <w:tcPr>
            <w:tcW w:w="1955" w:type="pct"/>
            <w:vMerge/>
            <w:shd w:val="clear" w:color="auto" w:fill="FFFFFF"/>
            <w:vAlign w:val="center"/>
          </w:tcPr>
          <w:p w14:paraId="06B4FCDA" w14:textId="77777777" w:rsidR="00935104" w:rsidRPr="00521296" w:rsidRDefault="00935104" w:rsidP="00935104">
            <w:pPr>
              <w:spacing w:after="0" w:line="240" w:lineRule="auto"/>
              <w:ind w:left="140" w:right="137"/>
              <w:jc w:val="both"/>
              <w:rPr>
                <w:sz w:val="26"/>
                <w:szCs w:val="26"/>
              </w:rPr>
            </w:pPr>
          </w:p>
        </w:tc>
      </w:tr>
      <w:tr w:rsidR="00935104" w:rsidRPr="00521296" w14:paraId="45E5CDFC" w14:textId="77777777" w:rsidTr="00935104">
        <w:trPr>
          <w:trHeight w:val="1120"/>
        </w:trPr>
        <w:tc>
          <w:tcPr>
            <w:tcW w:w="297" w:type="pct"/>
            <w:vMerge/>
            <w:shd w:val="clear" w:color="auto" w:fill="FFFFFF"/>
            <w:vAlign w:val="center"/>
          </w:tcPr>
          <w:p w14:paraId="1E9BBB8E" w14:textId="77777777" w:rsidR="00935104" w:rsidRPr="00521296" w:rsidRDefault="00935104" w:rsidP="00935104">
            <w:pPr>
              <w:spacing w:after="0" w:line="240" w:lineRule="auto"/>
              <w:jc w:val="center"/>
              <w:rPr>
                <w:sz w:val="26"/>
                <w:szCs w:val="26"/>
              </w:rPr>
            </w:pPr>
          </w:p>
        </w:tc>
        <w:tc>
          <w:tcPr>
            <w:tcW w:w="900" w:type="pct"/>
            <w:shd w:val="clear" w:color="auto" w:fill="FFFFFF"/>
            <w:vAlign w:val="center"/>
          </w:tcPr>
          <w:p w14:paraId="5776F9F2" w14:textId="77777777" w:rsidR="00935104" w:rsidRPr="00521296" w:rsidRDefault="00935104" w:rsidP="00935104">
            <w:pPr>
              <w:spacing w:after="0" w:line="240" w:lineRule="auto"/>
              <w:ind w:left="75" w:right="125"/>
              <w:jc w:val="both"/>
              <w:rPr>
                <w:sz w:val="26"/>
                <w:szCs w:val="26"/>
              </w:rPr>
            </w:pPr>
            <w:r w:rsidRPr="00521296">
              <w:rPr>
                <w:sz w:val="26"/>
                <w:szCs w:val="26"/>
              </w:rPr>
              <w:t>Hạt các loại (ngô, thóc, đậu…)</w:t>
            </w:r>
          </w:p>
        </w:tc>
        <w:tc>
          <w:tcPr>
            <w:tcW w:w="512" w:type="pct"/>
            <w:shd w:val="clear" w:color="auto" w:fill="FFFFFF"/>
            <w:vAlign w:val="center"/>
          </w:tcPr>
          <w:p w14:paraId="0A5F9E12" w14:textId="77777777" w:rsidR="00935104" w:rsidRPr="00521296" w:rsidRDefault="00935104" w:rsidP="00935104">
            <w:pPr>
              <w:spacing w:after="0" w:line="240" w:lineRule="auto"/>
              <w:jc w:val="center"/>
              <w:rPr>
                <w:sz w:val="26"/>
                <w:szCs w:val="26"/>
              </w:rPr>
            </w:pPr>
            <w:r w:rsidRPr="00521296">
              <w:rPr>
                <w:sz w:val="26"/>
                <w:szCs w:val="26"/>
              </w:rPr>
              <w:t>g/con/ngày</w:t>
            </w:r>
          </w:p>
        </w:tc>
        <w:tc>
          <w:tcPr>
            <w:tcW w:w="468" w:type="pct"/>
            <w:shd w:val="clear" w:color="auto" w:fill="FFFFFF"/>
            <w:vAlign w:val="center"/>
          </w:tcPr>
          <w:p w14:paraId="113FD443" w14:textId="77777777" w:rsidR="00935104" w:rsidRPr="00521296" w:rsidRDefault="00935104" w:rsidP="00935104">
            <w:pPr>
              <w:spacing w:after="0" w:line="240" w:lineRule="auto"/>
              <w:jc w:val="center"/>
              <w:rPr>
                <w:sz w:val="26"/>
                <w:szCs w:val="26"/>
              </w:rPr>
            </w:pPr>
            <w:r w:rsidRPr="00521296">
              <w:rPr>
                <w:sz w:val="26"/>
                <w:szCs w:val="26"/>
              </w:rPr>
              <w:t xml:space="preserve"> 5 - 10</w:t>
            </w:r>
          </w:p>
        </w:tc>
        <w:tc>
          <w:tcPr>
            <w:tcW w:w="868" w:type="pct"/>
            <w:shd w:val="clear" w:color="auto" w:fill="FFFFFF"/>
            <w:vAlign w:val="center"/>
          </w:tcPr>
          <w:p w14:paraId="58BEB8E6" w14:textId="77777777" w:rsidR="00935104" w:rsidRPr="00521296" w:rsidRDefault="00935104" w:rsidP="00935104">
            <w:pPr>
              <w:spacing w:after="0" w:line="240" w:lineRule="auto"/>
              <w:ind w:right="84"/>
              <w:jc w:val="both"/>
              <w:rPr>
                <w:sz w:val="26"/>
                <w:szCs w:val="26"/>
              </w:rPr>
            </w:pPr>
          </w:p>
        </w:tc>
        <w:tc>
          <w:tcPr>
            <w:tcW w:w="1955" w:type="pct"/>
            <w:vMerge/>
            <w:shd w:val="clear" w:color="auto" w:fill="FFFFFF"/>
            <w:vAlign w:val="center"/>
          </w:tcPr>
          <w:p w14:paraId="27C82FFD" w14:textId="77777777" w:rsidR="00935104" w:rsidRPr="00521296" w:rsidRDefault="00935104" w:rsidP="00935104">
            <w:pPr>
              <w:spacing w:after="0" w:line="240" w:lineRule="auto"/>
              <w:ind w:right="137"/>
              <w:jc w:val="both"/>
              <w:rPr>
                <w:sz w:val="26"/>
                <w:szCs w:val="26"/>
              </w:rPr>
            </w:pPr>
          </w:p>
        </w:tc>
      </w:tr>
      <w:tr w:rsidR="00935104" w:rsidRPr="00521296" w14:paraId="5832536E" w14:textId="77777777" w:rsidTr="00935104">
        <w:tc>
          <w:tcPr>
            <w:tcW w:w="297" w:type="pct"/>
            <w:shd w:val="clear" w:color="auto" w:fill="FFFFFF"/>
            <w:vAlign w:val="center"/>
            <w:hideMark/>
          </w:tcPr>
          <w:p w14:paraId="1C1C048E" w14:textId="77777777" w:rsidR="00935104" w:rsidRPr="00521296" w:rsidRDefault="00935104" w:rsidP="00935104">
            <w:pPr>
              <w:spacing w:after="0" w:line="240" w:lineRule="auto"/>
              <w:jc w:val="center"/>
              <w:rPr>
                <w:sz w:val="26"/>
                <w:szCs w:val="26"/>
              </w:rPr>
            </w:pPr>
            <w:r w:rsidRPr="00521296">
              <w:rPr>
                <w:sz w:val="26"/>
                <w:szCs w:val="26"/>
              </w:rPr>
              <w:t>1.2</w:t>
            </w:r>
          </w:p>
        </w:tc>
        <w:tc>
          <w:tcPr>
            <w:tcW w:w="900" w:type="pct"/>
            <w:shd w:val="clear" w:color="auto" w:fill="FFFFFF"/>
            <w:vAlign w:val="center"/>
            <w:hideMark/>
          </w:tcPr>
          <w:p w14:paraId="79E7846A" w14:textId="77777777" w:rsidR="00935104" w:rsidRPr="00521296" w:rsidRDefault="00935104" w:rsidP="00935104">
            <w:pPr>
              <w:spacing w:after="0" w:line="240" w:lineRule="auto"/>
              <w:ind w:left="75" w:right="132"/>
              <w:jc w:val="both"/>
              <w:rPr>
                <w:sz w:val="26"/>
                <w:szCs w:val="26"/>
              </w:rPr>
            </w:pPr>
            <w:r w:rsidRPr="00521296">
              <w:rPr>
                <w:sz w:val="26"/>
                <w:szCs w:val="26"/>
              </w:rPr>
              <w:t>Giai đoạn dúi từ 3 - 5 tháng tuổi</w:t>
            </w:r>
          </w:p>
        </w:tc>
        <w:tc>
          <w:tcPr>
            <w:tcW w:w="512" w:type="pct"/>
            <w:shd w:val="clear" w:color="auto" w:fill="FFFFFF"/>
            <w:vAlign w:val="center"/>
            <w:hideMark/>
          </w:tcPr>
          <w:p w14:paraId="41CFC5A0" w14:textId="77777777" w:rsidR="00935104" w:rsidRPr="00521296" w:rsidRDefault="00935104" w:rsidP="00935104">
            <w:pPr>
              <w:spacing w:after="0" w:line="240" w:lineRule="auto"/>
              <w:jc w:val="center"/>
              <w:rPr>
                <w:sz w:val="26"/>
                <w:szCs w:val="26"/>
              </w:rPr>
            </w:pPr>
            <w:r w:rsidRPr="00521296">
              <w:rPr>
                <w:sz w:val="26"/>
                <w:szCs w:val="26"/>
              </w:rPr>
              <w:t> </w:t>
            </w:r>
          </w:p>
        </w:tc>
        <w:tc>
          <w:tcPr>
            <w:tcW w:w="468" w:type="pct"/>
            <w:shd w:val="clear" w:color="auto" w:fill="FFFFFF"/>
            <w:vAlign w:val="center"/>
            <w:hideMark/>
          </w:tcPr>
          <w:p w14:paraId="5ADD7359" w14:textId="77777777" w:rsidR="00935104" w:rsidRPr="00521296" w:rsidRDefault="00935104" w:rsidP="00935104">
            <w:pPr>
              <w:spacing w:after="0" w:line="240" w:lineRule="auto"/>
              <w:jc w:val="center"/>
              <w:rPr>
                <w:sz w:val="26"/>
                <w:szCs w:val="26"/>
              </w:rPr>
            </w:pPr>
            <w:r w:rsidRPr="00521296">
              <w:rPr>
                <w:sz w:val="26"/>
                <w:szCs w:val="26"/>
              </w:rPr>
              <w:t> </w:t>
            </w:r>
          </w:p>
        </w:tc>
        <w:tc>
          <w:tcPr>
            <w:tcW w:w="868" w:type="pct"/>
            <w:shd w:val="clear" w:color="auto" w:fill="FFFFFF"/>
            <w:vAlign w:val="center"/>
          </w:tcPr>
          <w:p w14:paraId="7C9F1092" w14:textId="77777777" w:rsidR="00935104" w:rsidRPr="00521296" w:rsidRDefault="00935104" w:rsidP="00935104">
            <w:pPr>
              <w:spacing w:after="0" w:line="240" w:lineRule="auto"/>
              <w:jc w:val="center"/>
              <w:rPr>
                <w:sz w:val="26"/>
                <w:szCs w:val="26"/>
              </w:rPr>
            </w:pPr>
          </w:p>
        </w:tc>
        <w:tc>
          <w:tcPr>
            <w:tcW w:w="1955" w:type="pct"/>
            <w:vMerge/>
            <w:shd w:val="clear" w:color="auto" w:fill="FFFFFF"/>
            <w:vAlign w:val="center"/>
          </w:tcPr>
          <w:p w14:paraId="7D4B98D0" w14:textId="77777777" w:rsidR="00935104" w:rsidRPr="00521296" w:rsidRDefault="00935104" w:rsidP="00935104">
            <w:pPr>
              <w:spacing w:after="0" w:line="240" w:lineRule="auto"/>
              <w:ind w:left="140" w:right="137"/>
              <w:jc w:val="both"/>
              <w:rPr>
                <w:sz w:val="26"/>
                <w:szCs w:val="26"/>
              </w:rPr>
            </w:pPr>
          </w:p>
        </w:tc>
      </w:tr>
      <w:tr w:rsidR="00935104" w:rsidRPr="00521296" w14:paraId="552436B9" w14:textId="77777777" w:rsidTr="00935104">
        <w:tc>
          <w:tcPr>
            <w:tcW w:w="297" w:type="pct"/>
            <w:vMerge w:val="restart"/>
            <w:shd w:val="clear" w:color="auto" w:fill="FFFFFF"/>
            <w:vAlign w:val="center"/>
            <w:hideMark/>
          </w:tcPr>
          <w:p w14:paraId="1DB78425" w14:textId="77777777" w:rsidR="00935104" w:rsidRPr="00521296" w:rsidRDefault="00935104" w:rsidP="00935104">
            <w:pPr>
              <w:spacing w:after="0" w:line="240" w:lineRule="auto"/>
              <w:jc w:val="center"/>
              <w:rPr>
                <w:sz w:val="26"/>
                <w:szCs w:val="26"/>
              </w:rPr>
            </w:pPr>
            <w:r w:rsidRPr="00521296">
              <w:rPr>
                <w:sz w:val="26"/>
                <w:szCs w:val="26"/>
              </w:rPr>
              <w:t> </w:t>
            </w:r>
          </w:p>
        </w:tc>
        <w:tc>
          <w:tcPr>
            <w:tcW w:w="900" w:type="pct"/>
            <w:shd w:val="clear" w:color="auto" w:fill="FFFFFF"/>
            <w:vAlign w:val="center"/>
            <w:hideMark/>
          </w:tcPr>
          <w:p w14:paraId="24554979" w14:textId="77777777" w:rsidR="00935104" w:rsidRPr="00521296" w:rsidRDefault="00935104" w:rsidP="00935104">
            <w:pPr>
              <w:spacing w:after="0" w:line="240" w:lineRule="auto"/>
              <w:ind w:left="75"/>
              <w:rPr>
                <w:sz w:val="26"/>
                <w:szCs w:val="26"/>
              </w:rPr>
            </w:pPr>
            <w:r w:rsidRPr="00521296">
              <w:rPr>
                <w:sz w:val="26"/>
                <w:szCs w:val="26"/>
              </w:rPr>
              <w:t>Thức ăn thô (thân mía, tre, rau, củ quả …)</w:t>
            </w:r>
          </w:p>
        </w:tc>
        <w:tc>
          <w:tcPr>
            <w:tcW w:w="512" w:type="pct"/>
            <w:shd w:val="clear" w:color="auto" w:fill="FFFFFF"/>
            <w:vAlign w:val="center"/>
            <w:hideMark/>
          </w:tcPr>
          <w:p w14:paraId="76F06C1D" w14:textId="77777777" w:rsidR="00935104" w:rsidRPr="00521296" w:rsidRDefault="00935104" w:rsidP="00935104">
            <w:pPr>
              <w:spacing w:after="0" w:line="240" w:lineRule="auto"/>
              <w:jc w:val="center"/>
              <w:rPr>
                <w:sz w:val="26"/>
                <w:szCs w:val="26"/>
              </w:rPr>
            </w:pPr>
            <w:r w:rsidRPr="00521296">
              <w:rPr>
                <w:sz w:val="26"/>
                <w:szCs w:val="26"/>
              </w:rPr>
              <w:t>g/con/ngày</w:t>
            </w:r>
          </w:p>
        </w:tc>
        <w:tc>
          <w:tcPr>
            <w:tcW w:w="468" w:type="pct"/>
            <w:shd w:val="clear" w:color="auto" w:fill="FFFFFF"/>
            <w:vAlign w:val="center"/>
            <w:hideMark/>
          </w:tcPr>
          <w:p w14:paraId="0070877B" w14:textId="77777777" w:rsidR="00935104" w:rsidRPr="00521296" w:rsidRDefault="00935104" w:rsidP="00935104">
            <w:pPr>
              <w:spacing w:after="0" w:line="240" w:lineRule="auto"/>
              <w:jc w:val="center"/>
              <w:rPr>
                <w:sz w:val="26"/>
                <w:szCs w:val="26"/>
              </w:rPr>
            </w:pPr>
            <w:r w:rsidRPr="00521296">
              <w:rPr>
                <w:sz w:val="26"/>
                <w:szCs w:val="26"/>
              </w:rPr>
              <w:t>100 - 250</w:t>
            </w:r>
          </w:p>
        </w:tc>
        <w:tc>
          <w:tcPr>
            <w:tcW w:w="868" w:type="pct"/>
            <w:shd w:val="clear" w:color="auto" w:fill="FFFFFF"/>
            <w:vAlign w:val="center"/>
          </w:tcPr>
          <w:p w14:paraId="780A1F5F" w14:textId="77777777" w:rsidR="00935104" w:rsidRPr="00521296" w:rsidRDefault="00935104" w:rsidP="00935104">
            <w:pPr>
              <w:spacing w:after="0" w:line="240" w:lineRule="auto"/>
              <w:ind w:left="115" w:right="84"/>
              <w:jc w:val="both"/>
              <w:rPr>
                <w:sz w:val="26"/>
                <w:szCs w:val="26"/>
              </w:rPr>
            </w:pPr>
          </w:p>
        </w:tc>
        <w:tc>
          <w:tcPr>
            <w:tcW w:w="1955" w:type="pct"/>
            <w:vMerge/>
            <w:shd w:val="clear" w:color="auto" w:fill="FFFFFF"/>
            <w:vAlign w:val="center"/>
          </w:tcPr>
          <w:p w14:paraId="3762675D" w14:textId="77777777" w:rsidR="00935104" w:rsidRPr="00521296" w:rsidRDefault="00935104" w:rsidP="00935104">
            <w:pPr>
              <w:spacing w:after="0" w:line="240" w:lineRule="auto"/>
              <w:ind w:left="140" w:right="137"/>
              <w:jc w:val="both"/>
              <w:rPr>
                <w:sz w:val="26"/>
                <w:szCs w:val="26"/>
              </w:rPr>
            </w:pPr>
          </w:p>
        </w:tc>
      </w:tr>
      <w:tr w:rsidR="00935104" w:rsidRPr="00521296" w14:paraId="27DCC861" w14:textId="77777777" w:rsidTr="00935104">
        <w:trPr>
          <w:trHeight w:val="1109"/>
        </w:trPr>
        <w:tc>
          <w:tcPr>
            <w:tcW w:w="297" w:type="pct"/>
            <w:vMerge/>
            <w:shd w:val="clear" w:color="auto" w:fill="FFFFFF"/>
            <w:vAlign w:val="center"/>
            <w:hideMark/>
          </w:tcPr>
          <w:p w14:paraId="69542C2C" w14:textId="77777777" w:rsidR="00935104" w:rsidRPr="00521296" w:rsidRDefault="00935104" w:rsidP="00935104">
            <w:pPr>
              <w:spacing w:after="0" w:line="240" w:lineRule="auto"/>
              <w:rPr>
                <w:sz w:val="26"/>
                <w:szCs w:val="26"/>
              </w:rPr>
            </w:pPr>
          </w:p>
        </w:tc>
        <w:tc>
          <w:tcPr>
            <w:tcW w:w="900" w:type="pct"/>
            <w:shd w:val="clear" w:color="auto" w:fill="FFFFFF"/>
            <w:vAlign w:val="center"/>
            <w:hideMark/>
          </w:tcPr>
          <w:p w14:paraId="5D2F9370" w14:textId="77777777" w:rsidR="00935104" w:rsidRPr="00521296" w:rsidRDefault="00935104" w:rsidP="00935104">
            <w:pPr>
              <w:spacing w:after="0" w:line="240" w:lineRule="auto"/>
              <w:ind w:left="75"/>
              <w:rPr>
                <w:sz w:val="26"/>
                <w:szCs w:val="26"/>
              </w:rPr>
            </w:pPr>
            <w:r w:rsidRPr="00521296">
              <w:rPr>
                <w:sz w:val="26"/>
                <w:szCs w:val="26"/>
              </w:rPr>
              <w:t>Thức ăn hỗn hợp</w:t>
            </w:r>
          </w:p>
        </w:tc>
        <w:tc>
          <w:tcPr>
            <w:tcW w:w="512" w:type="pct"/>
            <w:shd w:val="clear" w:color="auto" w:fill="FFFFFF"/>
            <w:vAlign w:val="center"/>
            <w:hideMark/>
          </w:tcPr>
          <w:p w14:paraId="05380868" w14:textId="77777777" w:rsidR="00935104" w:rsidRPr="00521296" w:rsidRDefault="00935104" w:rsidP="00935104">
            <w:pPr>
              <w:spacing w:after="0" w:line="240" w:lineRule="auto"/>
              <w:jc w:val="center"/>
              <w:rPr>
                <w:sz w:val="26"/>
                <w:szCs w:val="26"/>
              </w:rPr>
            </w:pPr>
            <w:r w:rsidRPr="00521296">
              <w:rPr>
                <w:sz w:val="26"/>
                <w:szCs w:val="26"/>
              </w:rPr>
              <w:t>g/con/ngày</w:t>
            </w:r>
          </w:p>
        </w:tc>
        <w:tc>
          <w:tcPr>
            <w:tcW w:w="468" w:type="pct"/>
            <w:shd w:val="clear" w:color="auto" w:fill="FFFFFF"/>
            <w:vAlign w:val="center"/>
            <w:hideMark/>
          </w:tcPr>
          <w:p w14:paraId="51A733A7" w14:textId="77777777" w:rsidR="00935104" w:rsidRPr="00521296" w:rsidRDefault="00935104" w:rsidP="00935104">
            <w:pPr>
              <w:spacing w:after="0" w:line="240" w:lineRule="auto"/>
              <w:jc w:val="center"/>
              <w:rPr>
                <w:sz w:val="26"/>
                <w:szCs w:val="26"/>
              </w:rPr>
            </w:pPr>
            <w:r w:rsidRPr="00521296">
              <w:rPr>
                <w:sz w:val="26"/>
                <w:szCs w:val="26"/>
              </w:rPr>
              <w:t>10 - 15</w:t>
            </w:r>
          </w:p>
        </w:tc>
        <w:tc>
          <w:tcPr>
            <w:tcW w:w="868" w:type="pct"/>
            <w:shd w:val="clear" w:color="auto" w:fill="FFFFFF"/>
            <w:vAlign w:val="center"/>
          </w:tcPr>
          <w:p w14:paraId="16757E83" w14:textId="77777777" w:rsidR="00935104" w:rsidRPr="00521296" w:rsidRDefault="00935104" w:rsidP="00935104">
            <w:pPr>
              <w:pStyle w:val="BodyText3"/>
              <w:spacing w:after="0"/>
              <w:ind w:left="115" w:right="84"/>
              <w:jc w:val="both"/>
              <w:rPr>
                <w:sz w:val="26"/>
                <w:szCs w:val="26"/>
              </w:rPr>
            </w:pPr>
          </w:p>
        </w:tc>
        <w:tc>
          <w:tcPr>
            <w:tcW w:w="1955" w:type="pct"/>
            <w:vMerge/>
            <w:shd w:val="clear" w:color="auto" w:fill="FFFFFF"/>
            <w:vAlign w:val="center"/>
          </w:tcPr>
          <w:p w14:paraId="34833032" w14:textId="77777777" w:rsidR="00935104" w:rsidRPr="00521296" w:rsidRDefault="00935104" w:rsidP="00935104">
            <w:pPr>
              <w:spacing w:after="0" w:line="240" w:lineRule="auto"/>
              <w:ind w:left="140" w:right="137"/>
              <w:jc w:val="both"/>
              <w:rPr>
                <w:sz w:val="26"/>
                <w:szCs w:val="26"/>
              </w:rPr>
            </w:pPr>
          </w:p>
        </w:tc>
      </w:tr>
      <w:tr w:rsidR="00935104" w:rsidRPr="00521296" w14:paraId="6193451B" w14:textId="77777777" w:rsidTr="00935104">
        <w:trPr>
          <w:trHeight w:val="1252"/>
        </w:trPr>
        <w:tc>
          <w:tcPr>
            <w:tcW w:w="297" w:type="pct"/>
            <w:vMerge/>
            <w:shd w:val="clear" w:color="auto" w:fill="FFFFFF"/>
            <w:vAlign w:val="center"/>
            <w:hideMark/>
          </w:tcPr>
          <w:p w14:paraId="5BFFFF63" w14:textId="77777777" w:rsidR="00935104" w:rsidRPr="00521296" w:rsidRDefault="00935104" w:rsidP="00935104">
            <w:pPr>
              <w:spacing w:after="0" w:line="240" w:lineRule="auto"/>
              <w:rPr>
                <w:sz w:val="26"/>
                <w:szCs w:val="26"/>
              </w:rPr>
            </w:pPr>
          </w:p>
        </w:tc>
        <w:tc>
          <w:tcPr>
            <w:tcW w:w="900" w:type="pct"/>
            <w:shd w:val="clear" w:color="auto" w:fill="FFFFFF"/>
            <w:vAlign w:val="center"/>
            <w:hideMark/>
          </w:tcPr>
          <w:p w14:paraId="06F5641E" w14:textId="77777777" w:rsidR="00935104" w:rsidRPr="00521296" w:rsidRDefault="00935104" w:rsidP="00935104">
            <w:pPr>
              <w:spacing w:after="0" w:line="240" w:lineRule="auto"/>
              <w:ind w:left="75" w:right="125"/>
              <w:jc w:val="both"/>
              <w:rPr>
                <w:sz w:val="26"/>
                <w:szCs w:val="26"/>
              </w:rPr>
            </w:pPr>
            <w:r w:rsidRPr="00521296">
              <w:rPr>
                <w:sz w:val="26"/>
                <w:szCs w:val="26"/>
              </w:rPr>
              <w:t>Hạt các loại (ngô, thóc, đậu…)</w:t>
            </w:r>
          </w:p>
        </w:tc>
        <w:tc>
          <w:tcPr>
            <w:tcW w:w="512" w:type="pct"/>
            <w:shd w:val="clear" w:color="auto" w:fill="FFFFFF"/>
            <w:vAlign w:val="center"/>
            <w:hideMark/>
          </w:tcPr>
          <w:p w14:paraId="0F0E7CA3" w14:textId="77777777" w:rsidR="00935104" w:rsidRPr="00521296" w:rsidRDefault="00935104" w:rsidP="00935104">
            <w:pPr>
              <w:spacing w:after="0" w:line="240" w:lineRule="auto"/>
              <w:jc w:val="center"/>
              <w:rPr>
                <w:sz w:val="26"/>
                <w:szCs w:val="26"/>
              </w:rPr>
            </w:pPr>
            <w:r w:rsidRPr="00521296">
              <w:rPr>
                <w:sz w:val="26"/>
                <w:szCs w:val="26"/>
              </w:rPr>
              <w:t>g/con/ngày</w:t>
            </w:r>
          </w:p>
        </w:tc>
        <w:tc>
          <w:tcPr>
            <w:tcW w:w="468" w:type="pct"/>
            <w:shd w:val="clear" w:color="auto" w:fill="FFFFFF"/>
            <w:vAlign w:val="center"/>
            <w:hideMark/>
          </w:tcPr>
          <w:p w14:paraId="39D0335C" w14:textId="77777777" w:rsidR="00935104" w:rsidRPr="00521296" w:rsidRDefault="00935104" w:rsidP="00935104">
            <w:pPr>
              <w:spacing w:after="0" w:line="240" w:lineRule="auto"/>
              <w:jc w:val="center"/>
              <w:rPr>
                <w:sz w:val="26"/>
                <w:szCs w:val="26"/>
              </w:rPr>
            </w:pPr>
            <w:r w:rsidRPr="00521296">
              <w:rPr>
                <w:sz w:val="26"/>
                <w:szCs w:val="26"/>
              </w:rPr>
              <w:t xml:space="preserve"> 5 - 10</w:t>
            </w:r>
          </w:p>
        </w:tc>
        <w:tc>
          <w:tcPr>
            <w:tcW w:w="868" w:type="pct"/>
            <w:shd w:val="clear" w:color="auto" w:fill="FFFFFF"/>
            <w:vAlign w:val="center"/>
          </w:tcPr>
          <w:p w14:paraId="034F2877" w14:textId="77777777" w:rsidR="00935104" w:rsidRPr="00521296" w:rsidRDefault="00935104" w:rsidP="00935104">
            <w:pPr>
              <w:spacing w:after="0" w:line="240" w:lineRule="auto"/>
              <w:ind w:left="102" w:right="137"/>
              <w:jc w:val="both"/>
              <w:rPr>
                <w:sz w:val="26"/>
                <w:szCs w:val="26"/>
              </w:rPr>
            </w:pPr>
          </w:p>
        </w:tc>
        <w:tc>
          <w:tcPr>
            <w:tcW w:w="1955" w:type="pct"/>
            <w:vMerge/>
            <w:shd w:val="clear" w:color="auto" w:fill="FFFFFF"/>
            <w:vAlign w:val="center"/>
          </w:tcPr>
          <w:p w14:paraId="0ED0211E" w14:textId="77777777" w:rsidR="00935104" w:rsidRPr="00521296" w:rsidRDefault="00935104" w:rsidP="00935104">
            <w:pPr>
              <w:spacing w:after="0" w:line="240" w:lineRule="auto"/>
              <w:ind w:left="140" w:right="137"/>
              <w:jc w:val="both"/>
              <w:rPr>
                <w:sz w:val="26"/>
                <w:szCs w:val="26"/>
              </w:rPr>
            </w:pPr>
          </w:p>
        </w:tc>
      </w:tr>
      <w:tr w:rsidR="00935104" w:rsidRPr="00521296" w14:paraId="78460365" w14:textId="77777777" w:rsidTr="00935104">
        <w:trPr>
          <w:trHeight w:val="1270"/>
        </w:trPr>
        <w:tc>
          <w:tcPr>
            <w:tcW w:w="297" w:type="pct"/>
            <w:shd w:val="clear" w:color="auto" w:fill="FFFFFF"/>
            <w:vAlign w:val="center"/>
            <w:hideMark/>
          </w:tcPr>
          <w:p w14:paraId="69CEF90B" w14:textId="77777777" w:rsidR="00935104" w:rsidRPr="00521296" w:rsidRDefault="00935104" w:rsidP="00935104">
            <w:pPr>
              <w:spacing w:after="0" w:line="240" w:lineRule="auto"/>
              <w:jc w:val="center"/>
              <w:rPr>
                <w:sz w:val="26"/>
                <w:szCs w:val="26"/>
              </w:rPr>
            </w:pPr>
            <w:r w:rsidRPr="00521296">
              <w:rPr>
                <w:sz w:val="26"/>
                <w:szCs w:val="26"/>
              </w:rPr>
              <w:lastRenderedPageBreak/>
              <w:t>1.3</w:t>
            </w:r>
          </w:p>
        </w:tc>
        <w:tc>
          <w:tcPr>
            <w:tcW w:w="900" w:type="pct"/>
            <w:shd w:val="clear" w:color="auto" w:fill="FFFFFF"/>
            <w:vAlign w:val="center"/>
            <w:hideMark/>
          </w:tcPr>
          <w:p w14:paraId="44350BD7" w14:textId="77777777" w:rsidR="00935104" w:rsidRPr="00521296" w:rsidRDefault="00935104" w:rsidP="00935104">
            <w:pPr>
              <w:spacing w:after="0" w:line="240" w:lineRule="auto"/>
              <w:ind w:left="75"/>
              <w:rPr>
                <w:sz w:val="26"/>
                <w:szCs w:val="26"/>
              </w:rPr>
            </w:pPr>
            <w:r w:rsidRPr="00521296">
              <w:rPr>
                <w:sz w:val="26"/>
                <w:szCs w:val="26"/>
              </w:rPr>
              <w:t>Giai đoạn trưởng thành (≥ 6 tháng tuổi trở lên)</w:t>
            </w:r>
          </w:p>
        </w:tc>
        <w:tc>
          <w:tcPr>
            <w:tcW w:w="512" w:type="pct"/>
            <w:shd w:val="clear" w:color="auto" w:fill="FFFFFF"/>
            <w:vAlign w:val="center"/>
            <w:hideMark/>
          </w:tcPr>
          <w:p w14:paraId="4213FFB6" w14:textId="77777777" w:rsidR="00935104" w:rsidRPr="00521296" w:rsidRDefault="00935104" w:rsidP="00935104">
            <w:pPr>
              <w:spacing w:after="0" w:line="240" w:lineRule="auto"/>
              <w:jc w:val="center"/>
              <w:rPr>
                <w:sz w:val="26"/>
                <w:szCs w:val="26"/>
              </w:rPr>
            </w:pPr>
            <w:r w:rsidRPr="00521296">
              <w:rPr>
                <w:sz w:val="26"/>
                <w:szCs w:val="26"/>
              </w:rPr>
              <w:t> </w:t>
            </w:r>
          </w:p>
        </w:tc>
        <w:tc>
          <w:tcPr>
            <w:tcW w:w="468" w:type="pct"/>
            <w:shd w:val="clear" w:color="auto" w:fill="FFFFFF"/>
            <w:vAlign w:val="center"/>
            <w:hideMark/>
          </w:tcPr>
          <w:p w14:paraId="1445C355" w14:textId="77777777" w:rsidR="00935104" w:rsidRPr="00521296" w:rsidRDefault="00935104" w:rsidP="00935104">
            <w:pPr>
              <w:spacing w:after="0" w:line="240" w:lineRule="auto"/>
              <w:jc w:val="center"/>
              <w:rPr>
                <w:sz w:val="26"/>
                <w:szCs w:val="26"/>
              </w:rPr>
            </w:pPr>
            <w:r w:rsidRPr="00521296">
              <w:rPr>
                <w:sz w:val="26"/>
                <w:szCs w:val="26"/>
              </w:rPr>
              <w:t> </w:t>
            </w:r>
          </w:p>
        </w:tc>
        <w:tc>
          <w:tcPr>
            <w:tcW w:w="868" w:type="pct"/>
            <w:shd w:val="clear" w:color="auto" w:fill="FFFFFF"/>
            <w:vAlign w:val="center"/>
          </w:tcPr>
          <w:p w14:paraId="53636207" w14:textId="77777777" w:rsidR="00935104" w:rsidRPr="00521296" w:rsidRDefault="00935104" w:rsidP="00935104">
            <w:pPr>
              <w:spacing w:after="0" w:line="240" w:lineRule="auto"/>
              <w:jc w:val="center"/>
              <w:rPr>
                <w:sz w:val="26"/>
                <w:szCs w:val="26"/>
              </w:rPr>
            </w:pPr>
          </w:p>
        </w:tc>
        <w:tc>
          <w:tcPr>
            <w:tcW w:w="1955" w:type="pct"/>
            <w:vMerge/>
            <w:shd w:val="clear" w:color="auto" w:fill="FFFFFF"/>
            <w:vAlign w:val="center"/>
          </w:tcPr>
          <w:p w14:paraId="26B491B1" w14:textId="77777777" w:rsidR="00935104" w:rsidRPr="00521296" w:rsidRDefault="00935104" w:rsidP="00935104">
            <w:pPr>
              <w:spacing w:after="0" w:line="240" w:lineRule="auto"/>
              <w:ind w:left="140" w:right="137"/>
              <w:jc w:val="both"/>
              <w:rPr>
                <w:sz w:val="26"/>
                <w:szCs w:val="26"/>
              </w:rPr>
            </w:pPr>
          </w:p>
        </w:tc>
      </w:tr>
      <w:tr w:rsidR="00935104" w:rsidRPr="00521296" w14:paraId="14602DD7" w14:textId="77777777" w:rsidTr="00935104">
        <w:trPr>
          <w:trHeight w:val="1116"/>
        </w:trPr>
        <w:tc>
          <w:tcPr>
            <w:tcW w:w="297" w:type="pct"/>
            <w:vMerge w:val="restart"/>
            <w:shd w:val="clear" w:color="auto" w:fill="FFFFFF"/>
            <w:vAlign w:val="center"/>
            <w:hideMark/>
          </w:tcPr>
          <w:p w14:paraId="30FD4090" w14:textId="77777777" w:rsidR="00935104" w:rsidRPr="00521296" w:rsidRDefault="00935104" w:rsidP="00935104">
            <w:pPr>
              <w:spacing w:after="0" w:line="240" w:lineRule="auto"/>
              <w:jc w:val="center"/>
              <w:rPr>
                <w:sz w:val="26"/>
                <w:szCs w:val="26"/>
              </w:rPr>
            </w:pPr>
            <w:r w:rsidRPr="00521296">
              <w:rPr>
                <w:sz w:val="26"/>
                <w:szCs w:val="26"/>
              </w:rPr>
              <w:lastRenderedPageBreak/>
              <w:t> </w:t>
            </w:r>
          </w:p>
        </w:tc>
        <w:tc>
          <w:tcPr>
            <w:tcW w:w="900" w:type="pct"/>
            <w:shd w:val="clear" w:color="auto" w:fill="FFFFFF"/>
            <w:vAlign w:val="center"/>
            <w:hideMark/>
          </w:tcPr>
          <w:p w14:paraId="7EA2AC5A" w14:textId="77777777" w:rsidR="00935104" w:rsidRPr="00521296" w:rsidRDefault="00935104" w:rsidP="00935104">
            <w:pPr>
              <w:spacing w:after="0" w:line="240" w:lineRule="auto"/>
              <w:ind w:left="75"/>
              <w:rPr>
                <w:sz w:val="26"/>
                <w:szCs w:val="26"/>
              </w:rPr>
            </w:pPr>
            <w:r w:rsidRPr="00521296">
              <w:rPr>
                <w:sz w:val="26"/>
                <w:szCs w:val="26"/>
              </w:rPr>
              <w:t>Thức ăn thô (thân mía, tre…)</w:t>
            </w:r>
          </w:p>
        </w:tc>
        <w:tc>
          <w:tcPr>
            <w:tcW w:w="512" w:type="pct"/>
            <w:shd w:val="clear" w:color="auto" w:fill="FFFFFF"/>
            <w:vAlign w:val="center"/>
            <w:hideMark/>
          </w:tcPr>
          <w:p w14:paraId="41BAE2F2" w14:textId="77777777" w:rsidR="00935104" w:rsidRPr="00521296" w:rsidRDefault="00935104" w:rsidP="00935104">
            <w:pPr>
              <w:spacing w:after="0" w:line="240" w:lineRule="auto"/>
              <w:jc w:val="center"/>
              <w:rPr>
                <w:sz w:val="26"/>
                <w:szCs w:val="26"/>
              </w:rPr>
            </w:pPr>
            <w:r w:rsidRPr="00521296">
              <w:rPr>
                <w:sz w:val="26"/>
                <w:szCs w:val="26"/>
              </w:rPr>
              <w:t>g/con/ngày</w:t>
            </w:r>
          </w:p>
        </w:tc>
        <w:tc>
          <w:tcPr>
            <w:tcW w:w="468" w:type="pct"/>
            <w:shd w:val="clear" w:color="auto" w:fill="FFFFFF"/>
            <w:vAlign w:val="center"/>
            <w:hideMark/>
          </w:tcPr>
          <w:p w14:paraId="39A12745" w14:textId="77777777" w:rsidR="00935104" w:rsidRPr="00521296" w:rsidRDefault="00935104" w:rsidP="00935104">
            <w:pPr>
              <w:spacing w:after="0" w:line="240" w:lineRule="auto"/>
              <w:jc w:val="center"/>
              <w:rPr>
                <w:sz w:val="26"/>
                <w:szCs w:val="26"/>
              </w:rPr>
            </w:pPr>
            <w:r w:rsidRPr="00521296">
              <w:rPr>
                <w:sz w:val="26"/>
                <w:szCs w:val="26"/>
              </w:rPr>
              <w:t>250 - 350</w:t>
            </w:r>
          </w:p>
        </w:tc>
        <w:tc>
          <w:tcPr>
            <w:tcW w:w="868" w:type="pct"/>
            <w:shd w:val="clear" w:color="auto" w:fill="FFFFFF"/>
            <w:vAlign w:val="center"/>
          </w:tcPr>
          <w:p w14:paraId="766C553C" w14:textId="77777777" w:rsidR="00935104" w:rsidRPr="00521296" w:rsidRDefault="00935104" w:rsidP="00935104">
            <w:pPr>
              <w:spacing w:after="0" w:line="240" w:lineRule="auto"/>
              <w:ind w:left="114" w:right="131"/>
              <w:jc w:val="both"/>
              <w:rPr>
                <w:sz w:val="26"/>
                <w:szCs w:val="26"/>
              </w:rPr>
            </w:pPr>
          </w:p>
        </w:tc>
        <w:tc>
          <w:tcPr>
            <w:tcW w:w="1955" w:type="pct"/>
            <w:vMerge/>
            <w:shd w:val="clear" w:color="auto" w:fill="FFFFFF"/>
            <w:vAlign w:val="center"/>
          </w:tcPr>
          <w:p w14:paraId="350ED077" w14:textId="77777777" w:rsidR="00935104" w:rsidRPr="00521296" w:rsidRDefault="00935104" w:rsidP="00935104">
            <w:pPr>
              <w:spacing w:after="0" w:line="240" w:lineRule="auto"/>
              <w:ind w:left="140" w:right="137"/>
              <w:jc w:val="both"/>
              <w:rPr>
                <w:sz w:val="26"/>
                <w:szCs w:val="26"/>
              </w:rPr>
            </w:pPr>
          </w:p>
        </w:tc>
      </w:tr>
      <w:tr w:rsidR="00935104" w:rsidRPr="00521296" w14:paraId="34368B92" w14:textId="77777777" w:rsidTr="00935104">
        <w:trPr>
          <w:trHeight w:val="1184"/>
        </w:trPr>
        <w:tc>
          <w:tcPr>
            <w:tcW w:w="297" w:type="pct"/>
            <w:vMerge/>
            <w:shd w:val="clear" w:color="auto" w:fill="FFFFFF"/>
            <w:vAlign w:val="center"/>
            <w:hideMark/>
          </w:tcPr>
          <w:p w14:paraId="48CB44F5" w14:textId="77777777" w:rsidR="00935104" w:rsidRPr="00521296" w:rsidRDefault="00935104" w:rsidP="00935104">
            <w:pPr>
              <w:spacing w:after="0" w:line="240" w:lineRule="auto"/>
              <w:rPr>
                <w:sz w:val="26"/>
                <w:szCs w:val="26"/>
              </w:rPr>
            </w:pPr>
          </w:p>
        </w:tc>
        <w:tc>
          <w:tcPr>
            <w:tcW w:w="900" w:type="pct"/>
            <w:shd w:val="clear" w:color="auto" w:fill="FFFFFF"/>
            <w:vAlign w:val="center"/>
            <w:hideMark/>
          </w:tcPr>
          <w:p w14:paraId="39213928" w14:textId="77777777" w:rsidR="00935104" w:rsidRPr="00521296" w:rsidRDefault="00935104" w:rsidP="00935104">
            <w:pPr>
              <w:spacing w:after="0" w:line="240" w:lineRule="auto"/>
              <w:ind w:left="75"/>
              <w:rPr>
                <w:sz w:val="26"/>
                <w:szCs w:val="26"/>
              </w:rPr>
            </w:pPr>
            <w:r w:rsidRPr="00521296">
              <w:rPr>
                <w:sz w:val="26"/>
                <w:szCs w:val="26"/>
              </w:rPr>
              <w:t>Thức ăn hỗn hợp</w:t>
            </w:r>
          </w:p>
        </w:tc>
        <w:tc>
          <w:tcPr>
            <w:tcW w:w="512" w:type="pct"/>
            <w:shd w:val="clear" w:color="auto" w:fill="FFFFFF"/>
            <w:vAlign w:val="center"/>
            <w:hideMark/>
          </w:tcPr>
          <w:p w14:paraId="4A9A7851" w14:textId="77777777" w:rsidR="00935104" w:rsidRPr="00521296" w:rsidRDefault="00935104" w:rsidP="00935104">
            <w:pPr>
              <w:spacing w:after="0" w:line="240" w:lineRule="auto"/>
              <w:jc w:val="center"/>
              <w:rPr>
                <w:sz w:val="26"/>
                <w:szCs w:val="26"/>
              </w:rPr>
            </w:pPr>
            <w:r w:rsidRPr="00521296">
              <w:rPr>
                <w:sz w:val="26"/>
                <w:szCs w:val="26"/>
              </w:rPr>
              <w:t>g/con/ngày</w:t>
            </w:r>
          </w:p>
        </w:tc>
        <w:tc>
          <w:tcPr>
            <w:tcW w:w="468" w:type="pct"/>
            <w:shd w:val="clear" w:color="auto" w:fill="FFFFFF"/>
            <w:vAlign w:val="center"/>
            <w:hideMark/>
          </w:tcPr>
          <w:p w14:paraId="23068B87" w14:textId="77777777" w:rsidR="00935104" w:rsidRPr="00521296" w:rsidRDefault="00935104" w:rsidP="00935104">
            <w:pPr>
              <w:spacing w:after="0" w:line="240" w:lineRule="auto"/>
              <w:jc w:val="center"/>
              <w:rPr>
                <w:sz w:val="26"/>
                <w:szCs w:val="26"/>
              </w:rPr>
            </w:pPr>
            <w:r w:rsidRPr="00521296">
              <w:rPr>
                <w:sz w:val="26"/>
                <w:szCs w:val="26"/>
              </w:rPr>
              <w:t>15 - 30</w:t>
            </w:r>
          </w:p>
        </w:tc>
        <w:tc>
          <w:tcPr>
            <w:tcW w:w="868" w:type="pct"/>
            <w:shd w:val="clear" w:color="auto" w:fill="FFFFFF"/>
            <w:vAlign w:val="center"/>
          </w:tcPr>
          <w:p w14:paraId="4D237430" w14:textId="77777777" w:rsidR="00935104" w:rsidRPr="00521296" w:rsidRDefault="00935104" w:rsidP="00935104">
            <w:pPr>
              <w:pStyle w:val="BodyText3"/>
              <w:spacing w:after="0"/>
              <w:ind w:left="115" w:right="84"/>
              <w:jc w:val="both"/>
              <w:rPr>
                <w:sz w:val="26"/>
                <w:szCs w:val="26"/>
              </w:rPr>
            </w:pPr>
          </w:p>
        </w:tc>
        <w:tc>
          <w:tcPr>
            <w:tcW w:w="1955" w:type="pct"/>
            <w:vMerge/>
            <w:shd w:val="clear" w:color="auto" w:fill="FFFFFF"/>
            <w:vAlign w:val="center"/>
          </w:tcPr>
          <w:p w14:paraId="642D2D7A" w14:textId="77777777" w:rsidR="00935104" w:rsidRPr="00521296" w:rsidRDefault="00935104" w:rsidP="00935104">
            <w:pPr>
              <w:spacing w:after="0" w:line="240" w:lineRule="auto"/>
              <w:ind w:left="140" w:right="137"/>
              <w:jc w:val="both"/>
              <w:rPr>
                <w:sz w:val="26"/>
                <w:szCs w:val="26"/>
              </w:rPr>
            </w:pPr>
          </w:p>
        </w:tc>
      </w:tr>
      <w:tr w:rsidR="00935104" w:rsidRPr="00521296" w14:paraId="4E52DCEE" w14:textId="77777777" w:rsidTr="00935104">
        <w:tc>
          <w:tcPr>
            <w:tcW w:w="297" w:type="pct"/>
            <w:vMerge/>
            <w:shd w:val="clear" w:color="auto" w:fill="FFFFFF"/>
            <w:vAlign w:val="center"/>
            <w:hideMark/>
          </w:tcPr>
          <w:p w14:paraId="2B95293F" w14:textId="77777777" w:rsidR="00935104" w:rsidRPr="00521296" w:rsidRDefault="00935104" w:rsidP="00935104">
            <w:pPr>
              <w:spacing w:after="0" w:line="240" w:lineRule="auto"/>
              <w:rPr>
                <w:sz w:val="26"/>
                <w:szCs w:val="26"/>
              </w:rPr>
            </w:pPr>
          </w:p>
        </w:tc>
        <w:tc>
          <w:tcPr>
            <w:tcW w:w="900" w:type="pct"/>
            <w:shd w:val="clear" w:color="auto" w:fill="FFFFFF"/>
            <w:vAlign w:val="center"/>
            <w:hideMark/>
          </w:tcPr>
          <w:p w14:paraId="145C1B20" w14:textId="77777777" w:rsidR="00935104" w:rsidRPr="00521296" w:rsidRDefault="00935104" w:rsidP="00935104">
            <w:pPr>
              <w:spacing w:after="0" w:line="240" w:lineRule="auto"/>
              <w:ind w:left="75" w:right="125"/>
              <w:jc w:val="both"/>
              <w:rPr>
                <w:sz w:val="26"/>
                <w:szCs w:val="26"/>
              </w:rPr>
            </w:pPr>
            <w:r w:rsidRPr="00521296">
              <w:rPr>
                <w:sz w:val="26"/>
                <w:szCs w:val="26"/>
              </w:rPr>
              <w:t>Hạt các loại (ngô, thóc, đậu…)</w:t>
            </w:r>
          </w:p>
        </w:tc>
        <w:tc>
          <w:tcPr>
            <w:tcW w:w="512" w:type="pct"/>
            <w:shd w:val="clear" w:color="auto" w:fill="FFFFFF"/>
            <w:vAlign w:val="center"/>
            <w:hideMark/>
          </w:tcPr>
          <w:p w14:paraId="2C8947CF" w14:textId="77777777" w:rsidR="00935104" w:rsidRPr="00521296" w:rsidRDefault="00935104" w:rsidP="00935104">
            <w:pPr>
              <w:spacing w:after="0" w:line="240" w:lineRule="auto"/>
              <w:jc w:val="center"/>
              <w:rPr>
                <w:sz w:val="26"/>
                <w:szCs w:val="26"/>
              </w:rPr>
            </w:pPr>
            <w:r w:rsidRPr="00521296">
              <w:rPr>
                <w:sz w:val="26"/>
                <w:szCs w:val="26"/>
              </w:rPr>
              <w:t>g/con/ngày</w:t>
            </w:r>
          </w:p>
        </w:tc>
        <w:tc>
          <w:tcPr>
            <w:tcW w:w="468" w:type="pct"/>
            <w:shd w:val="clear" w:color="auto" w:fill="FFFFFF"/>
            <w:vAlign w:val="center"/>
            <w:hideMark/>
          </w:tcPr>
          <w:p w14:paraId="299497FB" w14:textId="77777777" w:rsidR="00935104" w:rsidRPr="00521296" w:rsidRDefault="00935104" w:rsidP="00935104">
            <w:pPr>
              <w:spacing w:after="0" w:line="240" w:lineRule="auto"/>
              <w:jc w:val="center"/>
              <w:rPr>
                <w:sz w:val="26"/>
                <w:szCs w:val="26"/>
              </w:rPr>
            </w:pPr>
            <w:r w:rsidRPr="00521296">
              <w:rPr>
                <w:sz w:val="26"/>
                <w:szCs w:val="26"/>
              </w:rPr>
              <w:t xml:space="preserve"> 15 - 30</w:t>
            </w:r>
          </w:p>
        </w:tc>
        <w:tc>
          <w:tcPr>
            <w:tcW w:w="868" w:type="pct"/>
            <w:shd w:val="clear" w:color="auto" w:fill="FFFFFF"/>
            <w:vAlign w:val="center"/>
          </w:tcPr>
          <w:p w14:paraId="44975279" w14:textId="77777777" w:rsidR="00935104" w:rsidRPr="00521296" w:rsidRDefault="00935104" w:rsidP="00935104">
            <w:pPr>
              <w:spacing w:after="0" w:line="240" w:lineRule="auto"/>
              <w:ind w:left="114" w:right="131"/>
              <w:jc w:val="both"/>
              <w:rPr>
                <w:sz w:val="26"/>
                <w:szCs w:val="26"/>
              </w:rPr>
            </w:pPr>
          </w:p>
        </w:tc>
        <w:tc>
          <w:tcPr>
            <w:tcW w:w="1955" w:type="pct"/>
            <w:vMerge/>
            <w:shd w:val="clear" w:color="auto" w:fill="FFFFFF"/>
            <w:vAlign w:val="center"/>
          </w:tcPr>
          <w:p w14:paraId="7C43C112" w14:textId="77777777" w:rsidR="00935104" w:rsidRPr="00521296" w:rsidRDefault="00935104" w:rsidP="00935104">
            <w:pPr>
              <w:spacing w:after="0" w:line="240" w:lineRule="auto"/>
              <w:ind w:left="140" w:right="137"/>
              <w:jc w:val="both"/>
              <w:rPr>
                <w:sz w:val="26"/>
                <w:szCs w:val="26"/>
              </w:rPr>
            </w:pPr>
          </w:p>
        </w:tc>
      </w:tr>
      <w:tr w:rsidR="00935104" w:rsidRPr="00521296" w14:paraId="5C071B7F" w14:textId="77777777" w:rsidTr="00935104">
        <w:tc>
          <w:tcPr>
            <w:tcW w:w="297" w:type="pct"/>
            <w:shd w:val="clear" w:color="auto" w:fill="FFFFFF"/>
            <w:vAlign w:val="center"/>
            <w:hideMark/>
          </w:tcPr>
          <w:p w14:paraId="5BF26702" w14:textId="77777777" w:rsidR="00935104" w:rsidRPr="00521296" w:rsidRDefault="00935104" w:rsidP="00935104">
            <w:pPr>
              <w:spacing w:after="0" w:line="240" w:lineRule="auto"/>
              <w:jc w:val="center"/>
              <w:rPr>
                <w:sz w:val="26"/>
                <w:szCs w:val="26"/>
              </w:rPr>
            </w:pPr>
            <w:r w:rsidRPr="00521296">
              <w:rPr>
                <w:sz w:val="26"/>
                <w:szCs w:val="26"/>
              </w:rPr>
              <w:t>2</w:t>
            </w:r>
          </w:p>
        </w:tc>
        <w:tc>
          <w:tcPr>
            <w:tcW w:w="900" w:type="pct"/>
            <w:shd w:val="clear" w:color="auto" w:fill="FFFFFF"/>
            <w:vAlign w:val="center"/>
            <w:hideMark/>
          </w:tcPr>
          <w:p w14:paraId="7D669BAD" w14:textId="77777777" w:rsidR="00935104" w:rsidRPr="00521296" w:rsidRDefault="00935104" w:rsidP="00935104">
            <w:pPr>
              <w:spacing w:after="0" w:line="240" w:lineRule="auto"/>
              <w:ind w:left="75"/>
              <w:rPr>
                <w:sz w:val="26"/>
                <w:szCs w:val="26"/>
              </w:rPr>
            </w:pPr>
            <w:r w:rsidRPr="00521296">
              <w:rPr>
                <w:sz w:val="26"/>
                <w:szCs w:val="26"/>
              </w:rPr>
              <w:t xml:space="preserve">Thuốc thú y (thuốc ký </w:t>
            </w:r>
            <w:r w:rsidRPr="00521296">
              <w:rPr>
                <w:sz w:val="26"/>
                <w:szCs w:val="26"/>
              </w:rPr>
              <w:lastRenderedPageBreak/>
              <w:t>sinh trùng…)</w:t>
            </w:r>
          </w:p>
        </w:tc>
        <w:tc>
          <w:tcPr>
            <w:tcW w:w="512" w:type="pct"/>
            <w:shd w:val="clear" w:color="auto" w:fill="FFFFFF"/>
            <w:vAlign w:val="center"/>
            <w:hideMark/>
          </w:tcPr>
          <w:p w14:paraId="646F47E3" w14:textId="77777777" w:rsidR="00935104" w:rsidRPr="00521296" w:rsidRDefault="00935104" w:rsidP="00935104">
            <w:pPr>
              <w:spacing w:after="0" w:line="240" w:lineRule="auto"/>
              <w:jc w:val="center"/>
              <w:rPr>
                <w:sz w:val="26"/>
                <w:szCs w:val="26"/>
              </w:rPr>
            </w:pPr>
            <w:r w:rsidRPr="00521296">
              <w:rPr>
                <w:sz w:val="26"/>
                <w:szCs w:val="26"/>
              </w:rPr>
              <w:lastRenderedPageBreak/>
              <w:t>Lần/con/năm</w:t>
            </w:r>
          </w:p>
        </w:tc>
        <w:tc>
          <w:tcPr>
            <w:tcW w:w="468" w:type="pct"/>
            <w:shd w:val="clear" w:color="auto" w:fill="FFFFFF"/>
            <w:vAlign w:val="center"/>
            <w:hideMark/>
          </w:tcPr>
          <w:p w14:paraId="1C25BC0A" w14:textId="77777777" w:rsidR="00935104" w:rsidRPr="00521296" w:rsidRDefault="00935104" w:rsidP="00935104">
            <w:pPr>
              <w:spacing w:after="0" w:line="240" w:lineRule="auto"/>
              <w:jc w:val="center"/>
              <w:rPr>
                <w:sz w:val="26"/>
                <w:szCs w:val="26"/>
              </w:rPr>
            </w:pPr>
            <w:r w:rsidRPr="00521296">
              <w:rPr>
                <w:sz w:val="26"/>
                <w:szCs w:val="26"/>
              </w:rPr>
              <w:t>02</w:t>
            </w:r>
          </w:p>
        </w:tc>
        <w:tc>
          <w:tcPr>
            <w:tcW w:w="868" w:type="pct"/>
            <w:shd w:val="clear" w:color="auto" w:fill="FFFFFF"/>
            <w:vAlign w:val="center"/>
          </w:tcPr>
          <w:p w14:paraId="6EAB86AC" w14:textId="77777777" w:rsidR="00935104" w:rsidRPr="00521296" w:rsidRDefault="00935104" w:rsidP="00935104">
            <w:pPr>
              <w:spacing w:after="0" w:line="240" w:lineRule="auto"/>
              <w:jc w:val="center"/>
              <w:rPr>
                <w:sz w:val="26"/>
                <w:szCs w:val="26"/>
              </w:rPr>
            </w:pPr>
            <w:r w:rsidRPr="00521296">
              <w:rPr>
                <w:sz w:val="26"/>
                <w:szCs w:val="26"/>
              </w:rPr>
              <w:t xml:space="preserve">Theo hướng dẫn của nhà </w:t>
            </w:r>
            <w:r w:rsidRPr="00521296">
              <w:rPr>
                <w:sz w:val="26"/>
                <w:szCs w:val="26"/>
              </w:rPr>
              <w:lastRenderedPageBreak/>
              <w:t>sản xuất</w:t>
            </w:r>
          </w:p>
        </w:tc>
        <w:tc>
          <w:tcPr>
            <w:tcW w:w="1955" w:type="pct"/>
            <w:shd w:val="clear" w:color="auto" w:fill="FFFFFF"/>
            <w:vAlign w:val="center"/>
          </w:tcPr>
          <w:p w14:paraId="455A79C8" w14:textId="77777777" w:rsidR="00935104" w:rsidRPr="00521296" w:rsidRDefault="00935104" w:rsidP="00935104">
            <w:pPr>
              <w:spacing w:after="0" w:line="240" w:lineRule="auto"/>
              <w:ind w:left="140" w:right="137"/>
              <w:jc w:val="both"/>
              <w:rPr>
                <w:sz w:val="26"/>
                <w:szCs w:val="26"/>
              </w:rPr>
            </w:pPr>
            <w:r w:rsidRPr="00521296">
              <w:rPr>
                <w:sz w:val="26"/>
                <w:szCs w:val="26"/>
              </w:rPr>
              <w:lastRenderedPageBreak/>
              <w:t xml:space="preserve">1. Dúi là động vật có sức đề kháng rất mạnh, ít bị dịch </w:t>
            </w:r>
            <w:r w:rsidRPr="00521296">
              <w:rPr>
                <w:sz w:val="26"/>
                <w:szCs w:val="26"/>
              </w:rPr>
              <w:lastRenderedPageBreak/>
              <w:t>bệnh thường mắc một số bệnh thông thường như ký sinh trùng ngoài ra, đường ruột…</w:t>
            </w:r>
          </w:p>
          <w:p w14:paraId="3AFECCE4"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2. Tham khảo Quyết định ban hành định mức kinh tế - kỹ thuật đối với nuôi dúi của tỉnh Kon Tum </w:t>
            </w:r>
            <w:r w:rsidRPr="00521296">
              <w:rPr>
                <w:i/>
                <w:iCs/>
                <w:sz w:val="26"/>
                <w:szCs w:val="26"/>
              </w:rPr>
              <w:t>(QĐ số 21/2021/QĐ-UBND ngày 28/6/2021)</w:t>
            </w:r>
            <w:r w:rsidRPr="00521296">
              <w:rPr>
                <w:sz w:val="26"/>
                <w:szCs w:val="26"/>
              </w:rPr>
              <w:t xml:space="preserve">, Quảng Ngãi </w:t>
            </w:r>
            <w:r w:rsidRPr="00521296">
              <w:rPr>
                <w:i/>
                <w:iCs/>
                <w:sz w:val="26"/>
                <w:szCs w:val="26"/>
              </w:rPr>
              <w:t>(QĐ số 1433/QĐ-UBND ngày 28/9/2023).</w:t>
            </w:r>
          </w:p>
        </w:tc>
      </w:tr>
      <w:tr w:rsidR="00935104" w:rsidRPr="00521296" w14:paraId="57D14F20" w14:textId="77777777" w:rsidTr="00935104">
        <w:tc>
          <w:tcPr>
            <w:tcW w:w="297" w:type="pct"/>
            <w:shd w:val="clear" w:color="auto" w:fill="FFFFFF"/>
            <w:vAlign w:val="center"/>
            <w:hideMark/>
          </w:tcPr>
          <w:p w14:paraId="17B6BAB8" w14:textId="77777777" w:rsidR="00935104" w:rsidRPr="00521296" w:rsidRDefault="00935104" w:rsidP="00935104">
            <w:pPr>
              <w:spacing w:after="0" w:line="240" w:lineRule="auto"/>
              <w:jc w:val="center"/>
              <w:rPr>
                <w:sz w:val="26"/>
                <w:szCs w:val="26"/>
              </w:rPr>
            </w:pPr>
            <w:r w:rsidRPr="00521296">
              <w:rPr>
                <w:sz w:val="26"/>
                <w:szCs w:val="26"/>
              </w:rPr>
              <w:lastRenderedPageBreak/>
              <w:t>3</w:t>
            </w:r>
          </w:p>
        </w:tc>
        <w:tc>
          <w:tcPr>
            <w:tcW w:w="900" w:type="pct"/>
            <w:shd w:val="clear" w:color="auto" w:fill="FFFFFF"/>
            <w:vAlign w:val="center"/>
            <w:hideMark/>
          </w:tcPr>
          <w:p w14:paraId="5825E7AE" w14:textId="77777777" w:rsidR="00935104" w:rsidRPr="00521296" w:rsidRDefault="00935104" w:rsidP="00935104">
            <w:pPr>
              <w:spacing w:after="0" w:line="240" w:lineRule="auto"/>
              <w:ind w:left="75"/>
              <w:rPr>
                <w:sz w:val="26"/>
                <w:szCs w:val="26"/>
              </w:rPr>
            </w:pPr>
            <w:r w:rsidRPr="00521296">
              <w:rPr>
                <w:sz w:val="26"/>
                <w:szCs w:val="26"/>
              </w:rPr>
              <w:t>Hóa chất khử trùng</w:t>
            </w:r>
          </w:p>
        </w:tc>
        <w:tc>
          <w:tcPr>
            <w:tcW w:w="512" w:type="pct"/>
            <w:shd w:val="clear" w:color="auto" w:fill="FFFFFF"/>
            <w:vAlign w:val="center"/>
            <w:hideMark/>
          </w:tcPr>
          <w:p w14:paraId="4135D8F3" w14:textId="77777777" w:rsidR="00935104" w:rsidRPr="00521296" w:rsidRDefault="00935104" w:rsidP="00935104">
            <w:pPr>
              <w:spacing w:after="0" w:line="240" w:lineRule="auto"/>
              <w:jc w:val="center"/>
              <w:rPr>
                <w:sz w:val="26"/>
                <w:szCs w:val="26"/>
              </w:rPr>
            </w:pPr>
            <w:r w:rsidRPr="00521296">
              <w:rPr>
                <w:sz w:val="26"/>
                <w:szCs w:val="26"/>
              </w:rPr>
              <w:t>Lít/con/năm</w:t>
            </w:r>
          </w:p>
        </w:tc>
        <w:tc>
          <w:tcPr>
            <w:tcW w:w="468" w:type="pct"/>
            <w:shd w:val="clear" w:color="auto" w:fill="FFFFFF"/>
            <w:vAlign w:val="center"/>
            <w:hideMark/>
          </w:tcPr>
          <w:p w14:paraId="49D0BAD8" w14:textId="77777777" w:rsidR="00935104" w:rsidRPr="00521296" w:rsidRDefault="00935104" w:rsidP="00935104">
            <w:pPr>
              <w:spacing w:after="0" w:line="240" w:lineRule="auto"/>
              <w:jc w:val="center"/>
              <w:rPr>
                <w:sz w:val="26"/>
                <w:szCs w:val="26"/>
              </w:rPr>
            </w:pPr>
            <w:r w:rsidRPr="00521296">
              <w:rPr>
                <w:sz w:val="26"/>
                <w:szCs w:val="26"/>
              </w:rPr>
              <w:t>4</w:t>
            </w:r>
          </w:p>
        </w:tc>
        <w:tc>
          <w:tcPr>
            <w:tcW w:w="868" w:type="pct"/>
            <w:shd w:val="clear" w:color="auto" w:fill="FFFFFF"/>
            <w:vAlign w:val="center"/>
          </w:tcPr>
          <w:p w14:paraId="679CBEC4" w14:textId="77777777" w:rsidR="00935104" w:rsidRPr="00521296" w:rsidRDefault="00935104" w:rsidP="00935104">
            <w:pPr>
              <w:spacing w:after="0" w:line="240" w:lineRule="auto"/>
              <w:ind w:left="136" w:right="134"/>
              <w:jc w:val="center"/>
              <w:rPr>
                <w:sz w:val="26"/>
                <w:szCs w:val="26"/>
              </w:rPr>
            </w:pPr>
            <w:r w:rsidRPr="00521296">
              <w:rPr>
                <w:sz w:val="26"/>
                <w:szCs w:val="26"/>
              </w:rPr>
              <w:t>Dung dịch pha loãng theo quy định</w:t>
            </w:r>
          </w:p>
        </w:tc>
        <w:tc>
          <w:tcPr>
            <w:tcW w:w="1955" w:type="pct"/>
            <w:shd w:val="clear" w:color="auto" w:fill="FFFFFF"/>
            <w:vAlign w:val="center"/>
          </w:tcPr>
          <w:p w14:paraId="034F5E4B"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1. Tham khảo Quyết định ban hành định mức kinh tế - kỹ thuật đối với nuôi dúi của tỉnh Kon Tum </w:t>
            </w:r>
            <w:r w:rsidRPr="00521296">
              <w:rPr>
                <w:i/>
                <w:iCs/>
                <w:sz w:val="26"/>
                <w:szCs w:val="26"/>
              </w:rPr>
              <w:t>(QĐ số 21/2021/QĐ-UBND ngày 28/6/2021)</w:t>
            </w:r>
            <w:r w:rsidRPr="00521296">
              <w:rPr>
                <w:sz w:val="26"/>
                <w:szCs w:val="26"/>
              </w:rPr>
              <w:t xml:space="preserve">, Quảng Ngãi </w:t>
            </w:r>
            <w:r w:rsidRPr="00521296">
              <w:rPr>
                <w:i/>
                <w:iCs/>
                <w:sz w:val="26"/>
                <w:szCs w:val="26"/>
              </w:rPr>
              <w:t>(QĐ số 1433/QĐ-UBND ngày 28/9/2023)</w:t>
            </w:r>
            <w:r w:rsidRPr="00521296">
              <w:rPr>
                <w:sz w:val="26"/>
                <w:szCs w:val="26"/>
              </w:rPr>
              <w:t>: Quy định hóa chất khử trùng 04 ml/con/năm;</w:t>
            </w:r>
          </w:p>
          <w:p w14:paraId="16E104BE" w14:textId="77777777" w:rsidR="00935104" w:rsidRPr="00521296" w:rsidRDefault="00935104" w:rsidP="00935104">
            <w:pPr>
              <w:spacing w:after="0" w:line="240" w:lineRule="auto"/>
              <w:ind w:left="140" w:right="137"/>
              <w:jc w:val="both"/>
              <w:rPr>
                <w:sz w:val="26"/>
                <w:szCs w:val="26"/>
              </w:rPr>
            </w:pPr>
            <w:r w:rsidRPr="00521296">
              <w:rPr>
                <w:sz w:val="26"/>
                <w:szCs w:val="26"/>
              </w:rPr>
              <w:t>2. Căn cứ tỷ lệ pha loãng của các loại hoá chất khử trùng tiêu độc được phép lưu hành tại Việt Nam hiện nay (Benzaldehyde, Benkocid, Ionine) trung bình:</w:t>
            </w:r>
          </w:p>
          <w:p w14:paraId="517FA7EB" w14:textId="77777777" w:rsidR="00935104" w:rsidRPr="00521296" w:rsidRDefault="00935104" w:rsidP="00935104">
            <w:pPr>
              <w:spacing w:after="0" w:line="240" w:lineRule="auto"/>
              <w:ind w:left="144" w:right="137"/>
              <w:jc w:val="both"/>
              <w:rPr>
                <w:sz w:val="26"/>
                <w:szCs w:val="26"/>
                <w:lang w:val="vi-VN"/>
              </w:rPr>
            </w:pPr>
            <w:r w:rsidRPr="00521296">
              <w:rPr>
                <w:sz w:val="26"/>
                <w:szCs w:val="26"/>
              </w:rPr>
              <w:t xml:space="preserve">- </w:t>
            </w:r>
            <w:r w:rsidRPr="00521296">
              <w:rPr>
                <w:sz w:val="26"/>
                <w:szCs w:val="26"/>
                <w:lang w:val="vi-VN"/>
              </w:rPr>
              <w:t>Khi không có dịch bệnh: Pha loãng 1/400-500 (20-25ml thuốc pha trong 10 lít nước sạch, phun đều lên chuồng và nền chuồng cho đủ ướt). 1lít dung dịch pha phun cho 4-5m</w:t>
            </w:r>
            <w:r w:rsidRPr="00521296">
              <w:rPr>
                <w:sz w:val="26"/>
                <w:szCs w:val="26"/>
                <w:vertAlign w:val="superscript"/>
                <w:lang w:val="vi-VN"/>
              </w:rPr>
              <w:t>2</w:t>
            </w:r>
            <w:r w:rsidRPr="00521296">
              <w:rPr>
                <w:sz w:val="26"/>
                <w:szCs w:val="26"/>
                <w:lang w:val="vi-VN"/>
              </w:rPr>
              <w:t xml:space="preserve"> nền chuồng; 5-7 ngày phun lại 1 lần.</w:t>
            </w:r>
          </w:p>
          <w:p w14:paraId="2959CA60" w14:textId="77777777" w:rsidR="00935104" w:rsidRPr="00521296" w:rsidRDefault="00935104" w:rsidP="00935104">
            <w:pPr>
              <w:spacing w:after="0" w:line="240" w:lineRule="auto"/>
              <w:ind w:left="144" w:right="137"/>
              <w:jc w:val="both"/>
              <w:rPr>
                <w:sz w:val="26"/>
                <w:szCs w:val="26"/>
              </w:rPr>
            </w:pPr>
            <w:r w:rsidRPr="00521296">
              <w:rPr>
                <w:sz w:val="26"/>
                <w:szCs w:val="26"/>
              </w:rPr>
              <w:t xml:space="preserve">- </w:t>
            </w:r>
            <w:r w:rsidRPr="00521296">
              <w:rPr>
                <w:sz w:val="26"/>
                <w:szCs w:val="26"/>
                <w:lang w:val="vi-VN"/>
              </w:rPr>
              <w:t>Khi có dịch bệnh: Pha loãng 1/250-300 (33-40ml thuốc pha trong 10 lít nước sạch, phun đều lên chuồng và nền chuồng cho đủ ướt. 1 lít dung dịch pha phun cho 2</w:t>
            </w:r>
            <w:r w:rsidRPr="00521296">
              <w:rPr>
                <w:sz w:val="26"/>
                <w:szCs w:val="26"/>
              </w:rPr>
              <w:t xml:space="preserve"> </w:t>
            </w:r>
            <w:r w:rsidRPr="00521296">
              <w:rPr>
                <w:sz w:val="26"/>
                <w:szCs w:val="26"/>
                <w:lang w:val="vi-VN"/>
              </w:rPr>
              <w:t>-</w:t>
            </w:r>
            <w:r w:rsidRPr="00521296">
              <w:rPr>
                <w:sz w:val="26"/>
                <w:szCs w:val="26"/>
              </w:rPr>
              <w:t xml:space="preserve"> </w:t>
            </w:r>
            <w:r w:rsidRPr="00521296">
              <w:rPr>
                <w:sz w:val="26"/>
                <w:szCs w:val="26"/>
                <w:lang w:val="vi-VN"/>
              </w:rPr>
              <w:t>3m</w:t>
            </w:r>
            <w:r w:rsidRPr="00521296">
              <w:rPr>
                <w:sz w:val="26"/>
                <w:szCs w:val="26"/>
                <w:vertAlign w:val="superscript"/>
                <w:lang w:val="vi-VN"/>
              </w:rPr>
              <w:t>2</w:t>
            </w:r>
            <w:r w:rsidRPr="00521296">
              <w:rPr>
                <w:sz w:val="26"/>
                <w:szCs w:val="26"/>
                <w:lang w:val="vi-VN"/>
              </w:rPr>
              <w:t xml:space="preserve"> nền chuồng sau khi dọn vệ sinh sạch). Ngày 1</w:t>
            </w:r>
            <w:r w:rsidRPr="00521296">
              <w:rPr>
                <w:sz w:val="26"/>
                <w:szCs w:val="26"/>
              </w:rPr>
              <w:t xml:space="preserve"> </w:t>
            </w:r>
            <w:r w:rsidRPr="00521296">
              <w:rPr>
                <w:sz w:val="26"/>
                <w:szCs w:val="26"/>
                <w:lang w:val="vi-VN"/>
              </w:rPr>
              <w:t>-</w:t>
            </w:r>
            <w:r w:rsidRPr="00521296">
              <w:rPr>
                <w:sz w:val="26"/>
                <w:szCs w:val="26"/>
              </w:rPr>
              <w:t xml:space="preserve"> </w:t>
            </w:r>
            <w:r w:rsidRPr="00521296">
              <w:rPr>
                <w:sz w:val="26"/>
                <w:szCs w:val="26"/>
                <w:lang w:val="vi-VN"/>
              </w:rPr>
              <w:t>2 lần, liên tục 3</w:t>
            </w:r>
            <w:r w:rsidRPr="00521296">
              <w:rPr>
                <w:sz w:val="26"/>
                <w:szCs w:val="26"/>
              </w:rPr>
              <w:t xml:space="preserve"> </w:t>
            </w:r>
            <w:r w:rsidRPr="00521296">
              <w:rPr>
                <w:sz w:val="26"/>
                <w:szCs w:val="26"/>
                <w:lang w:val="vi-VN"/>
              </w:rPr>
              <w:t>-</w:t>
            </w:r>
            <w:r w:rsidRPr="00521296">
              <w:rPr>
                <w:sz w:val="26"/>
                <w:szCs w:val="26"/>
              </w:rPr>
              <w:t xml:space="preserve"> </w:t>
            </w:r>
            <w:r w:rsidRPr="00521296">
              <w:rPr>
                <w:sz w:val="26"/>
                <w:szCs w:val="26"/>
                <w:lang w:val="vi-VN"/>
              </w:rPr>
              <w:t>5 ngày hoặc cho đến khi hết dịch</w:t>
            </w:r>
            <w:r w:rsidRPr="00521296">
              <w:rPr>
                <w:sz w:val="26"/>
                <w:szCs w:val="26"/>
              </w:rPr>
              <w:t>;</w:t>
            </w:r>
          </w:p>
          <w:p w14:paraId="74B57CD8" w14:textId="77777777" w:rsidR="00935104" w:rsidRPr="00521296" w:rsidRDefault="00935104" w:rsidP="00935104">
            <w:pPr>
              <w:spacing w:after="0" w:line="240" w:lineRule="auto"/>
              <w:ind w:left="140" w:right="137"/>
              <w:jc w:val="both"/>
              <w:rPr>
                <w:sz w:val="26"/>
                <w:szCs w:val="26"/>
              </w:rPr>
            </w:pPr>
            <w:r w:rsidRPr="00521296">
              <w:rPr>
                <w:sz w:val="26"/>
                <w:szCs w:val="26"/>
              </w:rPr>
              <w:t>3. Sử dụng theo hướng dẫn sử dụng của nhà sản xuất;</w:t>
            </w:r>
          </w:p>
          <w:p w14:paraId="71835E9B" w14:textId="77777777" w:rsidR="00935104" w:rsidRPr="00521296" w:rsidRDefault="00935104" w:rsidP="00935104">
            <w:pPr>
              <w:spacing w:after="0" w:line="240" w:lineRule="auto"/>
              <w:ind w:left="140" w:right="137"/>
              <w:jc w:val="both"/>
              <w:rPr>
                <w:sz w:val="26"/>
                <w:szCs w:val="26"/>
              </w:rPr>
            </w:pPr>
            <w:r w:rsidRPr="00521296">
              <w:rPr>
                <w:sz w:val="26"/>
                <w:szCs w:val="26"/>
              </w:rPr>
              <w:t>4. Tham khảo hộ cơ sở nuôi dúi tại xã Nghĩa Tâm, Lục Yên, Thường Bằng La, Mường Bo, Bản Xèo, Nghĩa Đô, Xuân Hòa … trên địa bàn tỉnh.</w:t>
            </w:r>
          </w:p>
        </w:tc>
      </w:tr>
      <w:tr w:rsidR="00935104" w:rsidRPr="00521296" w14:paraId="51D03C8D" w14:textId="77777777" w:rsidTr="00935104">
        <w:trPr>
          <w:trHeight w:val="2347"/>
        </w:trPr>
        <w:tc>
          <w:tcPr>
            <w:tcW w:w="297" w:type="pct"/>
            <w:shd w:val="clear" w:color="auto" w:fill="FFFFFF"/>
            <w:vAlign w:val="center"/>
            <w:hideMark/>
          </w:tcPr>
          <w:p w14:paraId="13D57158" w14:textId="77777777" w:rsidR="00935104" w:rsidRPr="00521296" w:rsidRDefault="00935104" w:rsidP="00935104">
            <w:pPr>
              <w:spacing w:after="0" w:line="240" w:lineRule="auto"/>
              <w:jc w:val="center"/>
              <w:rPr>
                <w:sz w:val="26"/>
                <w:szCs w:val="26"/>
                <w:highlight w:val="yellow"/>
              </w:rPr>
            </w:pPr>
            <w:r w:rsidRPr="00521296">
              <w:rPr>
                <w:sz w:val="26"/>
                <w:szCs w:val="26"/>
              </w:rPr>
              <w:lastRenderedPageBreak/>
              <w:t>4</w:t>
            </w:r>
          </w:p>
        </w:tc>
        <w:tc>
          <w:tcPr>
            <w:tcW w:w="900" w:type="pct"/>
            <w:shd w:val="clear" w:color="auto" w:fill="FFFFFF"/>
            <w:vAlign w:val="center"/>
            <w:hideMark/>
          </w:tcPr>
          <w:p w14:paraId="7E69F3F6" w14:textId="77777777" w:rsidR="00935104" w:rsidRPr="00521296" w:rsidRDefault="00935104" w:rsidP="00935104">
            <w:pPr>
              <w:spacing w:after="0" w:line="240" w:lineRule="auto"/>
              <w:ind w:left="75"/>
              <w:rPr>
                <w:sz w:val="26"/>
                <w:szCs w:val="26"/>
              </w:rPr>
            </w:pPr>
            <w:r w:rsidRPr="00521296">
              <w:rPr>
                <w:sz w:val="26"/>
                <w:szCs w:val="26"/>
              </w:rPr>
              <w:t>Chuồng trại</w:t>
            </w:r>
          </w:p>
        </w:tc>
        <w:tc>
          <w:tcPr>
            <w:tcW w:w="512" w:type="pct"/>
            <w:shd w:val="clear" w:color="auto" w:fill="FFFFFF"/>
            <w:vAlign w:val="center"/>
            <w:hideMark/>
          </w:tcPr>
          <w:p w14:paraId="41C13102" w14:textId="77777777" w:rsidR="00935104" w:rsidRPr="00521296" w:rsidRDefault="00935104" w:rsidP="00935104">
            <w:pPr>
              <w:spacing w:after="0" w:line="240" w:lineRule="auto"/>
              <w:jc w:val="center"/>
              <w:rPr>
                <w:sz w:val="26"/>
                <w:szCs w:val="26"/>
              </w:rPr>
            </w:pPr>
          </w:p>
        </w:tc>
        <w:tc>
          <w:tcPr>
            <w:tcW w:w="468" w:type="pct"/>
            <w:shd w:val="clear" w:color="auto" w:fill="FFFFFF"/>
            <w:vAlign w:val="center"/>
            <w:hideMark/>
          </w:tcPr>
          <w:p w14:paraId="2B81F152" w14:textId="77777777" w:rsidR="00935104" w:rsidRPr="00521296" w:rsidRDefault="00935104" w:rsidP="00935104">
            <w:pPr>
              <w:spacing w:after="0" w:line="240" w:lineRule="auto"/>
              <w:jc w:val="center"/>
              <w:rPr>
                <w:sz w:val="26"/>
                <w:szCs w:val="26"/>
              </w:rPr>
            </w:pPr>
          </w:p>
        </w:tc>
        <w:tc>
          <w:tcPr>
            <w:tcW w:w="868" w:type="pct"/>
            <w:shd w:val="clear" w:color="auto" w:fill="FFFFFF"/>
            <w:vAlign w:val="center"/>
          </w:tcPr>
          <w:p w14:paraId="3313973A" w14:textId="77777777" w:rsidR="00935104" w:rsidRPr="00521296" w:rsidRDefault="00935104" w:rsidP="00935104">
            <w:pPr>
              <w:spacing w:after="0" w:line="240" w:lineRule="auto"/>
              <w:jc w:val="center"/>
              <w:rPr>
                <w:sz w:val="26"/>
                <w:szCs w:val="26"/>
              </w:rPr>
            </w:pPr>
          </w:p>
        </w:tc>
        <w:tc>
          <w:tcPr>
            <w:tcW w:w="1955" w:type="pct"/>
            <w:vMerge w:val="restart"/>
            <w:shd w:val="clear" w:color="auto" w:fill="FFFFFF"/>
            <w:vAlign w:val="center"/>
          </w:tcPr>
          <w:p w14:paraId="119D6E01" w14:textId="77777777" w:rsidR="00935104" w:rsidRPr="00521296" w:rsidRDefault="00935104" w:rsidP="00935104">
            <w:pPr>
              <w:spacing w:after="0" w:line="240" w:lineRule="auto"/>
              <w:ind w:left="136" w:right="140"/>
              <w:jc w:val="both"/>
              <w:rPr>
                <w:i/>
                <w:iCs/>
                <w:sz w:val="26"/>
                <w:szCs w:val="26"/>
              </w:rPr>
            </w:pPr>
            <w:r w:rsidRPr="00521296">
              <w:rPr>
                <w:sz w:val="26"/>
                <w:szCs w:val="26"/>
              </w:rPr>
              <w:t xml:space="preserve">1. Theo tài liệu “Phát triển kinh tế từ nuôi dúi” của Trung tâm Khuyên nông và Dịch vụ nông nghiệp tỉnh Lào Cai, ngày 22/7/2024: Các hộ nuôi dúi cần chia chuồng nuôi thành từng ô 50 cm chiều ngang, 80 - 100cm chiều dài, 70 cm chiều cao cho 1 con dúi sinh sản; Chuồng nuôi dúi thương phẩm xây chuồng nuôi thành từng ô có nắp đậy, diện tích mỗi ô (ngang x dài x cao): 1 x 2 x 7 (m) đảm bảo nuôi được từ 15 - 20 con. Nguồn trên trang website </w:t>
            </w:r>
            <w:r w:rsidRPr="00521296">
              <w:rPr>
                <w:i/>
                <w:iCs/>
                <w:sz w:val="26"/>
                <w:szCs w:val="26"/>
              </w:rPr>
              <w:t>https://snnptnt.laocai.gov.vn/phuong-phap-khuyen-nong-moi/phat-trien-kinh-te-tu-nuoi-dui-1279831</w:t>
            </w:r>
            <w:r w:rsidRPr="00521296">
              <w:rPr>
                <w:sz w:val="26"/>
                <w:szCs w:val="26"/>
              </w:rPr>
              <w:t>;</w:t>
            </w:r>
          </w:p>
          <w:p w14:paraId="5F91DF59" w14:textId="77777777" w:rsidR="00935104" w:rsidRPr="00521296" w:rsidRDefault="00935104" w:rsidP="00935104">
            <w:pPr>
              <w:pStyle w:val="BodyText3"/>
              <w:spacing w:after="0"/>
              <w:ind w:left="140" w:right="137"/>
              <w:jc w:val="both"/>
              <w:rPr>
                <w:i/>
                <w:iCs/>
                <w:sz w:val="26"/>
                <w:szCs w:val="26"/>
              </w:rPr>
            </w:pPr>
            <w:r w:rsidRPr="00521296">
              <w:rPr>
                <w:sz w:val="26"/>
                <w:szCs w:val="26"/>
              </w:rPr>
              <w:t>2. Theo tài liệu “</w:t>
            </w:r>
            <w:r w:rsidRPr="00521296">
              <w:rPr>
                <w:sz w:val="26"/>
                <w:szCs w:val="26"/>
                <w:lang w:val="vi-VN"/>
              </w:rPr>
              <w:t xml:space="preserve">Kỹ thuật chăn nuôi dúi </w:t>
            </w:r>
            <w:r w:rsidRPr="00521296">
              <w:rPr>
                <w:sz w:val="26"/>
                <w:szCs w:val="26"/>
              </w:rPr>
              <w:t>-</w:t>
            </w:r>
            <w:r w:rsidRPr="00521296">
              <w:rPr>
                <w:sz w:val="26"/>
                <w:szCs w:val="26"/>
                <w:lang w:val="vi-VN"/>
              </w:rPr>
              <w:t xml:space="preserve"> Hướng dẫn cách nuôi dúi hiệu quả nhất</w:t>
            </w:r>
            <w:r w:rsidRPr="00521296">
              <w:rPr>
                <w:sz w:val="26"/>
                <w:szCs w:val="26"/>
              </w:rPr>
              <w:t>” của Viện Nghiên cứu sinh học ứng dụng: Chuồng nuôi dúi sinh sản: Mỗi ô chuồng rộng khoảng 50 cm, dài 0,8 - 1 m xây tường cao 70 cm; Chuồng nuôi dúi thương phẩm: mỗi ô chuồng rộng khoảng 2 m</w:t>
            </w:r>
            <w:r w:rsidRPr="00521296">
              <w:rPr>
                <w:sz w:val="26"/>
                <w:szCs w:val="26"/>
                <w:vertAlign w:val="superscript"/>
              </w:rPr>
              <w:t>2</w:t>
            </w:r>
            <w:r w:rsidRPr="00521296">
              <w:rPr>
                <w:sz w:val="26"/>
                <w:szCs w:val="26"/>
              </w:rPr>
              <w:t xml:space="preserve"> trở lên, xây tường cao 70 cm trở lên. Nguồn trên trang website </w:t>
            </w:r>
            <w:r w:rsidRPr="00521296">
              <w:rPr>
                <w:i/>
                <w:iCs/>
                <w:sz w:val="26"/>
                <w:szCs w:val="26"/>
              </w:rPr>
              <w:t>https://vbio.vn/ky-thuat-chan-nuoi-dui/?srsltid=AfmBOorwVdmdtzbI3i-TbgiaN4PT3slW1bhEbTHS81rxYvDwjIyFqjGN</w:t>
            </w:r>
            <w:r w:rsidRPr="00521296">
              <w:rPr>
                <w:sz w:val="26"/>
                <w:szCs w:val="26"/>
              </w:rPr>
              <w:t>;</w:t>
            </w:r>
          </w:p>
          <w:p w14:paraId="7A324201" w14:textId="77777777" w:rsidR="00935104" w:rsidRPr="00521296" w:rsidRDefault="00935104" w:rsidP="00935104">
            <w:pPr>
              <w:spacing w:after="0" w:line="240" w:lineRule="auto"/>
              <w:ind w:left="136" w:right="140"/>
              <w:jc w:val="both"/>
              <w:rPr>
                <w:i/>
                <w:iCs/>
                <w:sz w:val="26"/>
                <w:szCs w:val="26"/>
              </w:rPr>
            </w:pPr>
            <w:r w:rsidRPr="00521296">
              <w:rPr>
                <w:sz w:val="26"/>
                <w:szCs w:val="26"/>
              </w:rPr>
              <w:t>3. Theo tài liệu “Kỹ thuật n</w:t>
            </w:r>
            <w:r w:rsidRPr="00521296">
              <w:rPr>
                <w:sz w:val="26"/>
                <w:szCs w:val="26"/>
                <w:lang w:val="vi-VN"/>
              </w:rPr>
              <w:t>uôi dúi</w:t>
            </w:r>
            <w:r w:rsidRPr="00521296">
              <w:rPr>
                <w:sz w:val="26"/>
                <w:szCs w:val="26"/>
              </w:rPr>
              <w:t>” của Báo Tin tức và Dân tộc, ngày 18/9/2017: Chuồng nuôi dúi sinh sản: Mỗi ô chuồng rộng khoảng 50 cm, dài 0,8 - 1 m xây tường cao 70 cm; Chuồng nuôi dúi thương phẩm: mỗi ô chuồng rộng khoảng 2 m</w:t>
            </w:r>
            <w:r w:rsidRPr="00521296">
              <w:rPr>
                <w:sz w:val="26"/>
                <w:szCs w:val="26"/>
                <w:vertAlign w:val="superscript"/>
              </w:rPr>
              <w:t>2</w:t>
            </w:r>
            <w:r w:rsidRPr="00521296">
              <w:rPr>
                <w:sz w:val="26"/>
                <w:szCs w:val="26"/>
              </w:rPr>
              <w:t xml:space="preserve"> trở lên, xây tường cao 70 cm trở lên. Nguồn trên trang website</w:t>
            </w:r>
            <w:r w:rsidRPr="00521296">
              <w:rPr>
                <w:i/>
                <w:iCs/>
                <w:sz w:val="26"/>
                <w:szCs w:val="26"/>
              </w:rPr>
              <w:t xml:space="preserve"> https://dantocmiennui.baotintuc.vn/ky-thuat-nuoi-dui-post153488.html</w:t>
            </w:r>
            <w:r w:rsidRPr="00521296">
              <w:rPr>
                <w:sz w:val="26"/>
                <w:szCs w:val="26"/>
              </w:rPr>
              <w:t>;</w:t>
            </w:r>
          </w:p>
          <w:p w14:paraId="751B170C" w14:textId="77777777" w:rsidR="00935104" w:rsidRPr="00521296" w:rsidRDefault="00935104" w:rsidP="00935104">
            <w:pPr>
              <w:spacing w:after="0" w:line="240" w:lineRule="auto"/>
              <w:ind w:left="136" w:right="140"/>
              <w:jc w:val="both"/>
              <w:rPr>
                <w:sz w:val="26"/>
                <w:szCs w:val="26"/>
              </w:rPr>
            </w:pPr>
            <w:r w:rsidRPr="00521296">
              <w:rPr>
                <w:sz w:val="26"/>
                <w:szCs w:val="26"/>
              </w:rPr>
              <w:t xml:space="preserve">4. Tham khảo Quyết định ban hành định mức kinh tế - </w:t>
            </w:r>
            <w:r w:rsidRPr="00521296">
              <w:rPr>
                <w:sz w:val="26"/>
                <w:szCs w:val="26"/>
              </w:rPr>
              <w:lastRenderedPageBreak/>
              <w:t xml:space="preserve">kỹ thuật đối với nuôi dúi của tỉnh Kon Tum </w:t>
            </w:r>
            <w:r w:rsidRPr="00521296">
              <w:rPr>
                <w:i/>
                <w:iCs/>
                <w:sz w:val="26"/>
                <w:szCs w:val="26"/>
              </w:rPr>
              <w:t>(QĐ số 21/2021/QĐ-UBND ngày 28/6/2021)</w:t>
            </w:r>
            <w:r w:rsidRPr="00521296">
              <w:rPr>
                <w:sz w:val="26"/>
                <w:szCs w:val="26"/>
              </w:rPr>
              <w:t xml:space="preserve">, Quảng Ngãi </w:t>
            </w:r>
            <w:r w:rsidRPr="00521296">
              <w:rPr>
                <w:i/>
                <w:iCs/>
                <w:sz w:val="26"/>
                <w:szCs w:val="26"/>
              </w:rPr>
              <w:t>(QĐ số 1433/QĐ-UBND ngày 28/9/2023);</w:t>
            </w:r>
            <w:r w:rsidRPr="00521296">
              <w:rPr>
                <w:sz w:val="26"/>
                <w:szCs w:val="26"/>
              </w:rPr>
              <w:t>: Chuồng nuôi dúi thương phẩm diện tích (dài x rộng x cao): 2 m x 1 m x 0,7 m; chuồng nuôi dúi sinh sản diện tích (dài x rộng x cao): 0,8 m x 0,5 m x 0,7 m;</w:t>
            </w:r>
          </w:p>
          <w:p w14:paraId="2B501CC6" w14:textId="77777777" w:rsidR="00935104" w:rsidRPr="00521296" w:rsidRDefault="00935104" w:rsidP="00935104">
            <w:pPr>
              <w:spacing w:after="0" w:line="240" w:lineRule="auto"/>
              <w:ind w:left="136" w:right="140"/>
              <w:jc w:val="both"/>
              <w:rPr>
                <w:sz w:val="26"/>
                <w:szCs w:val="26"/>
              </w:rPr>
            </w:pPr>
            <w:r w:rsidRPr="00521296">
              <w:rPr>
                <w:sz w:val="26"/>
                <w:szCs w:val="26"/>
              </w:rPr>
              <w:t>5. Tham khảo hộ cơ sở nuôi dúi tại xã Xuân Quang, Gia Phú, Tằng Loỏng: Chuồng xây dúi xây tường cao khoảng 70cm, láng xi măng hoặc ốp gạch men, nền bê tông hoặc lát gạch. Chuồng nuôi sinh sản có kích thước khoảng (80cm x 50cm);</w:t>
            </w:r>
          </w:p>
          <w:p w14:paraId="3B6CA3AF" w14:textId="77777777" w:rsidR="00935104" w:rsidRPr="00521296" w:rsidRDefault="00935104" w:rsidP="00935104">
            <w:pPr>
              <w:spacing w:after="0" w:line="240" w:lineRule="auto"/>
              <w:ind w:left="136" w:right="140"/>
              <w:jc w:val="both"/>
              <w:rPr>
                <w:b/>
                <w:bCs/>
                <w:sz w:val="26"/>
                <w:szCs w:val="26"/>
              </w:rPr>
            </w:pPr>
            <w:r w:rsidRPr="00521296">
              <w:rPr>
                <w:sz w:val="26"/>
                <w:szCs w:val="26"/>
              </w:rPr>
              <w:t xml:space="preserve">  Tham khảo hộ cơ sở nuôi dúi tại xã Nghĩa Tâm, Lục Yên, Thường Bằng La, Thác Bà, Mường Bo, Bản Xèo, Nghĩa Đô, Xuân Hòa: Các chuồng nuôi dúi được phân chia thành các ô, ghép từ những viên gạch lát sàn kích thước 60 x 60 x 60cm.</w:t>
            </w:r>
          </w:p>
        </w:tc>
      </w:tr>
      <w:tr w:rsidR="00935104" w:rsidRPr="00521296" w14:paraId="47A90754" w14:textId="77777777" w:rsidTr="00935104">
        <w:trPr>
          <w:trHeight w:val="3467"/>
        </w:trPr>
        <w:tc>
          <w:tcPr>
            <w:tcW w:w="297" w:type="pct"/>
            <w:vMerge w:val="restart"/>
            <w:shd w:val="clear" w:color="auto" w:fill="FFFFFF"/>
            <w:vAlign w:val="center"/>
          </w:tcPr>
          <w:p w14:paraId="3CAFCE1B" w14:textId="77777777" w:rsidR="00935104" w:rsidRPr="00521296" w:rsidRDefault="00935104" w:rsidP="00935104">
            <w:pPr>
              <w:spacing w:after="0" w:line="240" w:lineRule="auto"/>
              <w:jc w:val="center"/>
              <w:rPr>
                <w:sz w:val="26"/>
                <w:szCs w:val="26"/>
                <w:highlight w:val="yellow"/>
              </w:rPr>
            </w:pPr>
          </w:p>
        </w:tc>
        <w:tc>
          <w:tcPr>
            <w:tcW w:w="900" w:type="pct"/>
            <w:shd w:val="clear" w:color="auto" w:fill="FFFFFF"/>
            <w:vAlign w:val="center"/>
          </w:tcPr>
          <w:p w14:paraId="3F82B654" w14:textId="77777777" w:rsidR="00935104" w:rsidRPr="00521296" w:rsidRDefault="00935104" w:rsidP="00935104">
            <w:pPr>
              <w:spacing w:after="0" w:line="240" w:lineRule="auto"/>
              <w:ind w:left="75"/>
              <w:rPr>
                <w:sz w:val="26"/>
                <w:szCs w:val="26"/>
              </w:rPr>
            </w:pPr>
            <w:r w:rsidRPr="00521296">
              <w:rPr>
                <w:sz w:val="26"/>
                <w:szCs w:val="26"/>
              </w:rPr>
              <w:t>Chuồng nuôi dúi thương phẩm: Diện tích (dài x rộng x cao): 2 m x 1 m x 0,7 m</w:t>
            </w:r>
          </w:p>
        </w:tc>
        <w:tc>
          <w:tcPr>
            <w:tcW w:w="512" w:type="pct"/>
            <w:shd w:val="clear" w:color="auto" w:fill="FFFFFF"/>
            <w:vAlign w:val="center"/>
          </w:tcPr>
          <w:p w14:paraId="14998A29" w14:textId="77777777" w:rsidR="00935104" w:rsidRPr="00521296" w:rsidRDefault="00935104" w:rsidP="00935104">
            <w:pPr>
              <w:spacing w:after="0" w:line="240" w:lineRule="auto"/>
              <w:jc w:val="center"/>
              <w:rPr>
                <w:sz w:val="26"/>
                <w:szCs w:val="26"/>
              </w:rPr>
            </w:pPr>
            <w:r w:rsidRPr="00521296">
              <w:rPr>
                <w:sz w:val="26"/>
                <w:szCs w:val="26"/>
              </w:rPr>
              <w:t>Ô chuồng</w:t>
            </w:r>
          </w:p>
        </w:tc>
        <w:tc>
          <w:tcPr>
            <w:tcW w:w="468" w:type="pct"/>
            <w:shd w:val="clear" w:color="auto" w:fill="FFFFFF"/>
            <w:vAlign w:val="center"/>
          </w:tcPr>
          <w:p w14:paraId="615611F9" w14:textId="77777777" w:rsidR="00935104" w:rsidRPr="00521296" w:rsidRDefault="00935104" w:rsidP="00935104">
            <w:pPr>
              <w:spacing w:after="0" w:line="240" w:lineRule="auto"/>
              <w:jc w:val="center"/>
              <w:rPr>
                <w:sz w:val="26"/>
                <w:szCs w:val="26"/>
              </w:rPr>
            </w:pPr>
            <w:r w:rsidRPr="00521296">
              <w:rPr>
                <w:sz w:val="26"/>
                <w:szCs w:val="26"/>
              </w:rPr>
              <w:t>15 - 20 con</w:t>
            </w:r>
          </w:p>
        </w:tc>
        <w:tc>
          <w:tcPr>
            <w:tcW w:w="868" w:type="pct"/>
            <w:shd w:val="clear" w:color="auto" w:fill="FFFFFF"/>
            <w:vAlign w:val="center"/>
          </w:tcPr>
          <w:p w14:paraId="3DFC5772" w14:textId="77777777" w:rsidR="00935104" w:rsidRPr="00521296" w:rsidRDefault="00935104" w:rsidP="00935104">
            <w:pPr>
              <w:spacing w:after="0" w:line="240" w:lineRule="auto"/>
              <w:jc w:val="center"/>
              <w:rPr>
                <w:sz w:val="26"/>
                <w:szCs w:val="26"/>
              </w:rPr>
            </w:pPr>
            <w:r w:rsidRPr="00521296">
              <w:rPr>
                <w:sz w:val="26"/>
                <w:szCs w:val="26"/>
              </w:rPr>
              <w:t>Xây chuồng thành từng ô có nắp đậy, trong ô chuồng đặt ống cống phi 20, số lượng ống tương đương số dúi nuôi</w:t>
            </w:r>
          </w:p>
        </w:tc>
        <w:tc>
          <w:tcPr>
            <w:tcW w:w="1955" w:type="pct"/>
            <w:vMerge/>
            <w:shd w:val="clear" w:color="auto" w:fill="FFFFFF"/>
            <w:vAlign w:val="center"/>
          </w:tcPr>
          <w:p w14:paraId="14B39007" w14:textId="77777777" w:rsidR="00935104" w:rsidRPr="00521296" w:rsidRDefault="00935104" w:rsidP="00935104">
            <w:pPr>
              <w:spacing w:after="0" w:line="240" w:lineRule="auto"/>
              <w:ind w:left="140" w:right="137"/>
              <w:jc w:val="both"/>
              <w:rPr>
                <w:sz w:val="26"/>
                <w:szCs w:val="26"/>
                <w:highlight w:val="yellow"/>
              </w:rPr>
            </w:pPr>
          </w:p>
        </w:tc>
      </w:tr>
      <w:tr w:rsidR="00935104" w:rsidRPr="00521296" w14:paraId="3325ADBD" w14:textId="77777777" w:rsidTr="00935104">
        <w:trPr>
          <w:trHeight w:val="2385"/>
        </w:trPr>
        <w:tc>
          <w:tcPr>
            <w:tcW w:w="297" w:type="pct"/>
            <w:vMerge/>
            <w:shd w:val="clear" w:color="auto" w:fill="FFFFFF"/>
            <w:vAlign w:val="center"/>
          </w:tcPr>
          <w:p w14:paraId="3A8AF07E" w14:textId="77777777" w:rsidR="00935104" w:rsidRPr="00521296" w:rsidRDefault="00935104" w:rsidP="00935104">
            <w:pPr>
              <w:spacing w:after="0" w:line="240" w:lineRule="auto"/>
              <w:jc w:val="center"/>
              <w:rPr>
                <w:sz w:val="26"/>
                <w:szCs w:val="26"/>
                <w:highlight w:val="yellow"/>
              </w:rPr>
            </w:pPr>
          </w:p>
        </w:tc>
        <w:tc>
          <w:tcPr>
            <w:tcW w:w="900" w:type="pct"/>
            <w:shd w:val="clear" w:color="auto" w:fill="FFFFFF"/>
            <w:vAlign w:val="center"/>
          </w:tcPr>
          <w:p w14:paraId="7F38D67B" w14:textId="77777777" w:rsidR="00935104" w:rsidRPr="00521296" w:rsidRDefault="00935104" w:rsidP="00935104">
            <w:pPr>
              <w:spacing w:after="0" w:line="240" w:lineRule="auto"/>
              <w:ind w:left="75"/>
              <w:rPr>
                <w:b/>
                <w:bCs/>
                <w:sz w:val="26"/>
                <w:szCs w:val="26"/>
              </w:rPr>
            </w:pPr>
            <w:r w:rsidRPr="00521296">
              <w:rPr>
                <w:sz w:val="26"/>
                <w:szCs w:val="26"/>
              </w:rPr>
              <w:t>Chuồng nuôi dúi sinh sản: Diện tích (dài x rộng x cao): 0,8 m x 0,5 m x 0,7 m</w:t>
            </w:r>
          </w:p>
        </w:tc>
        <w:tc>
          <w:tcPr>
            <w:tcW w:w="512" w:type="pct"/>
            <w:shd w:val="clear" w:color="auto" w:fill="FFFFFF"/>
            <w:vAlign w:val="center"/>
          </w:tcPr>
          <w:p w14:paraId="42891C2D" w14:textId="77777777" w:rsidR="00935104" w:rsidRPr="00521296" w:rsidRDefault="00935104" w:rsidP="00935104">
            <w:pPr>
              <w:spacing w:after="0" w:line="240" w:lineRule="auto"/>
              <w:jc w:val="center"/>
              <w:rPr>
                <w:sz w:val="26"/>
                <w:szCs w:val="26"/>
              </w:rPr>
            </w:pPr>
            <w:r w:rsidRPr="00521296">
              <w:rPr>
                <w:sz w:val="26"/>
                <w:szCs w:val="26"/>
              </w:rPr>
              <w:t>Ô chuồng</w:t>
            </w:r>
          </w:p>
        </w:tc>
        <w:tc>
          <w:tcPr>
            <w:tcW w:w="468" w:type="pct"/>
            <w:shd w:val="clear" w:color="auto" w:fill="FFFFFF"/>
            <w:vAlign w:val="center"/>
          </w:tcPr>
          <w:p w14:paraId="210ACEFB" w14:textId="77777777" w:rsidR="00935104" w:rsidRPr="00521296" w:rsidRDefault="00935104" w:rsidP="00935104">
            <w:pPr>
              <w:spacing w:after="0" w:line="240" w:lineRule="auto"/>
              <w:jc w:val="center"/>
              <w:rPr>
                <w:sz w:val="26"/>
                <w:szCs w:val="26"/>
              </w:rPr>
            </w:pPr>
            <w:r w:rsidRPr="00521296">
              <w:rPr>
                <w:sz w:val="26"/>
                <w:szCs w:val="26"/>
              </w:rPr>
              <w:t>01 con</w:t>
            </w:r>
          </w:p>
        </w:tc>
        <w:tc>
          <w:tcPr>
            <w:tcW w:w="868" w:type="pct"/>
            <w:shd w:val="clear" w:color="auto" w:fill="FFFFFF"/>
            <w:vAlign w:val="center"/>
          </w:tcPr>
          <w:p w14:paraId="36B3247D" w14:textId="77777777" w:rsidR="00935104" w:rsidRPr="00521296" w:rsidRDefault="00935104" w:rsidP="00935104">
            <w:pPr>
              <w:spacing w:after="0" w:line="240" w:lineRule="auto"/>
              <w:jc w:val="center"/>
              <w:rPr>
                <w:sz w:val="26"/>
                <w:szCs w:val="26"/>
              </w:rPr>
            </w:pPr>
            <w:r w:rsidRPr="00521296">
              <w:rPr>
                <w:sz w:val="26"/>
                <w:szCs w:val="26"/>
              </w:rPr>
              <w:t>Xây chuồng thành từng ô có nắp đậy, có nắp đậy bằng lưới kẽm có thể mở ra, đóng lại</w:t>
            </w:r>
          </w:p>
        </w:tc>
        <w:tc>
          <w:tcPr>
            <w:tcW w:w="1955" w:type="pct"/>
            <w:vMerge/>
            <w:shd w:val="clear" w:color="auto" w:fill="FFFFFF"/>
            <w:vAlign w:val="center"/>
          </w:tcPr>
          <w:p w14:paraId="118B96D2" w14:textId="77777777" w:rsidR="00935104" w:rsidRPr="00521296" w:rsidRDefault="00935104" w:rsidP="00935104">
            <w:pPr>
              <w:spacing w:after="0" w:line="240" w:lineRule="auto"/>
              <w:ind w:left="140" w:right="137"/>
              <w:jc w:val="both"/>
              <w:rPr>
                <w:sz w:val="26"/>
                <w:szCs w:val="26"/>
                <w:highlight w:val="yellow"/>
              </w:rPr>
            </w:pPr>
          </w:p>
        </w:tc>
      </w:tr>
      <w:tr w:rsidR="00935104" w:rsidRPr="00521296" w14:paraId="228FA493" w14:textId="77777777" w:rsidTr="00935104">
        <w:trPr>
          <w:trHeight w:val="531"/>
        </w:trPr>
        <w:tc>
          <w:tcPr>
            <w:tcW w:w="297" w:type="pct"/>
            <w:shd w:val="clear" w:color="auto" w:fill="FFFFFF"/>
            <w:vAlign w:val="center"/>
            <w:hideMark/>
          </w:tcPr>
          <w:p w14:paraId="4786EF05" w14:textId="77777777" w:rsidR="00935104" w:rsidRPr="00521296" w:rsidRDefault="00935104" w:rsidP="00935104">
            <w:pPr>
              <w:spacing w:after="0" w:line="240" w:lineRule="auto"/>
              <w:jc w:val="center"/>
              <w:rPr>
                <w:sz w:val="26"/>
                <w:szCs w:val="26"/>
              </w:rPr>
            </w:pPr>
            <w:r w:rsidRPr="00521296">
              <w:rPr>
                <w:b/>
                <w:bCs/>
                <w:sz w:val="26"/>
                <w:szCs w:val="26"/>
              </w:rPr>
              <w:lastRenderedPageBreak/>
              <w:t>III</w:t>
            </w:r>
          </w:p>
        </w:tc>
        <w:tc>
          <w:tcPr>
            <w:tcW w:w="1412" w:type="pct"/>
            <w:gridSpan w:val="2"/>
            <w:shd w:val="clear" w:color="auto" w:fill="FFFFFF"/>
            <w:vAlign w:val="center"/>
            <w:hideMark/>
          </w:tcPr>
          <w:p w14:paraId="1E8C77F9" w14:textId="77777777" w:rsidR="00935104" w:rsidRPr="00521296" w:rsidRDefault="00935104" w:rsidP="00935104">
            <w:pPr>
              <w:spacing w:after="0" w:line="240" w:lineRule="auto"/>
              <w:rPr>
                <w:sz w:val="26"/>
                <w:szCs w:val="26"/>
              </w:rPr>
            </w:pPr>
            <w:r w:rsidRPr="00521296">
              <w:rPr>
                <w:b/>
                <w:bCs/>
                <w:sz w:val="26"/>
                <w:szCs w:val="26"/>
              </w:rPr>
              <w:t>Định mức công lao động</w:t>
            </w:r>
          </w:p>
        </w:tc>
        <w:tc>
          <w:tcPr>
            <w:tcW w:w="468" w:type="pct"/>
            <w:shd w:val="clear" w:color="auto" w:fill="FFFFFF"/>
            <w:vAlign w:val="center"/>
            <w:hideMark/>
          </w:tcPr>
          <w:p w14:paraId="0DE3472E" w14:textId="77777777" w:rsidR="00935104" w:rsidRPr="00521296" w:rsidRDefault="00935104" w:rsidP="00935104">
            <w:pPr>
              <w:spacing w:after="0" w:line="240" w:lineRule="auto"/>
              <w:jc w:val="center"/>
              <w:rPr>
                <w:sz w:val="26"/>
                <w:szCs w:val="26"/>
              </w:rPr>
            </w:pPr>
            <w:r w:rsidRPr="00521296">
              <w:rPr>
                <w:b/>
                <w:bCs/>
                <w:sz w:val="26"/>
                <w:szCs w:val="26"/>
              </w:rPr>
              <w:t> </w:t>
            </w:r>
          </w:p>
        </w:tc>
        <w:tc>
          <w:tcPr>
            <w:tcW w:w="868" w:type="pct"/>
            <w:shd w:val="clear" w:color="auto" w:fill="FFFFFF"/>
            <w:vAlign w:val="center"/>
          </w:tcPr>
          <w:p w14:paraId="632E5A45" w14:textId="77777777" w:rsidR="00935104" w:rsidRPr="00521296" w:rsidRDefault="00935104" w:rsidP="00935104">
            <w:pPr>
              <w:spacing w:after="0" w:line="240" w:lineRule="auto"/>
              <w:jc w:val="center"/>
              <w:rPr>
                <w:sz w:val="26"/>
                <w:szCs w:val="26"/>
              </w:rPr>
            </w:pPr>
          </w:p>
        </w:tc>
        <w:tc>
          <w:tcPr>
            <w:tcW w:w="1955" w:type="pct"/>
            <w:shd w:val="clear" w:color="auto" w:fill="FFFFFF"/>
            <w:vAlign w:val="center"/>
          </w:tcPr>
          <w:p w14:paraId="0449E981" w14:textId="77777777" w:rsidR="00935104" w:rsidRPr="00521296" w:rsidRDefault="00935104" w:rsidP="00935104">
            <w:pPr>
              <w:spacing w:after="0" w:line="240" w:lineRule="auto"/>
              <w:ind w:left="140" w:right="137"/>
              <w:jc w:val="both"/>
              <w:rPr>
                <w:sz w:val="26"/>
                <w:szCs w:val="26"/>
              </w:rPr>
            </w:pPr>
          </w:p>
        </w:tc>
      </w:tr>
      <w:tr w:rsidR="00935104" w:rsidRPr="00521296" w14:paraId="4CBA2C88" w14:textId="77777777" w:rsidTr="00935104">
        <w:tc>
          <w:tcPr>
            <w:tcW w:w="297" w:type="pct"/>
            <w:shd w:val="clear" w:color="auto" w:fill="FFFFFF"/>
            <w:vAlign w:val="center"/>
            <w:hideMark/>
          </w:tcPr>
          <w:p w14:paraId="7BA96368" w14:textId="77777777" w:rsidR="00935104" w:rsidRPr="00521296" w:rsidRDefault="00935104" w:rsidP="00935104">
            <w:pPr>
              <w:spacing w:after="0" w:line="240" w:lineRule="auto"/>
              <w:jc w:val="center"/>
              <w:rPr>
                <w:sz w:val="26"/>
                <w:szCs w:val="26"/>
              </w:rPr>
            </w:pPr>
          </w:p>
        </w:tc>
        <w:tc>
          <w:tcPr>
            <w:tcW w:w="900" w:type="pct"/>
            <w:shd w:val="clear" w:color="auto" w:fill="FFFFFF"/>
            <w:vAlign w:val="center"/>
            <w:hideMark/>
          </w:tcPr>
          <w:p w14:paraId="2C577BFA" w14:textId="77777777" w:rsidR="00935104" w:rsidRPr="00521296" w:rsidRDefault="00935104" w:rsidP="00935104">
            <w:pPr>
              <w:spacing w:after="0" w:line="240" w:lineRule="auto"/>
              <w:ind w:left="75"/>
              <w:rPr>
                <w:sz w:val="26"/>
                <w:szCs w:val="26"/>
              </w:rPr>
            </w:pPr>
            <w:r w:rsidRPr="00521296">
              <w:rPr>
                <w:sz w:val="26"/>
                <w:szCs w:val="26"/>
              </w:rPr>
              <w:t>Công lao động</w:t>
            </w:r>
          </w:p>
        </w:tc>
        <w:tc>
          <w:tcPr>
            <w:tcW w:w="512" w:type="pct"/>
            <w:shd w:val="clear" w:color="auto" w:fill="FFFFFF"/>
            <w:vAlign w:val="center"/>
            <w:hideMark/>
          </w:tcPr>
          <w:p w14:paraId="333BEE94" w14:textId="77777777" w:rsidR="00935104" w:rsidRPr="00521296" w:rsidRDefault="00935104" w:rsidP="00935104">
            <w:pPr>
              <w:spacing w:after="0" w:line="240" w:lineRule="auto"/>
              <w:jc w:val="center"/>
              <w:rPr>
                <w:sz w:val="26"/>
                <w:szCs w:val="26"/>
              </w:rPr>
            </w:pPr>
            <w:r w:rsidRPr="00521296">
              <w:rPr>
                <w:sz w:val="26"/>
                <w:szCs w:val="26"/>
              </w:rPr>
              <w:t>Cặp/công</w:t>
            </w:r>
          </w:p>
        </w:tc>
        <w:tc>
          <w:tcPr>
            <w:tcW w:w="468" w:type="pct"/>
            <w:shd w:val="clear" w:color="auto" w:fill="FFFFFF"/>
            <w:vAlign w:val="center"/>
            <w:hideMark/>
          </w:tcPr>
          <w:p w14:paraId="1D3C658E" w14:textId="77777777" w:rsidR="00935104" w:rsidRPr="00521296" w:rsidRDefault="00935104" w:rsidP="00935104">
            <w:pPr>
              <w:spacing w:after="0" w:line="240" w:lineRule="auto"/>
              <w:jc w:val="center"/>
              <w:rPr>
                <w:sz w:val="26"/>
                <w:szCs w:val="26"/>
              </w:rPr>
            </w:pPr>
            <w:r w:rsidRPr="00521296">
              <w:rPr>
                <w:sz w:val="26"/>
                <w:szCs w:val="26"/>
              </w:rPr>
              <w:t>&gt; 200 cặp</w:t>
            </w:r>
          </w:p>
        </w:tc>
        <w:tc>
          <w:tcPr>
            <w:tcW w:w="868" w:type="pct"/>
            <w:shd w:val="clear" w:color="auto" w:fill="FFFFFF"/>
            <w:vAlign w:val="center"/>
          </w:tcPr>
          <w:p w14:paraId="3110BE7F" w14:textId="77777777" w:rsidR="00935104" w:rsidRPr="00521296" w:rsidRDefault="00935104" w:rsidP="00935104">
            <w:pPr>
              <w:spacing w:after="0" w:line="240" w:lineRule="auto"/>
              <w:ind w:left="136" w:right="134"/>
              <w:jc w:val="center"/>
              <w:rPr>
                <w:sz w:val="26"/>
                <w:szCs w:val="26"/>
              </w:rPr>
            </w:pPr>
            <w:r w:rsidRPr="00521296">
              <w:rPr>
                <w:sz w:val="26"/>
                <w:szCs w:val="26"/>
              </w:rPr>
              <w:t>Đáp ứng yêu cầu</w:t>
            </w:r>
          </w:p>
          <w:p w14:paraId="6A68D3AB" w14:textId="77777777" w:rsidR="00935104" w:rsidRPr="00521296" w:rsidRDefault="00935104" w:rsidP="00935104">
            <w:pPr>
              <w:spacing w:after="0" w:line="240" w:lineRule="auto"/>
              <w:ind w:left="136" w:right="134"/>
              <w:jc w:val="center"/>
              <w:rPr>
                <w:sz w:val="26"/>
                <w:szCs w:val="26"/>
              </w:rPr>
            </w:pPr>
            <w:r w:rsidRPr="00521296">
              <w:rPr>
                <w:sz w:val="26"/>
                <w:szCs w:val="26"/>
              </w:rPr>
              <w:t>kỹ thuật</w:t>
            </w:r>
          </w:p>
        </w:tc>
        <w:tc>
          <w:tcPr>
            <w:tcW w:w="1955" w:type="pct"/>
            <w:shd w:val="clear" w:color="auto" w:fill="FFFFFF"/>
            <w:vAlign w:val="center"/>
          </w:tcPr>
          <w:p w14:paraId="528D368A" w14:textId="77777777" w:rsidR="00935104" w:rsidRPr="00521296" w:rsidRDefault="00935104" w:rsidP="00935104">
            <w:pPr>
              <w:spacing w:after="0" w:line="240" w:lineRule="auto"/>
              <w:ind w:left="140" w:right="137"/>
              <w:jc w:val="both"/>
              <w:rPr>
                <w:sz w:val="26"/>
                <w:szCs w:val="26"/>
              </w:rPr>
            </w:pPr>
            <w:r w:rsidRPr="00521296">
              <w:rPr>
                <w:sz w:val="26"/>
                <w:szCs w:val="26"/>
              </w:rPr>
              <w:t xml:space="preserve">1. Tham khảo Quyết định ban hành định mức kinh tế - kỹ thuật đối với nuôi dúi của tỉnh Kon Tum </w:t>
            </w:r>
            <w:r w:rsidRPr="00521296">
              <w:rPr>
                <w:i/>
                <w:iCs/>
                <w:sz w:val="26"/>
                <w:szCs w:val="26"/>
              </w:rPr>
              <w:t>(QĐ số 21/2021/QĐ-UBND ngày 28/6/2021)</w:t>
            </w:r>
            <w:r w:rsidRPr="00521296">
              <w:rPr>
                <w:sz w:val="26"/>
                <w:szCs w:val="26"/>
              </w:rPr>
              <w:t>: Quy định công lao động &gt; 200 cặp/công;</w:t>
            </w:r>
          </w:p>
          <w:p w14:paraId="0E7229CC" w14:textId="77777777" w:rsidR="00935104" w:rsidRPr="00521296" w:rsidRDefault="00935104" w:rsidP="00935104">
            <w:pPr>
              <w:spacing w:after="0" w:line="240" w:lineRule="auto"/>
              <w:ind w:left="140" w:right="137"/>
              <w:jc w:val="both"/>
              <w:rPr>
                <w:sz w:val="26"/>
                <w:szCs w:val="26"/>
              </w:rPr>
            </w:pPr>
            <w:r w:rsidRPr="00521296">
              <w:rPr>
                <w:sz w:val="26"/>
                <w:szCs w:val="26"/>
              </w:rPr>
              <w:t>2. Tham khảo hộ cơ sở nuôi dúi tại xã Nghĩa Tâm, Lục Yên, Thường Bằng La, Thác Bà, Mường Bo, Bản Xèo, Xuân Quang, Gia Phú, Tằng Loỏng, Nghĩa Đô, Xuân Hòa … trên địa bàn tỉnh.</w:t>
            </w:r>
          </w:p>
        </w:tc>
      </w:tr>
      <w:bookmarkEnd w:id="3"/>
    </w:tbl>
    <w:p w14:paraId="1D4B4ACE" w14:textId="77777777" w:rsidR="00935104" w:rsidRPr="00521296" w:rsidRDefault="00935104" w:rsidP="00935104">
      <w:pPr>
        <w:rPr>
          <w:rFonts w:cs="Times New Roman"/>
          <w:b/>
          <w:szCs w:val="28"/>
        </w:rPr>
      </w:pPr>
    </w:p>
    <w:p w14:paraId="6C817BCD" w14:textId="77777777" w:rsidR="00935104" w:rsidRPr="00521296" w:rsidRDefault="00935104" w:rsidP="00935104">
      <w:pPr>
        <w:rPr>
          <w:rFonts w:cs="Times New Roman"/>
          <w:b/>
          <w:szCs w:val="28"/>
        </w:rPr>
      </w:pPr>
      <w:r w:rsidRPr="00521296">
        <w:rPr>
          <w:rFonts w:cs="Times New Roman"/>
          <w:b/>
          <w:szCs w:val="28"/>
        </w:rPr>
        <w:br w:type="page"/>
      </w:r>
    </w:p>
    <w:p w14:paraId="3E7765CD" w14:textId="0BDEEB98" w:rsidR="00935104" w:rsidRPr="00521296" w:rsidRDefault="00182A4F" w:rsidP="00935104">
      <w:pPr>
        <w:rPr>
          <w:rFonts w:cs="Times New Roman"/>
          <w:b/>
          <w:szCs w:val="28"/>
        </w:rPr>
      </w:pPr>
      <w:r>
        <w:rPr>
          <w:rFonts w:cs="Times New Roman"/>
          <w:b/>
          <w:szCs w:val="28"/>
        </w:rPr>
        <w:lastRenderedPageBreak/>
        <w:t>10</w:t>
      </w:r>
      <w:r w:rsidR="00935104" w:rsidRPr="00521296">
        <w:rPr>
          <w:rFonts w:cs="Times New Roman"/>
          <w:b/>
          <w:szCs w:val="28"/>
        </w:rPr>
        <w:t>. Chăn nuôi Cầy (Cầy vòi hương, Cầy vòi mốc)</w:t>
      </w:r>
    </w:p>
    <w:tbl>
      <w:tblPr>
        <w:tblW w:w="522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72"/>
        <w:gridCol w:w="2821"/>
        <w:gridCol w:w="1604"/>
        <w:gridCol w:w="1468"/>
        <w:gridCol w:w="2722"/>
        <w:gridCol w:w="6129"/>
      </w:tblGrid>
      <w:tr w:rsidR="00935104" w:rsidRPr="00521296" w14:paraId="716E68EB" w14:textId="77777777" w:rsidTr="00935104">
        <w:trPr>
          <w:trHeight w:val="722"/>
          <w:tblHeader/>
        </w:trPr>
        <w:tc>
          <w:tcPr>
            <w:tcW w:w="249" w:type="pct"/>
            <w:shd w:val="clear" w:color="auto" w:fill="FFFFFF"/>
            <w:vAlign w:val="center"/>
            <w:hideMark/>
          </w:tcPr>
          <w:p w14:paraId="05894CE8" w14:textId="77777777" w:rsidR="00935104" w:rsidRPr="00521296" w:rsidRDefault="00935104" w:rsidP="00935104">
            <w:pPr>
              <w:spacing w:after="0"/>
              <w:jc w:val="center"/>
              <w:rPr>
                <w:sz w:val="26"/>
                <w:szCs w:val="26"/>
              </w:rPr>
            </w:pPr>
            <w:r w:rsidRPr="00521296">
              <w:rPr>
                <w:b/>
                <w:bCs/>
                <w:sz w:val="26"/>
                <w:szCs w:val="26"/>
              </w:rPr>
              <w:t>TT</w:t>
            </w:r>
          </w:p>
        </w:tc>
        <w:tc>
          <w:tcPr>
            <w:tcW w:w="909" w:type="pct"/>
            <w:shd w:val="clear" w:color="auto" w:fill="FFFFFF"/>
            <w:vAlign w:val="center"/>
            <w:hideMark/>
          </w:tcPr>
          <w:p w14:paraId="7F58152D" w14:textId="77777777" w:rsidR="00935104" w:rsidRPr="00521296" w:rsidRDefault="00935104" w:rsidP="00935104">
            <w:pPr>
              <w:spacing w:after="0"/>
              <w:jc w:val="center"/>
              <w:rPr>
                <w:sz w:val="26"/>
                <w:szCs w:val="26"/>
              </w:rPr>
            </w:pPr>
            <w:r w:rsidRPr="00521296">
              <w:rPr>
                <w:b/>
                <w:bCs/>
                <w:sz w:val="26"/>
                <w:szCs w:val="26"/>
              </w:rPr>
              <w:t>Nội dung</w:t>
            </w:r>
          </w:p>
        </w:tc>
        <w:tc>
          <w:tcPr>
            <w:tcW w:w="517" w:type="pct"/>
            <w:shd w:val="clear" w:color="auto" w:fill="FFFFFF"/>
            <w:vAlign w:val="center"/>
            <w:hideMark/>
          </w:tcPr>
          <w:p w14:paraId="713168B0" w14:textId="77777777" w:rsidR="00935104" w:rsidRPr="00521296" w:rsidRDefault="00935104" w:rsidP="00935104">
            <w:pPr>
              <w:spacing w:after="0"/>
              <w:jc w:val="center"/>
              <w:rPr>
                <w:sz w:val="26"/>
                <w:szCs w:val="26"/>
              </w:rPr>
            </w:pPr>
            <w:r w:rsidRPr="00521296">
              <w:rPr>
                <w:b/>
                <w:bCs/>
                <w:sz w:val="26"/>
                <w:szCs w:val="26"/>
              </w:rPr>
              <w:t>ĐVT</w:t>
            </w:r>
          </w:p>
        </w:tc>
        <w:tc>
          <w:tcPr>
            <w:tcW w:w="473" w:type="pct"/>
            <w:shd w:val="clear" w:color="auto" w:fill="FFFFFF"/>
            <w:vAlign w:val="center"/>
            <w:hideMark/>
          </w:tcPr>
          <w:p w14:paraId="0F8A2632" w14:textId="77777777" w:rsidR="00935104" w:rsidRPr="00521296" w:rsidRDefault="00935104" w:rsidP="00935104">
            <w:pPr>
              <w:spacing w:after="0"/>
              <w:jc w:val="center"/>
              <w:rPr>
                <w:sz w:val="26"/>
                <w:szCs w:val="26"/>
              </w:rPr>
            </w:pPr>
            <w:r w:rsidRPr="00521296">
              <w:rPr>
                <w:b/>
                <w:bCs/>
                <w:sz w:val="26"/>
                <w:szCs w:val="26"/>
              </w:rPr>
              <w:t>Định mức</w:t>
            </w:r>
          </w:p>
        </w:tc>
        <w:tc>
          <w:tcPr>
            <w:tcW w:w="877" w:type="pct"/>
            <w:shd w:val="clear" w:color="auto" w:fill="FFFFFF"/>
            <w:vAlign w:val="center"/>
            <w:hideMark/>
          </w:tcPr>
          <w:p w14:paraId="41E80230" w14:textId="77777777" w:rsidR="00935104" w:rsidRPr="00521296" w:rsidRDefault="00935104" w:rsidP="00935104">
            <w:pPr>
              <w:spacing w:after="0"/>
              <w:jc w:val="center"/>
              <w:rPr>
                <w:b/>
                <w:bCs/>
                <w:sz w:val="26"/>
                <w:szCs w:val="26"/>
              </w:rPr>
            </w:pPr>
            <w:r w:rsidRPr="00521296">
              <w:rPr>
                <w:b/>
                <w:bCs/>
                <w:sz w:val="26"/>
                <w:szCs w:val="26"/>
              </w:rPr>
              <w:t xml:space="preserve">Ghi chú </w:t>
            </w:r>
          </w:p>
        </w:tc>
        <w:tc>
          <w:tcPr>
            <w:tcW w:w="1975" w:type="pct"/>
            <w:shd w:val="clear" w:color="auto" w:fill="FFFFFF"/>
            <w:vAlign w:val="center"/>
          </w:tcPr>
          <w:p w14:paraId="7CA8C3D9" w14:textId="77777777" w:rsidR="00935104" w:rsidRPr="00521296" w:rsidRDefault="00935104" w:rsidP="00935104">
            <w:pPr>
              <w:spacing w:after="0"/>
              <w:jc w:val="center"/>
              <w:rPr>
                <w:b/>
                <w:bCs/>
                <w:sz w:val="26"/>
                <w:szCs w:val="26"/>
              </w:rPr>
            </w:pPr>
            <w:r w:rsidRPr="00521296">
              <w:rPr>
                <w:b/>
                <w:bCs/>
                <w:sz w:val="26"/>
                <w:szCs w:val="26"/>
              </w:rPr>
              <w:t>Thuyết minh</w:t>
            </w:r>
          </w:p>
        </w:tc>
      </w:tr>
      <w:tr w:rsidR="00935104" w:rsidRPr="00521296" w14:paraId="5DE7B30D" w14:textId="77777777" w:rsidTr="00935104">
        <w:trPr>
          <w:trHeight w:val="466"/>
        </w:trPr>
        <w:tc>
          <w:tcPr>
            <w:tcW w:w="249" w:type="pct"/>
            <w:shd w:val="clear" w:color="auto" w:fill="FFFFFF"/>
            <w:vAlign w:val="center"/>
            <w:hideMark/>
          </w:tcPr>
          <w:p w14:paraId="33BC00C6" w14:textId="77777777" w:rsidR="00935104" w:rsidRPr="00521296" w:rsidRDefault="00935104" w:rsidP="00935104">
            <w:pPr>
              <w:spacing w:after="0"/>
              <w:jc w:val="center"/>
              <w:rPr>
                <w:sz w:val="26"/>
                <w:szCs w:val="26"/>
              </w:rPr>
            </w:pPr>
            <w:r w:rsidRPr="00521296">
              <w:rPr>
                <w:b/>
                <w:bCs/>
                <w:sz w:val="26"/>
                <w:szCs w:val="26"/>
              </w:rPr>
              <w:t>I</w:t>
            </w:r>
          </w:p>
        </w:tc>
        <w:tc>
          <w:tcPr>
            <w:tcW w:w="909" w:type="pct"/>
            <w:shd w:val="clear" w:color="auto" w:fill="FFFFFF"/>
            <w:vAlign w:val="center"/>
            <w:hideMark/>
          </w:tcPr>
          <w:p w14:paraId="4E767A14" w14:textId="77777777" w:rsidR="00935104" w:rsidRPr="00521296" w:rsidRDefault="00935104" w:rsidP="00935104">
            <w:pPr>
              <w:spacing w:after="0"/>
              <w:ind w:firstLine="75"/>
              <w:rPr>
                <w:sz w:val="26"/>
                <w:szCs w:val="26"/>
              </w:rPr>
            </w:pPr>
            <w:r w:rsidRPr="00521296">
              <w:rPr>
                <w:b/>
                <w:bCs/>
                <w:sz w:val="26"/>
                <w:szCs w:val="26"/>
              </w:rPr>
              <w:t>Định mức kỹ thuật</w:t>
            </w:r>
          </w:p>
        </w:tc>
        <w:tc>
          <w:tcPr>
            <w:tcW w:w="517" w:type="pct"/>
            <w:shd w:val="clear" w:color="auto" w:fill="FFFFFF"/>
            <w:vAlign w:val="center"/>
          </w:tcPr>
          <w:p w14:paraId="32363C6A" w14:textId="77777777" w:rsidR="00935104" w:rsidRPr="00521296" w:rsidRDefault="00935104" w:rsidP="00935104">
            <w:pPr>
              <w:spacing w:after="0"/>
              <w:rPr>
                <w:sz w:val="26"/>
                <w:szCs w:val="26"/>
              </w:rPr>
            </w:pPr>
          </w:p>
        </w:tc>
        <w:tc>
          <w:tcPr>
            <w:tcW w:w="473" w:type="pct"/>
            <w:shd w:val="clear" w:color="auto" w:fill="FFFFFF"/>
            <w:vAlign w:val="center"/>
            <w:hideMark/>
          </w:tcPr>
          <w:p w14:paraId="65B87E9B" w14:textId="77777777" w:rsidR="00935104" w:rsidRPr="00521296" w:rsidRDefault="00935104" w:rsidP="00935104">
            <w:pPr>
              <w:spacing w:after="0"/>
              <w:jc w:val="center"/>
              <w:rPr>
                <w:sz w:val="26"/>
                <w:szCs w:val="26"/>
              </w:rPr>
            </w:pPr>
            <w:r w:rsidRPr="00521296">
              <w:rPr>
                <w:b/>
                <w:bCs/>
                <w:sz w:val="26"/>
                <w:szCs w:val="26"/>
              </w:rPr>
              <w:t> </w:t>
            </w:r>
          </w:p>
        </w:tc>
        <w:tc>
          <w:tcPr>
            <w:tcW w:w="877" w:type="pct"/>
            <w:shd w:val="clear" w:color="auto" w:fill="FFFFFF"/>
            <w:vAlign w:val="center"/>
            <w:hideMark/>
          </w:tcPr>
          <w:p w14:paraId="71DDE0D0" w14:textId="77777777" w:rsidR="00935104" w:rsidRPr="00521296" w:rsidRDefault="00935104" w:rsidP="00935104">
            <w:pPr>
              <w:spacing w:after="0"/>
              <w:jc w:val="center"/>
              <w:rPr>
                <w:sz w:val="26"/>
                <w:szCs w:val="26"/>
              </w:rPr>
            </w:pPr>
            <w:r w:rsidRPr="00521296">
              <w:rPr>
                <w:b/>
                <w:bCs/>
                <w:sz w:val="26"/>
                <w:szCs w:val="26"/>
              </w:rPr>
              <w:t> </w:t>
            </w:r>
          </w:p>
        </w:tc>
        <w:tc>
          <w:tcPr>
            <w:tcW w:w="1975" w:type="pct"/>
            <w:shd w:val="clear" w:color="auto" w:fill="FFFFFF"/>
            <w:vAlign w:val="center"/>
          </w:tcPr>
          <w:p w14:paraId="680689F7" w14:textId="77777777" w:rsidR="00935104" w:rsidRPr="00521296" w:rsidRDefault="00935104" w:rsidP="00935104">
            <w:pPr>
              <w:spacing w:after="0"/>
              <w:jc w:val="center"/>
              <w:rPr>
                <w:b/>
                <w:bCs/>
                <w:sz w:val="26"/>
                <w:szCs w:val="26"/>
              </w:rPr>
            </w:pPr>
          </w:p>
        </w:tc>
      </w:tr>
      <w:tr w:rsidR="00935104" w:rsidRPr="00521296" w14:paraId="2ACB2E29" w14:textId="77777777" w:rsidTr="00935104">
        <w:trPr>
          <w:trHeight w:val="691"/>
        </w:trPr>
        <w:tc>
          <w:tcPr>
            <w:tcW w:w="249" w:type="pct"/>
            <w:shd w:val="clear" w:color="auto" w:fill="FFFFFF"/>
            <w:vAlign w:val="center"/>
          </w:tcPr>
          <w:p w14:paraId="1CCCF043" w14:textId="77777777" w:rsidR="00935104" w:rsidRPr="00521296" w:rsidRDefault="00935104" w:rsidP="00935104">
            <w:pPr>
              <w:spacing w:after="0"/>
              <w:jc w:val="center"/>
              <w:rPr>
                <w:sz w:val="26"/>
                <w:szCs w:val="26"/>
              </w:rPr>
            </w:pPr>
            <w:r w:rsidRPr="00521296">
              <w:rPr>
                <w:sz w:val="26"/>
                <w:szCs w:val="26"/>
              </w:rPr>
              <w:t>1</w:t>
            </w:r>
          </w:p>
        </w:tc>
        <w:tc>
          <w:tcPr>
            <w:tcW w:w="909" w:type="pct"/>
            <w:shd w:val="clear" w:color="auto" w:fill="FFFFFF"/>
            <w:vAlign w:val="center"/>
          </w:tcPr>
          <w:p w14:paraId="7D29FB73" w14:textId="77777777" w:rsidR="00935104" w:rsidRPr="00521296" w:rsidRDefault="00935104" w:rsidP="00935104">
            <w:pPr>
              <w:spacing w:after="0"/>
              <w:ind w:firstLine="75"/>
              <w:rPr>
                <w:sz w:val="26"/>
                <w:szCs w:val="26"/>
              </w:rPr>
            </w:pPr>
            <w:r w:rsidRPr="00521296">
              <w:rPr>
                <w:sz w:val="26"/>
                <w:szCs w:val="26"/>
              </w:rPr>
              <w:t>Con giống ≥ 2 tháng tuổi</w:t>
            </w:r>
          </w:p>
        </w:tc>
        <w:tc>
          <w:tcPr>
            <w:tcW w:w="517" w:type="pct"/>
            <w:shd w:val="clear" w:color="auto" w:fill="FFFFFF"/>
            <w:vAlign w:val="center"/>
          </w:tcPr>
          <w:p w14:paraId="4EA0650F" w14:textId="77777777" w:rsidR="00935104" w:rsidRPr="00521296" w:rsidRDefault="00935104" w:rsidP="00935104">
            <w:pPr>
              <w:spacing w:after="0"/>
              <w:jc w:val="center"/>
              <w:rPr>
                <w:sz w:val="26"/>
                <w:szCs w:val="26"/>
              </w:rPr>
            </w:pPr>
            <w:r w:rsidRPr="00521296">
              <w:rPr>
                <w:sz w:val="26"/>
                <w:szCs w:val="26"/>
              </w:rPr>
              <w:t>Kg/con</w:t>
            </w:r>
          </w:p>
        </w:tc>
        <w:tc>
          <w:tcPr>
            <w:tcW w:w="473" w:type="pct"/>
            <w:shd w:val="clear" w:color="auto" w:fill="FFFFFF"/>
            <w:vAlign w:val="center"/>
          </w:tcPr>
          <w:p w14:paraId="7A51DB12" w14:textId="77777777" w:rsidR="00935104" w:rsidRPr="00521296" w:rsidRDefault="00935104" w:rsidP="00935104">
            <w:pPr>
              <w:spacing w:after="0"/>
              <w:jc w:val="center"/>
              <w:rPr>
                <w:b/>
                <w:bCs/>
                <w:sz w:val="26"/>
                <w:szCs w:val="26"/>
              </w:rPr>
            </w:pPr>
            <w:r w:rsidRPr="00521296">
              <w:rPr>
                <w:sz w:val="26"/>
                <w:szCs w:val="26"/>
              </w:rPr>
              <w:t>0,6 - 1</w:t>
            </w:r>
          </w:p>
        </w:tc>
        <w:tc>
          <w:tcPr>
            <w:tcW w:w="877" w:type="pct"/>
            <w:shd w:val="clear" w:color="auto" w:fill="FFFFFF"/>
            <w:vAlign w:val="center"/>
          </w:tcPr>
          <w:p w14:paraId="314E2D96" w14:textId="77777777" w:rsidR="00935104" w:rsidRPr="00521296" w:rsidRDefault="00935104" w:rsidP="00935104">
            <w:pPr>
              <w:spacing w:after="0"/>
              <w:ind w:left="136" w:right="140"/>
              <w:jc w:val="both"/>
              <w:rPr>
                <w:sz w:val="26"/>
                <w:szCs w:val="26"/>
              </w:rPr>
            </w:pPr>
            <w:r w:rsidRPr="00521296">
              <w:rPr>
                <w:sz w:val="26"/>
                <w:szCs w:val="26"/>
              </w:rPr>
              <w:t>- Con giống có lý lịch rõ ràng; ngoại hình cân đối, khỏe mạnh, không có dị tật, các đặc tính sinh sản tốt.</w:t>
            </w:r>
          </w:p>
          <w:p w14:paraId="1F37AAA3" w14:textId="77777777" w:rsidR="00935104" w:rsidRPr="00521296" w:rsidRDefault="00935104" w:rsidP="00935104">
            <w:pPr>
              <w:spacing w:after="0"/>
              <w:ind w:left="136" w:right="140"/>
              <w:jc w:val="both"/>
              <w:rPr>
                <w:sz w:val="26"/>
                <w:szCs w:val="26"/>
              </w:rPr>
            </w:pPr>
            <w:r w:rsidRPr="00521296">
              <w:rPr>
                <w:sz w:val="26"/>
                <w:szCs w:val="26"/>
              </w:rPr>
              <w:t>- Giống đã được công bố tiêu chuẩn cơ sở.</w:t>
            </w:r>
          </w:p>
          <w:p w14:paraId="3599EC35" w14:textId="77777777" w:rsidR="00935104" w:rsidRPr="00521296" w:rsidRDefault="00935104" w:rsidP="00935104">
            <w:pPr>
              <w:spacing w:after="0"/>
              <w:ind w:left="136" w:right="140"/>
              <w:jc w:val="both"/>
              <w:rPr>
                <w:sz w:val="26"/>
                <w:szCs w:val="26"/>
              </w:rPr>
            </w:pPr>
            <w:r w:rsidRPr="00521296">
              <w:rPr>
                <w:sz w:val="26"/>
                <w:szCs w:val="26"/>
              </w:rPr>
              <w:t>- Cơ sở nuôi phải đảm bảo quy định nuôi động vật rừng thông thường.</w:t>
            </w:r>
          </w:p>
        </w:tc>
        <w:tc>
          <w:tcPr>
            <w:tcW w:w="1975" w:type="pct"/>
            <w:shd w:val="clear" w:color="auto" w:fill="FFFFFF"/>
            <w:vAlign w:val="center"/>
          </w:tcPr>
          <w:p w14:paraId="6D07818C" w14:textId="77777777" w:rsidR="00935104" w:rsidRPr="00521296" w:rsidRDefault="00935104" w:rsidP="00935104">
            <w:pPr>
              <w:spacing w:after="0"/>
              <w:ind w:left="136" w:right="140"/>
              <w:jc w:val="both"/>
              <w:rPr>
                <w:sz w:val="26"/>
                <w:szCs w:val="26"/>
              </w:rPr>
            </w:pPr>
            <w:r w:rsidRPr="00521296">
              <w:rPr>
                <w:sz w:val="26"/>
                <w:szCs w:val="26"/>
              </w:rPr>
              <w:t xml:space="preserve">1. </w:t>
            </w:r>
            <w:r w:rsidRPr="00521296">
              <w:rPr>
                <w:sz w:val="26"/>
                <w:szCs w:val="26"/>
                <w:lang w:val="vi-VN"/>
              </w:rPr>
              <w:t>Căn cứ Điều 18, 22, 24, 25 Luật Chăn nuôi ngày 19/11/2018</w:t>
            </w:r>
            <w:r w:rsidRPr="00521296">
              <w:rPr>
                <w:sz w:val="26"/>
                <w:szCs w:val="26"/>
              </w:rPr>
              <w:t>;</w:t>
            </w:r>
          </w:p>
          <w:p w14:paraId="5401BEF6" w14:textId="77777777" w:rsidR="00935104" w:rsidRPr="00521296" w:rsidRDefault="00935104" w:rsidP="00935104">
            <w:pPr>
              <w:spacing w:after="0"/>
              <w:ind w:left="136" w:right="140"/>
              <w:jc w:val="both"/>
              <w:rPr>
                <w:sz w:val="26"/>
                <w:szCs w:val="26"/>
              </w:rPr>
            </w:pPr>
            <w:r w:rsidRPr="00521296">
              <w:rPr>
                <w:sz w:val="26"/>
                <w:szCs w:val="26"/>
              </w:rPr>
              <w:t xml:space="preserve">2. Căn cứ Điều 25, 26 Thông tư số 27/2025/TT-BNNMT ngày 24/6/2025 của Bộ trưởng Bộ Nông nghiệp và Môi trường quy định về quản lý loài nguy cấp, quý, hiếm; nuôi động vật rừng thông thường và thực thi công ước về buôn bán quốc tế các loại động vật, thực vật hoang dã nguy cấp; </w:t>
            </w:r>
          </w:p>
          <w:p w14:paraId="6207BACF" w14:textId="77777777" w:rsidR="00935104" w:rsidRPr="00521296" w:rsidRDefault="00935104" w:rsidP="00935104">
            <w:pPr>
              <w:spacing w:after="0"/>
              <w:ind w:left="136" w:right="140"/>
              <w:jc w:val="both"/>
              <w:rPr>
                <w:sz w:val="26"/>
                <w:szCs w:val="26"/>
              </w:rPr>
            </w:pPr>
            <w:r w:rsidRPr="00521296">
              <w:rPr>
                <w:sz w:val="26"/>
                <w:szCs w:val="26"/>
              </w:rPr>
              <w:t>3. Tham khảo tài liệu “Nghiên cứu Một số đặc điểm sinh trưởng của Cầy vòi hương (</w:t>
            </w:r>
            <w:r w:rsidRPr="00521296">
              <w:rPr>
                <w:i/>
                <w:sz w:val="26"/>
                <w:szCs w:val="26"/>
              </w:rPr>
              <w:t>Paradoxurus hermaphroditus Pallas, 1777)</w:t>
            </w:r>
            <w:r w:rsidRPr="00521296">
              <w:rPr>
                <w:sz w:val="26"/>
                <w:szCs w:val="26"/>
              </w:rPr>
              <w:t xml:space="preserve"> trong điều kiện nuôi nhốt” của tác giả Nguyễn Thị Thu Hiền (năm 2017): Khối lượng Cầy vòi hương trong điều kiện nuôi nhốt 3 tháng tuổi: Con đực 782 g/con, con cái 272g/con. Nguồn trên trang website </w:t>
            </w:r>
            <w:r w:rsidRPr="00521296">
              <w:rPr>
                <w:i/>
                <w:iCs/>
                <w:sz w:val="26"/>
                <w:szCs w:val="26"/>
              </w:rPr>
              <w:t>https://www.scribd.com/document/714410333/TAI-LI%E1%BB%86U-NUOI-CH%E1%BB%92N-H%C6%AF%C6%A0NG</w:t>
            </w:r>
            <w:r w:rsidRPr="00521296">
              <w:rPr>
                <w:sz w:val="26"/>
                <w:szCs w:val="26"/>
              </w:rPr>
              <w:t>;</w:t>
            </w:r>
          </w:p>
          <w:p w14:paraId="5D967010" w14:textId="77777777" w:rsidR="00935104" w:rsidRPr="00521296" w:rsidRDefault="00935104" w:rsidP="00935104">
            <w:pPr>
              <w:spacing w:after="0"/>
              <w:ind w:left="136" w:right="140"/>
              <w:jc w:val="both"/>
              <w:rPr>
                <w:i/>
                <w:iCs/>
                <w:sz w:val="26"/>
                <w:szCs w:val="26"/>
              </w:rPr>
            </w:pPr>
            <w:r w:rsidRPr="00521296">
              <w:rPr>
                <w:sz w:val="26"/>
                <w:szCs w:val="26"/>
              </w:rPr>
              <w:t>4. Theo tài liệu “</w:t>
            </w:r>
            <w:r w:rsidRPr="00521296">
              <w:rPr>
                <w:sz w:val="26"/>
                <w:szCs w:val="26"/>
                <w:lang w:val="vi-VN"/>
              </w:rPr>
              <w:t>Khởi nghiệp từ một cặp chồn hương, 6 năm sau thu nhập tiền tỷ</w:t>
            </w:r>
            <w:r w:rsidRPr="00521296">
              <w:rPr>
                <w:sz w:val="26"/>
                <w:szCs w:val="26"/>
              </w:rPr>
              <w:t xml:space="preserve">” của Báo Nông nghiệp và Môi trường, ngày 04/8/2024: Chồn giống (60 ngày tuổi) trọng lượng đạt từ 0,6 - 1kg, </w:t>
            </w:r>
            <w:r w:rsidRPr="00521296">
              <w:rPr>
                <w:rFonts w:ascii="Segoe UI" w:hAnsi="Segoe UI" w:cs="Segoe UI"/>
                <w:sz w:val="26"/>
                <w:szCs w:val="26"/>
                <w:shd w:val="clear" w:color="auto" w:fill="FFFFFF"/>
              </w:rPr>
              <w:t xml:space="preserve"> </w:t>
            </w:r>
            <w:r w:rsidRPr="00521296">
              <w:rPr>
                <w:sz w:val="26"/>
                <w:szCs w:val="26"/>
              </w:rPr>
              <w:t xml:space="preserve">với giá khoảng 12 triệu đồng/cặp. Nguồn trên trang website </w:t>
            </w:r>
            <w:r w:rsidRPr="00521296">
              <w:rPr>
                <w:i/>
                <w:iCs/>
                <w:sz w:val="26"/>
                <w:szCs w:val="26"/>
              </w:rPr>
              <w:t>https://nongnghiepmoitruong.vn/khoi-nghiep-tu-mot-</w:t>
            </w:r>
            <w:r w:rsidRPr="00521296">
              <w:rPr>
                <w:i/>
                <w:iCs/>
                <w:sz w:val="26"/>
                <w:szCs w:val="26"/>
              </w:rPr>
              <w:lastRenderedPageBreak/>
              <w:t>cap-chon-huong-6-nam-sau-thu-nhap-tien-ty-d394868.html</w:t>
            </w:r>
            <w:r w:rsidRPr="00521296">
              <w:rPr>
                <w:sz w:val="26"/>
                <w:szCs w:val="26"/>
              </w:rPr>
              <w:t>;</w:t>
            </w:r>
          </w:p>
          <w:p w14:paraId="6F55FFFC" w14:textId="77777777" w:rsidR="00935104" w:rsidRPr="00521296" w:rsidRDefault="00935104" w:rsidP="00935104">
            <w:pPr>
              <w:pStyle w:val="BodyText3"/>
              <w:spacing w:after="0"/>
              <w:ind w:left="140" w:right="137"/>
              <w:jc w:val="both"/>
              <w:rPr>
                <w:rFonts w:eastAsia="Times New Roman"/>
                <w:i/>
                <w:iCs/>
                <w:sz w:val="26"/>
                <w:szCs w:val="26"/>
              </w:rPr>
            </w:pPr>
            <w:r w:rsidRPr="00521296">
              <w:rPr>
                <w:sz w:val="26"/>
                <w:szCs w:val="26"/>
              </w:rPr>
              <w:t>5. Theo tài liệu “</w:t>
            </w:r>
            <w:r w:rsidRPr="00521296">
              <w:rPr>
                <w:rFonts w:eastAsia="Times New Roman"/>
                <w:sz w:val="26"/>
                <w:szCs w:val="26"/>
                <w:lang w:val="vi-VN"/>
              </w:rPr>
              <w:t>Nuôi chồn hương - Mô hình mang lại hiệu quả kinh tế cao</w:t>
            </w:r>
            <w:r w:rsidRPr="00521296">
              <w:rPr>
                <w:sz w:val="26"/>
                <w:szCs w:val="26"/>
              </w:rPr>
              <w:t xml:space="preserve">” của Báo Công an nhân dân thành phố Đà Nẵng, ngày 17/10/2024: Chồn con nuôi khoảng 2 tháng sẽ có trọng lượng từ 0,6 kg đến 1kg, được bán với giá từ 1,8 triệu đến 2,2 triệu đồng/kg. Nguồn trên trang website </w:t>
            </w:r>
            <w:r w:rsidRPr="00521296">
              <w:rPr>
                <w:rFonts w:eastAsia="Times New Roman"/>
                <w:i/>
                <w:iCs/>
                <w:sz w:val="26"/>
                <w:szCs w:val="26"/>
              </w:rPr>
              <w:t>https://cadn.com.vn/nuoi-chon-huong-mo-hinh-mang-lai-hieu-qua-kinh-te-cao-post302937.html</w:t>
            </w:r>
            <w:r w:rsidRPr="00521296">
              <w:rPr>
                <w:sz w:val="26"/>
                <w:szCs w:val="26"/>
              </w:rPr>
              <w:t>;</w:t>
            </w:r>
          </w:p>
          <w:p w14:paraId="514A4F25" w14:textId="77777777" w:rsidR="00935104" w:rsidRPr="00521296" w:rsidRDefault="00935104" w:rsidP="00935104">
            <w:pPr>
              <w:pStyle w:val="BodyText3"/>
              <w:spacing w:after="0"/>
              <w:ind w:left="140" w:right="137"/>
              <w:jc w:val="both"/>
              <w:rPr>
                <w:sz w:val="26"/>
                <w:szCs w:val="26"/>
              </w:rPr>
            </w:pPr>
            <w:r w:rsidRPr="00521296">
              <w:rPr>
                <w:sz w:val="26"/>
                <w:szCs w:val="26"/>
              </w:rPr>
              <w:t xml:space="preserve">6. Theo tài liệu “Kỹ thuật nuôi cầy hương” của Tạp chí Chăn nuôi Việt Nam, ngày 11/8/2017: Cầy hương giống có khối lượng từ 1,0-1,5 kg/con thì dễ nuôi. Nguồn trên trang website </w:t>
            </w:r>
            <w:r w:rsidRPr="00521296">
              <w:rPr>
                <w:i/>
                <w:iCs/>
                <w:sz w:val="26"/>
                <w:szCs w:val="26"/>
              </w:rPr>
              <w:t>https://nhachannuoi.vn/ky-thuat-nuoi-cay-huong/.</w:t>
            </w:r>
          </w:p>
        </w:tc>
      </w:tr>
      <w:tr w:rsidR="00935104" w:rsidRPr="00521296" w14:paraId="413F0AE6" w14:textId="77777777" w:rsidTr="00935104">
        <w:tc>
          <w:tcPr>
            <w:tcW w:w="249" w:type="pct"/>
            <w:shd w:val="clear" w:color="auto" w:fill="FFFFFF"/>
            <w:vAlign w:val="center"/>
          </w:tcPr>
          <w:p w14:paraId="4FB6AE10" w14:textId="77777777" w:rsidR="00935104" w:rsidRPr="00521296" w:rsidRDefault="00935104" w:rsidP="00935104">
            <w:pPr>
              <w:spacing w:after="0"/>
              <w:jc w:val="center"/>
              <w:rPr>
                <w:sz w:val="26"/>
                <w:szCs w:val="26"/>
              </w:rPr>
            </w:pPr>
            <w:r w:rsidRPr="00521296">
              <w:rPr>
                <w:b/>
                <w:bCs/>
                <w:sz w:val="26"/>
                <w:szCs w:val="26"/>
              </w:rPr>
              <w:lastRenderedPageBreak/>
              <w:t>II</w:t>
            </w:r>
          </w:p>
        </w:tc>
        <w:tc>
          <w:tcPr>
            <w:tcW w:w="909" w:type="pct"/>
            <w:shd w:val="clear" w:color="auto" w:fill="FFFFFF"/>
            <w:vAlign w:val="center"/>
          </w:tcPr>
          <w:p w14:paraId="2E408D7B" w14:textId="77777777" w:rsidR="00935104" w:rsidRPr="00521296" w:rsidRDefault="00935104" w:rsidP="00935104">
            <w:pPr>
              <w:spacing w:after="0"/>
              <w:ind w:left="75"/>
              <w:rPr>
                <w:sz w:val="26"/>
                <w:szCs w:val="26"/>
              </w:rPr>
            </w:pPr>
            <w:r w:rsidRPr="00521296">
              <w:rPr>
                <w:b/>
                <w:bCs/>
                <w:sz w:val="26"/>
                <w:szCs w:val="26"/>
              </w:rPr>
              <w:t>Định mức vật tư</w:t>
            </w:r>
          </w:p>
        </w:tc>
        <w:tc>
          <w:tcPr>
            <w:tcW w:w="517" w:type="pct"/>
            <w:shd w:val="clear" w:color="auto" w:fill="FFFFFF"/>
            <w:vAlign w:val="center"/>
          </w:tcPr>
          <w:p w14:paraId="7D807036" w14:textId="77777777" w:rsidR="00935104" w:rsidRPr="00521296" w:rsidRDefault="00935104" w:rsidP="00935104">
            <w:pPr>
              <w:spacing w:after="0"/>
              <w:jc w:val="center"/>
              <w:rPr>
                <w:sz w:val="26"/>
                <w:szCs w:val="26"/>
              </w:rPr>
            </w:pPr>
          </w:p>
        </w:tc>
        <w:tc>
          <w:tcPr>
            <w:tcW w:w="473" w:type="pct"/>
            <w:shd w:val="clear" w:color="auto" w:fill="FFFFFF"/>
            <w:vAlign w:val="center"/>
          </w:tcPr>
          <w:p w14:paraId="435DC13A" w14:textId="77777777" w:rsidR="00935104" w:rsidRPr="00521296" w:rsidRDefault="00935104" w:rsidP="00935104">
            <w:pPr>
              <w:spacing w:after="0"/>
              <w:jc w:val="center"/>
              <w:rPr>
                <w:sz w:val="26"/>
                <w:szCs w:val="26"/>
              </w:rPr>
            </w:pPr>
            <w:r w:rsidRPr="00521296">
              <w:rPr>
                <w:b/>
                <w:bCs/>
                <w:sz w:val="26"/>
                <w:szCs w:val="26"/>
              </w:rPr>
              <w:t> </w:t>
            </w:r>
          </w:p>
        </w:tc>
        <w:tc>
          <w:tcPr>
            <w:tcW w:w="877" w:type="pct"/>
            <w:shd w:val="clear" w:color="auto" w:fill="FFFFFF"/>
            <w:vAlign w:val="center"/>
          </w:tcPr>
          <w:p w14:paraId="7ECAA06A" w14:textId="77777777" w:rsidR="00935104" w:rsidRPr="00521296" w:rsidRDefault="00935104" w:rsidP="00935104">
            <w:pPr>
              <w:spacing w:after="0"/>
              <w:jc w:val="center"/>
              <w:rPr>
                <w:sz w:val="26"/>
                <w:szCs w:val="26"/>
              </w:rPr>
            </w:pPr>
          </w:p>
        </w:tc>
        <w:tc>
          <w:tcPr>
            <w:tcW w:w="1975" w:type="pct"/>
            <w:shd w:val="clear" w:color="auto" w:fill="FFFFFF"/>
            <w:vAlign w:val="center"/>
          </w:tcPr>
          <w:p w14:paraId="3E78F440" w14:textId="77777777" w:rsidR="00935104" w:rsidRPr="00521296" w:rsidRDefault="00935104" w:rsidP="00935104">
            <w:pPr>
              <w:spacing w:after="0"/>
              <w:jc w:val="center"/>
              <w:rPr>
                <w:b/>
                <w:bCs/>
                <w:sz w:val="26"/>
                <w:szCs w:val="26"/>
              </w:rPr>
            </w:pPr>
            <w:r w:rsidRPr="00521296">
              <w:rPr>
                <w:b/>
                <w:bCs/>
                <w:sz w:val="26"/>
                <w:szCs w:val="26"/>
              </w:rPr>
              <w:t> </w:t>
            </w:r>
          </w:p>
        </w:tc>
      </w:tr>
      <w:tr w:rsidR="00935104" w:rsidRPr="00521296" w14:paraId="05CB23C1" w14:textId="77777777" w:rsidTr="00935104">
        <w:tc>
          <w:tcPr>
            <w:tcW w:w="249" w:type="pct"/>
            <w:shd w:val="clear" w:color="auto" w:fill="FFFFFF"/>
            <w:vAlign w:val="center"/>
            <w:hideMark/>
          </w:tcPr>
          <w:p w14:paraId="2A91F69E" w14:textId="77777777" w:rsidR="00935104" w:rsidRPr="00521296" w:rsidRDefault="00935104" w:rsidP="00935104">
            <w:pPr>
              <w:spacing w:after="0"/>
              <w:jc w:val="center"/>
              <w:rPr>
                <w:sz w:val="26"/>
                <w:szCs w:val="26"/>
              </w:rPr>
            </w:pPr>
            <w:r w:rsidRPr="00521296">
              <w:rPr>
                <w:sz w:val="26"/>
                <w:szCs w:val="26"/>
              </w:rPr>
              <w:t>1</w:t>
            </w:r>
          </w:p>
        </w:tc>
        <w:tc>
          <w:tcPr>
            <w:tcW w:w="909" w:type="pct"/>
            <w:shd w:val="clear" w:color="auto" w:fill="FFFFFF"/>
            <w:vAlign w:val="center"/>
            <w:hideMark/>
          </w:tcPr>
          <w:p w14:paraId="3CAED5CE" w14:textId="77777777" w:rsidR="00935104" w:rsidRPr="00521296" w:rsidRDefault="00935104" w:rsidP="00935104">
            <w:pPr>
              <w:spacing w:after="0"/>
              <w:ind w:left="75"/>
              <w:rPr>
                <w:sz w:val="26"/>
                <w:szCs w:val="26"/>
              </w:rPr>
            </w:pPr>
            <w:r w:rsidRPr="00521296">
              <w:rPr>
                <w:sz w:val="26"/>
                <w:szCs w:val="26"/>
              </w:rPr>
              <w:t>Thức ăn</w:t>
            </w:r>
          </w:p>
        </w:tc>
        <w:tc>
          <w:tcPr>
            <w:tcW w:w="517" w:type="pct"/>
            <w:shd w:val="clear" w:color="auto" w:fill="FFFFFF"/>
            <w:vAlign w:val="center"/>
            <w:hideMark/>
          </w:tcPr>
          <w:p w14:paraId="1A4D017A" w14:textId="77777777" w:rsidR="00935104" w:rsidRPr="00521296" w:rsidRDefault="00935104" w:rsidP="00935104">
            <w:pPr>
              <w:spacing w:after="0"/>
              <w:jc w:val="center"/>
              <w:rPr>
                <w:sz w:val="26"/>
                <w:szCs w:val="26"/>
              </w:rPr>
            </w:pPr>
          </w:p>
        </w:tc>
        <w:tc>
          <w:tcPr>
            <w:tcW w:w="473" w:type="pct"/>
            <w:shd w:val="clear" w:color="auto" w:fill="FFFFFF"/>
            <w:vAlign w:val="center"/>
            <w:hideMark/>
          </w:tcPr>
          <w:p w14:paraId="173E5D4B" w14:textId="77777777" w:rsidR="00935104" w:rsidRPr="00521296" w:rsidRDefault="00935104" w:rsidP="00935104">
            <w:pPr>
              <w:spacing w:after="0"/>
              <w:jc w:val="center"/>
              <w:rPr>
                <w:sz w:val="26"/>
                <w:szCs w:val="26"/>
              </w:rPr>
            </w:pPr>
            <w:r w:rsidRPr="00521296">
              <w:rPr>
                <w:sz w:val="26"/>
                <w:szCs w:val="26"/>
              </w:rPr>
              <w:t> </w:t>
            </w:r>
          </w:p>
        </w:tc>
        <w:tc>
          <w:tcPr>
            <w:tcW w:w="877" w:type="pct"/>
            <w:shd w:val="clear" w:color="auto" w:fill="FFFFFF"/>
            <w:vAlign w:val="center"/>
          </w:tcPr>
          <w:p w14:paraId="4E8DD405" w14:textId="77777777" w:rsidR="00935104" w:rsidRPr="00521296" w:rsidRDefault="00935104" w:rsidP="00935104">
            <w:pPr>
              <w:spacing w:after="0"/>
              <w:jc w:val="center"/>
              <w:rPr>
                <w:sz w:val="26"/>
                <w:szCs w:val="26"/>
              </w:rPr>
            </w:pPr>
          </w:p>
        </w:tc>
        <w:tc>
          <w:tcPr>
            <w:tcW w:w="1975" w:type="pct"/>
            <w:shd w:val="clear" w:color="auto" w:fill="FFFFFF"/>
            <w:vAlign w:val="center"/>
          </w:tcPr>
          <w:p w14:paraId="320BB27D" w14:textId="77777777" w:rsidR="00935104" w:rsidRPr="00521296" w:rsidRDefault="00935104" w:rsidP="00935104">
            <w:pPr>
              <w:spacing w:after="0"/>
              <w:ind w:left="57" w:right="132"/>
              <w:jc w:val="both"/>
              <w:rPr>
                <w:sz w:val="26"/>
                <w:szCs w:val="26"/>
              </w:rPr>
            </w:pPr>
            <w:r w:rsidRPr="00521296">
              <w:rPr>
                <w:sz w:val="26"/>
                <w:szCs w:val="26"/>
              </w:rPr>
              <w:t>Cầy là loài ăn tạp nhưng chủ yếu là thực vật; chúng rất thích các loại quả mọng như xoài, chôm chôm, và đặc biệt là quả cà phê. Chúng cũng ăn các loài động vật nhỏ như chuột, côn trùng, chim nhỏ… để bổ sung dinh dưỡng.</w:t>
            </w:r>
          </w:p>
        </w:tc>
      </w:tr>
      <w:tr w:rsidR="00935104" w:rsidRPr="00521296" w14:paraId="1DB712E7" w14:textId="77777777" w:rsidTr="00935104">
        <w:trPr>
          <w:trHeight w:val="616"/>
        </w:trPr>
        <w:tc>
          <w:tcPr>
            <w:tcW w:w="249" w:type="pct"/>
            <w:vMerge w:val="restart"/>
            <w:shd w:val="clear" w:color="auto" w:fill="FFFFFF"/>
            <w:vAlign w:val="center"/>
          </w:tcPr>
          <w:p w14:paraId="5D275B62" w14:textId="77777777" w:rsidR="00935104" w:rsidRPr="00521296" w:rsidRDefault="00935104" w:rsidP="00935104">
            <w:pPr>
              <w:spacing w:after="0"/>
              <w:jc w:val="center"/>
              <w:rPr>
                <w:sz w:val="26"/>
                <w:szCs w:val="26"/>
              </w:rPr>
            </w:pPr>
          </w:p>
        </w:tc>
        <w:tc>
          <w:tcPr>
            <w:tcW w:w="909" w:type="pct"/>
            <w:shd w:val="clear" w:color="auto" w:fill="FFFFFF"/>
            <w:vAlign w:val="center"/>
          </w:tcPr>
          <w:p w14:paraId="49E9A840" w14:textId="77777777" w:rsidR="00935104" w:rsidRPr="00521296" w:rsidRDefault="00935104" w:rsidP="00935104">
            <w:pPr>
              <w:spacing w:after="0"/>
              <w:ind w:left="75"/>
              <w:rPr>
                <w:sz w:val="26"/>
                <w:szCs w:val="26"/>
              </w:rPr>
            </w:pPr>
            <w:r w:rsidRPr="00521296">
              <w:rPr>
                <w:sz w:val="26"/>
                <w:szCs w:val="26"/>
              </w:rPr>
              <w:t>- Thịt lợn</w:t>
            </w:r>
          </w:p>
        </w:tc>
        <w:tc>
          <w:tcPr>
            <w:tcW w:w="517" w:type="pct"/>
            <w:shd w:val="clear" w:color="auto" w:fill="FFFFFF"/>
            <w:vAlign w:val="center"/>
          </w:tcPr>
          <w:p w14:paraId="23E87D70" w14:textId="77777777" w:rsidR="00935104" w:rsidRPr="00521296" w:rsidRDefault="00935104" w:rsidP="00935104">
            <w:pPr>
              <w:spacing w:after="0"/>
              <w:jc w:val="center"/>
              <w:rPr>
                <w:sz w:val="26"/>
                <w:szCs w:val="26"/>
              </w:rPr>
            </w:pPr>
            <w:r w:rsidRPr="00521296">
              <w:rPr>
                <w:sz w:val="26"/>
                <w:szCs w:val="26"/>
              </w:rPr>
              <w:t>Kg/con/ngày</w:t>
            </w:r>
          </w:p>
        </w:tc>
        <w:tc>
          <w:tcPr>
            <w:tcW w:w="473" w:type="pct"/>
            <w:shd w:val="clear" w:color="auto" w:fill="FFFFFF"/>
            <w:vAlign w:val="center"/>
          </w:tcPr>
          <w:p w14:paraId="2920F187" w14:textId="77777777" w:rsidR="00935104" w:rsidRPr="00521296" w:rsidRDefault="00935104" w:rsidP="00935104">
            <w:pPr>
              <w:spacing w:after="0"/>
              <w:jc w:val="center"/>
              <w:rPr>
                <w:sz w:val="26"/>
                <w:szCs w:val="26"/>
              </w:rPr>
            </w:pPr>
            <w:r w:rsidRPr="00521296">
              <w:rPr>
                <w:sz w:val="26"/>
                <w:szCs w:val="26"/>
              </w:rPr>
              <w:t>0,10</w:t>
            </w:r>
          </w:p>
        </w:tc>
        <w:tc>
          <w:tcPr>
            <w:tcW w:w="877" w:type="pct"/>
            <w:shd w:val="clear" w:color="auto" w:fill="FFFFFF"/>
            <w:vAlign w:val="center"/>
          </w:tcPr>
          <w:p w14:paraId="6FDE9897" w14:textId="77777777" w:rsidR="00935104" w:rsidRPr="00521296" w:rsidRDefault="00935104" w:rsidP="00935104">
            <w:pPr>
              <w:pStyle w:val="BodyText3"/>
              <w:spacing w:after="0"/>
              <w:ind w:left="115" w:right="84"/>
              <w:jc w:val="both"/>
              <w:rPr>
                <w:spacing w:val="-6"/>
                <w:sz w:val="26"/>
                <w:szCs w:val="26"/>
              </w:rPr>
            </w:pPr>
            <w:r w:rsidRPr="00521296">
              <w:rPr>
                <w:rFonts w:eastAsia="Times New Roman"/>
                <w:sz w:val="26"/>
                <w:szCs w:val="26"/>
              </w:rPr>
              <w:t>Thức ăn thay thế thịt lợn: Thịt bò loại 1, thịt gà, thỏ, dê, bê, gà con … đảm bảo đủ chất, lượng theo quy định.</w:t>
            </w:r>
          </w:p>
        </w:tc>
        <w:tc>
          <w:tcPr>
            <w:tcW w:w="1975" w:type="pct"/>
            <w:vMerge w:val="restart"/>
            <w:shd w:val="clear" w:color="auto" w:fill="FFFFFF"/>
            <w:vAlign w:val="center"/>
          </w:tcPr>
          <w:p w14:paraId="4990BCCF" w14:textId="77777777" w:rsidR="00935104" w:rsidRPr="00521296" w:rsidRDefault="00935104" w:rsidP="00935104">
            <w:pPr>
              <w:pStyle w:val="BodyText3"/>
              <w:spacing w:after="0"/>
              <w:ind w:left="140" w:right="137"/>
              <w:jc w:val="both"/>
              <w:rPr>
                <w:rFonts w:eastAsia="Times New Roman"/>
                <w:sz w:val="26"/>
                <w:szCs w:val="26"/>
              </w:rPr>
            </w:pPr>
            <w:r w:rsidRPr="00521296">
              <w:rPr>
                <w:sz w:val="26"/>
                <w:szCs w:val="26"/>
              </w:rPr>
              <w:t>1. Tham khảo tài liệu Luận án Tiến sĩ “</w:t>
            </w:r>
            <w:r w:rsidRPr="00521296">
              <w:rPr>
                <w:rFonts w:eastAsia="Times New Roman"/>
                <w:sz w:val="26"/>
                <w:szCs w:val="26"/>
                <w:lang w:val="vi-VN"/>
              </w:rPr>
              <w:t>Nghiên cứu đặc điểm sinh học, sinh thái và khả năng nhân nuôi của một số loài cầy (họ viverridae) ở Việt Nam, 1994</w:t>
            </w:r>
            <w:r w:rsidRPr="00521296">
              <w:rPr>
                <w:sz w:val="26"/>
                <w:szCs w:val="26"/>
              </w:rPr>
              <w:t>” của tác giả Nguyễn Xuân Đặng. Nguồn trên trang website</w:t>
            </w:r>
            <w:r w:rsidRPr="00521296">
              <w:rPr>
                <w:rFonts w:eastAsia="Times New Roman"/>
                <w:i/>
                <w:iCs/>
                <w:sz w:val="26"/>
                <w:szCs w:val="26"/>
              </w:rPr>
              <w:t>http://luanan.nlv.gov.vn/luanan?a=d&amp;d=TTkFv</w:t>
            </w:r>
            <w:r w:rsidRPr="00521296">
              <w:rPr>
                <w:rFonts w:eastAsia="Times New Roman"/>
                <w:i/>
                <w:iCs/>
                <w:sz w:val="26"/>
                <w:szCs w:val="26"/>
              </w:rPr>
              <w:lastRenderedPageBreak/>
              <w:t>mmuHone1994.1.1&amp;e=-------vi-20--1--img-txIN-------</w:t>
            </w:r>
            <w:r w:rsidRPr="00521296">
              <w:rPr>
                <w:sz w:val="26"/>
                <w:szCs w:val="26"/>
              </w:rPr>
              <w:t>;</w:t>
            </w:r>
          </w:p>
          <w:p w14:paraId="50A83707" w14:textId="77777777" w:rsidR="00935104" w:rsidRPr="00521296" w:rsidRDefault="00935104" w:rsidP="00935104">
            <w:pPr>
              <w:pStyle w:val="BodyText3"/>
              <w:spacing w:after="0"/>
              <w:ind w:left="140" w:right="137"/>
              <w:jc w:val="both"/>
              <w:rPr>
                <w:sz w:val="26"/>
                <w:szCs w:val="26"/>
              </w:rPr>
            </w:pPr>
            <w:r w:rsidRPr="00521296">
              <w:rPr>
                <w:bCs/>
                <w:sz w:val="26"/>
                <w:szCs w:val="26"/>
              </w:rPr>
              <w:t xml:space="preserve">2. </w:t>
            </w:r>
            <w:r w:rsidRPr="00521296">
              <w:rPr>
                <w:sz w:val="26"/>
                <w:szCs w:val="26"/>
              </w:rPr>
              <w:t xml:space="preserve">Tham khảo Quyết định ban hành định mức kinh tế - kỹ thuật trong nuôi dưỡng, cứu hộ động vật hoang dã trên địa bàn thành phố Hà Nội </w:t>
            </w:r>
            <w:r w:rsidRPr="00521296">
              <w:rPr>
                <w:i/>
                <w:iCs/>
                <w:sz w:val="26"/>
                <w:szCs w:val="26"/>
              </w:rPr>
              <w:t>(Quyết định số 31/2022/QĐ-UBND ngày 07/09/2022)</w:t>
            </w:r>
            <w:r w:rsidRPr="00521296">
              <w:rPr>
                <w:sz w:val="26"/>
                <w:szCs w:val="26"/>
              </w:rPr>
              <w:t>: Phụ lục 02- Trang 14;</w:t>
            </w:r>
          </w:p>
          <w:p w14:paraId="6053DB9C" w14:textId="77777777" w:rsidR="00935104" w:rsidRPr="00521296" w:rsidRDefault="00935104" w:rsidP="00935104">
            <w:pPr>
              <w:pStyle w:val="BodyText3"/>
              <w:spacing w:after="0"/>
              <w:ind w:left="140" w:right="137"/>
              <w:jc w:val="both"/>
              <w:rPr>
                <w:sz w:val="26"/>
                <w:szCs w:val="26"/>
              </w:rPr>
            </w:pPr>
            <w:r w:rsidRPr="00521296">
              <w:rPr>
                <w:sz w:val="26"/>
                <w:szCs w:val="26"/>
              </w:rPr>
              <w:t xml:space="preserve">3. Tham khảo Quyết định ban hành định mức kinh tế - kỹ thuật trong lĩnh vực nông, lâm nghiệp và thủy sản trên địa bàn tỉnh Ninh Bình </w:t>
            </w:r>
            <w:r w:rsidRPr="00521296">
              <w:rPr>
                <w:i/>
                <w:iCs/>
                <w:sz w:val="26"/>
                <w:szCs w:val="26"/>
              </w:rPr>
              <w:t xml:space="preserve">(Quyết định số 30/2024/QĐ-UBND ngày 01/4/2024): </w:t>
            </w:r>
            <w:r w:rsidRPr="00521296">
              <w:rPr>
                <w:sz w:val="26"/>
                <w:szCs w:val="26"/>
              </w:rPr>
              <w:t xml:space="preserve">Quy định nội dung chăn nuôi Cầy tại Phụ lục II - Số thứ tự 48 (trang 48); </w:t>
            </w:r>
          </w:p>
          <w:p w14:paraId="0C1CE83C" w14:textId="77777777" w:rsidR="00935104" w:rsidRPr="00521296" w:rsidRDefault="00935104" w:rsidP="00935104">
            <w:pPr>
              <w:pStyle w:val="BodyText3"/>
              <w:spacing w:after="0"/>
              <w:ind w:left="140" w:right="137"/>
              <w:jc w:val="both"/>
              <w:rPr>
                <w:sz w:val="26"/>
                <w:szCs w:val="26"/>
              </w:rPr>
            </w:pPr>
            <w:r w:rsidRPr="00521296">
              <w:rPr>
                <w:sz w:val="26"/>
                <w:szCs w:val="26"/>
              </w:rPr>
              <w:t xml:space="preserve">4. Theo tài liệu “Kỹ thuật nuôi cầy hương” của Tạp chí Chăn nuôi Việt Nam, ngày 11/8/2017. Nguồn trên trang website </w:t>
            </w:r>
            <w:r w:rsidRPr="00521296">
              <w:rPr>
                <w:i/>
                <w:iCs/>
                <w:sz w:val="26"/>
                <w:szCs w:val="26"/>
              </w:rPr>
              <w:t>https://nhachannuoi.vn/ky-thuat-nuoi-cay-huong/.</w:t>
            </w:r>
            <w:r w:rsidRPr="00521296">
              <w:rPr>
                <w:sz w:val="26"/>
                <w:szCs w:val="26"/>
              </w:rPr>
              <w:t>;</w:t>
            </w:r>
          </w:p>
          <w:p w14:paraId="4C06033D" w14:textId="77777777" w:rsidR="00935104" w:rsidRPr="00521296" w:rsidRDefault="00935104" w:rsidP="00935104">
            <w:pPr>
              <w:pStyle w:val="BodyText3"/>
              <w:spacing w:after="0"/>
              <w:ind w:left="140" w:right="137"/>
              <w:jc w:val="both"/>
              <w:rPr>
                <w:sz w:val="26"/>
                <w:szCs w:val="26"/>
              </w:rPr>
            </w:pPr>
            <w:r w:rsidRPr="00521296">
              <w:rPr>
                <w:sz w:val="26"/>
                <w:szCs w:val="26"/>
              </w:rPr>
              <w:t>5. Tham khảo hộ cơ sở nuôi Cầy vòi hương, Cầy vòi mốc tại xã Nghĩa Tâm, Yên Bình, Thác Bà, Quy Mông, Lục Yên, Thường Bằng La, Tằng Loỏng, Tả Van … trên địa bàn tỉnh.</w:t>
            </w:r>
          </w:p>
        </w:tc>
      </w:tr>
      <w:tr w:rsidR="00935104" w:rsidRPr="00521296" w14:paraId="13BEBC4E" w14:textId="77777777" w:rsidTr="00935104">
        <w:trPr>
          <w:trHeight w:val="880"/>
        </w:trPr>
        <w:tc>
          <w:tcPr>
            <w:tcW w:w="249" w:type="pct"/>
            <w:vMerge/>
            <w:shd w:val="clear" w:color="auto" w:fill="FFFFFF"/>
            <w:vAlign w:val="center"/>
          </w:tcPr>
          <w:p w14:paraId="135CF64C" w14:textId="77777777" w:rsidR="00935104" w:rsidRPr="00521296" w:rsidRDefault="00935104" w:rsidP="00935104">
            <w:pPr>
              <w:spacing w:after="0"/>
              <w:jc w:val="center"/>
              <w:rPr>
                <w:sz w:val="26"/>
                <w:szCs w:val="26"/>
              </w:rPr>
            </w:pPr>
          </w:p>
        </w:tc>
        <w:tc>
          <w:tcPr>
            <w:tcW w:w="909" w:type="pct"/>
            <w:shd w:val="clear" w:color="auto" w:fill="FFFFFF"/>
            <w:vAlign w:val="center"/>
          </w:tcPr>
          <w:p w14:paraId="706174EF" w14:textId="77777777" w:rsidR="00935104" w:rsidRPr="00521296" w:rsidRDefault="00935104" w:rsidP="00935104">
            <w:pPr>
              <w:spacing w:after="0"/>
              <w:ind w:left="75"/>
              <w:rPr>
                <w:sz w:val="26"/>
                <w:szCs w:val="26"/>
              </w:rPr>
            </w:pPr>
            <w:r w:rsidRPr="00521296">
              <w:rPr>
                <w:sz w:val="26"/>
                <w:szCs w:val="26"/>
              </w:rPr>
              <w:t>- Giun đất</w:t>
            </w:r>
          </w:p>
        </w:tc>
        <w:tc>
          <w:tcPr>
            <w:tcW w:w="517" w:type="pct"/>
            <w:shd w:val="clear" w:color="auto" w:fill="FFFFFF"/>
            <w:vAlign w:val="center"/>
          </w:tcPr>
          <w:p w14:paraId="65CFDEEC" w14:textId="77777777" w:rsidR="00935104" w:rsidRPr="00521296" w:rsidRDefault="00935104" w:rsidP="00935104">
            <w:pPr>
              <w:spacing w:after="0"/>
              <w:jc w:val="center"/>
              <w:rPr>
                <w:sz w:val="26"/>
                <w:szCs w:val="26"/>
              </w:rPr>
            </w:pPr>
            <w:r w:rsidRPr="00521296">
              <w:rPr>
                <w:sz w:val="26"/>
                <w:szCs w:val="26"/>
              </w:rPr>
              <w:t>Kg/con/ngày</w:t>
            </w:r>
          </w:p>
        </w:tc>
        <w:tc>
          <w:tcPr>
            <w:tcW w:w="473" w:type="pct"/>
            <w:shd w:val="clear" w:color="auto" w:fill="FFFFFF"/>
            <w:vAlign w:val="center"/>
          </w:tcPr>
          <w:p w14:paraId="72A7E55D" w14:textId="77777777" w:rsidR="00935104" w:rsidRPr="00521296" w:rsidRDefault="00935104" w:rsidP="00935104">
            <w:pPr>
              <w:spacing w:after="0"/>
              <w:jc w:val="center"/>
              <w:rPr>
                <w:sz w:val="26"/>
                <w:szCs w:val="26"/>
              </w:rPr>
            </w:pPr>
            <w:r w:rsidRPr="00521296">
              <w:rPr>
                <w:sz w:val="26"/>
                <w:szCs w:val="26"/>
              </w:rPr>
              <w:t>0,10</w:t>
            </w:r>
          </w:p>
        </w:tc>
        <w:tc>
          <w:tcPr>
            <w:tcW w:w="877" w:type="pct"/>
            <w:shd w:val="clear" w:color="auto" w:fill="FFFFFF"/>
            <w:vAlign w:val="center"/>
          </w:tcPr>
          <w:p w14:paraId="2E1714A0" w14:textId="77777777" w:rsidR="00935104" w:rsidRPr="00521296" w:rsidRDefault="00935104" w:rsidP="00935104">
            <w:pPr>
              <w:pStyle w:val="BodyText3"/>
              <w:spacing w:after="0"/>
              <w:ind w:left="115" w:right="84"/>
              <w:jc w:val="both"/>
              <w:rPr>
                <w:sz w:val="26"/>
                <w:szCs w:val="26"/>
              </w:rPr>
            </w:pPr>
          </w:p>
        </w:tc>
        <w:tc>
          <w:tcPr>
            <w:tcW w:w="1975" w:type="pct"/>
            <w:vMerge/>
            <w:shd w:val="clear" w:color="auto" w:fill="FFFFFF"/>
            <w:vAlign w:val="center"/>
          </w:tcPr>
          <w:p w14:paraId="467F1112" w14:textId="77777777" w:rsidR="00935104" w:rsidRPr="00521296" w:rsidRDefault="00935104" w:rsidP="00935104">
            <w:pPr>
              <w:spacing w:after="0"/>
              <w:ind w:left="140" w:right="137"/>
              <w:jc w:val="both"/>
              <w:rPr>
                <w:sz w:val="26"/>
                <w:szCs w:val="26"/>
              </w:rPr>
            </w:pPr>
          </w:p>
        </w:tc>
      </w:tr>
      <w:tr w:rsidR="00935104" w:rsidRPr="00521296" w14:paraId="7CB0893B" w14:textId="77777777" w:rsidTr="00935104">
        <w:trPr>
          <w:trHeight w:val="1120"/>
        </w:trPr>
        <w:tc>
          <w:tcPr>
            <w:tcW w:w="249" w:type="pct"/>
            <w:vMerge/>
            <w:shd w:val="clear" w:color="auto" w:fill="FFFFFF"/>
            <w:vAlign w:val="center"/>
          </w:tcPr>
          <w:p w14:paraId="174AAADF" w14:textId="77777777" w:rsidR="00935104" w:rsidRPr="00521296" w:rsidRDefault="00935104" w:rsidP="00935104">
            <w:pPr>
              <w:spacing w:after="0"/>
              <w:jc w:val="center"/>
              <w:rPr>
                <w:sz w:val="26"/>
                <w:szCs w:val="26"/>
              </w:rPr>
            </w:pPr>
          </w:p>
        </w:tc>
        <w:tc>
          <w:tcPr>
            <w:tcW w:w="909" w:type="pct"/>
            <w:shd w:val="clear" w:color="auto" w:fill="FFFFFF"/>
            <w:vAlign w:val="center"/>
          </w:tcPr>
          <w:p w14:paraId="2689D8C6" w14:textId="77777777" w:rsidR="00935104" w:rsidRPr="00521296" w:rsidRDefault="00935104" w:rsidP="00935104">
            <w:pPr>
              <w:spacing w:after="0"/>
              <w:ind w:left="75" w:right="125"/>
              <w:jc w:val="both"/>
              <w:rPr>
                <w:sz w:val="26"/>
                <w:szCs w:val="26"/>
              </w:rPr>
            </w:pPr>
            <w:r w:rsidRPr="00521296">
              <w:rPr>
                <w:sz w:val="26"/>
                <w:szCs w:val="26"/>
              </w:rPr>
              <w:t>- Quả các loại</w:t>
            </w:r>
          </w:p>
        </w:tc>
        <w:tc>
          <w:tcPr>
            <w:tcW w:w="517" w:type="pct"/>
            <w:shd w:val="clear" w:color="auto" w:fill="FFFFFF"/>
            <w:vAlign w:val="center"/>
          </w:tcPr>
          <w:p w14:paraId="114DDA68" w14:textId="77777777" w:rsidR="00935104" w:rsidRPr="00521296" w:rsidRDefault="00935104" w:rsidP="00935104">
            <w:pPr>
              <w:spacing w:after="0"/>
              <w:jc w:val="center"/>
              <w:rPr>
                <w:sz w:val="26"/>
                <w:szCs w:val="26"/>
              </w:rPr>
            </w:pPr>
            <w:r w:rsidRPr="00521296">
              <w:rPr>
                <w:sz w:val="26"/>
                <w:szCs w:val="26"/>
              </w:rPr>
              <w:t>Kg/con/ngày</w:t>
            </w:r>
          </w:p>
        </w:tc>
        <w:tc>
          <w:tcPr>
            <w:tcW w:w="473" w:type="pct"/>
            <w:shd w:val="clear" w:color="auto" w:fill="FFFFFF"/>
            <w:vAlign w:val="center"/>
          </w:tcPr>
          <w:p w14:paraId="72C07D47" w14:textId="77777777" w:rsidR="00935104" w:rsidRPr="00521296" w:rsidRDefault="00935104" w:rsidP="00935104">
            <w:pPr>
              <w:spacing w:after="0"/>
              <w:jc w:val="center"/>
              <w:rPr>
                <w:sz w:val="26"/>
                <w:szCs w:val="26"/>
              </w:rPr>
            </w:pPr>
            <w:r w:rsidRPr="00521296">
              <w:rPr>
                <w:sz w:val="26"/>
                <w:szCs w:val="26"/>
              </w:rPr>
              <w:t>0,5</w:t>
            </w:r>
          </w:p>
        </w:tc>
        <w:tc>
          <w:tcPr>
            <w:tcW w:w="877" w:type="pct"/>
            <w:shd w:val="clear" w:color="auto" w:fill="FFFFFF"/>
            <w:vAlign w:val="center"/>
          </w:tcPr>
          <w:p w14:paraId="5D930128" w14:textId="77777777" w:rsidR="00935104" w:rsidRPr="00521296" w:rsidRDefault="00935104" w:rsidP="00935104">
            <w:pPr>
              <w:spacing w:after="0"/>
              <w:ind w:left="117" w:right="84"/>
              <w:jc w:val="both"/>
              <w:rPr>
                <w:sz w:val="26"/>
                <w:szCs w:val="26"/>
              </w:rPr>
            </w:pPr>
            <w:r w:rsidRPr="00521296">
              <w:rPr>
                <w:sz w:val="26"/>
                <w:szCs w:val="26"/>
              </w:rPr>
              <w:t>Chuối, dưa hấu, dưa lê, táo, đu đủ, hồng xiêm… tùy theo mùa</w:t>
            </w:r>
          </w:p>
        </w:tc>
        <w:tc>
          <w:tcPr>
            <w:tcW w:w="1975" w:type="pct"/>
            <w:vMerge/>
            <w:shd w:val="clear" w:color="auto" w:fill="FFFFFF"/>
            <w:vAlign w:val="center"/>
          </w:tcPr>
          <w:p w14:paraId="6BA038D1" w14:textId="77777777" w:rsidR="00935104" w:rsidRPr="00521296" w:rsidRDefault="00935104" w:rsidP="00935104">
            <w:pPr>
              <w:spacing w:after="0"/>
              <w:ind w:right="137"/>
              <w:jc w:val="both"/>
              <w:rPr>
                <w:sz w:val="26"/>
                <w:szCs w:val="26"/>
              </w:rPr>
            </w:pPr>
          </w:p>
        </w:tc>
      </w:tr>
      <w:tr w:rsidR="00935104" w:rsidRPr="00521296" w14:paraId="02F30AC8" w14:textId="77777777" w:rsidTr="00935104">
        <w:trPr>
          <w:trHeight w:val="1120"/>
        </w:trPr>
        <w:tc>
          <w:tcPr>
            <w:tcW w:w="249" w:type="pct"/>
            <w:vMerge/>
            <w:shd w:val="clear" w:color="auto" w:fill="FFFFFF"/>
            <w:vAlign w:val="center"/>
          </w:tcPr>
          <w:p w14:paraId="1B8D9E70" w14:textId="77777777" w:rsidR="00935104" w:rsidRPr="00521296" w:rsidRDefault="00935104" w:rsidP="00935104">
            <w:pPr>
              <w:spacing w:after="0"/>
              <w:jc w:val="center"/>
              <w:rPr>
                <w:sz w:val="26"/>
                <w:szCs w:val="26"/>
              </w:rPr>
            </w:pPr>
          </w:p>
        </w:tc>
        <w:tc>
          <w:tcPr>
            <w:tcW w:w="909" w:type="pct"/>
            <w:shd w:val="clear" w:color="auto" w:fill="FFFFFF"/>
            <w:vAlign w:val="center"/>
          </w:tcPr>
          <w:p w14:paraId="2303E7DC" w14:textId="77777777" w:rsidR="00935104" w:rsidRPr="00521296" w:rsidRDefault="00935104" w:rsidP="00935104">
            <w:pPr>
              <w:spacing w:after="0"/>
              <w:ind w:left="75" w:right="125"/>
              <w:jc w:val="both"/>
              <w:rPr>
                <w:sz w:val="26"/>
                <w:szCs w:val="26"/>
              </w:rPr>
            </w:pPr>
            <w:r w:rsidRPr="00521296">
              <w:rPr>
                <w:sz w:val="26"/>
                <w:szCs w:val="26"/>
              </w:rPr>
              <w:t>- Muối</w:t>
            </w:r>
          </w:p>
        </w:tc>
        <w:tc>
          <w:tcPr>
            <w:tcW w:w="517" w:type="pct"/>
            <w:shd w:val="clear" w:color="auto" w:fill="FFFFFF"/>
            <w:vAlign w:val="center"/>
          </w:tcPr>
          <w:p w14:paraId="67E2AD19" w14:textId="77777777" w:rsidR="00935104" w:rsidRPr="00521296" w:rsidRDefault="00935104" w:rsidP="00935104">
            <w:pPr>
              <w:spacing w:after="0"/>
              <w:jc w:val="center"/>
              <w:rPr>
                <w:sz w:val="26"/>
                <w:szCs w:val="26"/>
              </w:rPr>
            </w:pPr>
            <w:r w:rsidRPr="00521296">
              <w:rPr>
                <w:sz w:val="26"/>
                <w:szCs w:val="26"/>
              </w:rPr>
              <w:t>Kg/con/ngày</w:t>
            </w:r>
          </w:p>
        </w:tc>
        <w:tc>
          <w:tcPr>
            <w:tcW w:w="473" w:type="pct"/>
            <w:shd w:val="clear" w:color="auto" w:fill="FFFFFF"/>
            <w:vAlign w:val="center"/>
          </w:tcPr>
          <w:p w14:paraId="7E17918A" w14:textId="77777777" w:rsidR="00935104" w:rsidRPr="00521296" w:rsidRDefault="00935104" w:rsidP="00935104">
            <w:pPr>
              <w:spacing w:after="0"/>
              <w:jc w:val="center"/>
              <w:rPr>
                <w:sz w:val="26"/>
                <w:szCs w:val="26"/>
              </w:rPr>
            </w:pPr>
            <w:r w:rsidRPr="00521296">
              <w:rPr>
                <w:sz w:val="26"/>
                <w:szCs w:val="26"/>
              </w:rPr>
              <w:t>0,01</w:t>
            </w:r>
          </w:p>
        </w:tc>
        <w:tc>
          <w:tcPr>
            <w:tcW w:w="877" w:type="pct"/>
            <w:shd w:val="clear" w:color="auto" w:fill="FFFFFF"/>
            <w:vAlign w:val="center"/>
          </w:tcPr>
          <w:p w14:paraId="693745D4" w14:textId="77777777" w:rsidR="00935104" w:rsidRPr="00521296" w:rsidRDefault="00935104" w:rsidP="00935104">
            <w:pPr>
              <w:spacing w:after="0"/>
              <w:ind w:right="84"/>
              <w:jc w:val="both"/>
              <w:rPr>
                <w:sz w:val="26"/>
                <w:szCs w:val="26"/>
              </w:rPr>
            </w:pPr>
          </w:p>
        </w:tc>
        <w:tc>
          <w:tcPr>
            <w:tcW w:w="1975" w:type="pct"/>
            <w:vMerge/>
            <w:shd w:val="clear" w:color="auto" w:fill="FFFFFF"/>
            <w:vAlign w:val="center"/>
          </w:tcPr>
          <w:p w14:paraId="087EC909" w14:textId="77777777" w:rsidR="00935104" w:rsidRPr="00521296" w:rsidRDefault="00935104" w:rsidP="00935104">
            <w:pPr>
              <w:spacing w:after="0"/>
              <w:ind w:right="137"/>
              <w:jc w:val="both"/>
              <w:rPr>
                <w:sz w:val="26"/>
                <w:szCs w:val="26"/>
              </w:rPr>
            </w:pPr>
          </w:p>
        </w:tc>
      </w:tr>
      <w:tr w:rsidR="00935104" w:rsidRPr="00521296" w14:paraId="24BAE900" w14:textId="77777777" w:rsidTr="00935104">
        <w:tc>
          <w:tcPr>
            <w:tcW w:w="249" w:type="pct"/>
            <w:shd w:val="clear" w:color="auto" w:fill="FFFFFF"/>
            <w:vAlign w:val="center"/>
            <w:hideMark/>
          </w:tcPr>
          <w:p w14:paraId="40F14A16" w14:textId="77777777" w:rsidR="00935104" w:rsidRPr="00521296" w:rsidRDefault="00935104" w:rsidP="00935104">
            <w:pPr>
              <w:spacing w:after="0"/>
              <w:jc w:val="center"/>
              <w:rPr>
                <w:sz w:val="26"/>
                <w:szCs w:val="26"/>
              </w:rPr>
            </w:pPr>
            <w:r w:rsidRPr="00521296">
              <w:rPr>
                <w:sz w:val="26"/>
                <w:szCs w:val="26"/>
              </w:rPr>
              <w:t>2</w:t>
            </w:r>
          </w:p>
        </w:tc>
        <w:tc>
          <w:tcPr>
            <w:tcW w:w="909" w:type="pct"/>
            <w:shd w:val="clear" w:color="auto" w:fill="FFFFFF"/>
            <w:vAlign w:val="center"/>
            <w:hideMark/>
          </w:tcPr>
          <w:p w14:paraId="03B40703" w14:textId="77777777" w:rsidR="00935104" w:rsidRPr="00521296" w:rsidRDefault="00935104" w:rsidP="00935104">
            <w:pPr>
              <w:spacing w:after="0"/>
              <w:ind w:left="75"/>
              <w:rPr>
                <w:sz w:val="26"/>
                <w:szCs w:val="26"/>
              </w:rPr>
            </w:pPr>
            <w:r w:rsidRPr="00521296">
              <w:rPr>
                <w:sz w:val="26"/>
                <w:szCs w:val="26"/>
              </w:rPr>
              <w:t xml:space="preserve">Thuốc thú y </w:t>
            </w:r>
          </w:p>
        </w:tc>
        <w:tc>
          <w:tcPr>
            <w:tcW w:w="517" w:type="pct"/>
            <w:shd w:val="clear" w:color="auto" w:fill="FFFFFF"/>
            <w:vAlign w:val="center"/>
            <w:hideMark/>
          </w:tcPr>
          <w:p w14:paraId="2C7DC07A" w14:textId="77777777" w:rsidR="00935104" w:rsidRPr="00521296" w:rsidRDefault="00935104" w:rsidP="00935104">
            <w:pPr>
              <w:spacing w:after="0"/>
              <w:jc w:val="center"/>
              <w:rPr>
                <w:sz w:val="26"/>
                <w:szCs w:val="26"/>
              </w:rPr>
            </w:pPr>
            <w:r w:rsidRPr="00521296">
              <w:rPr>
                <w:sz w:val="26"/>
                <w:szCs w:val="26"/>
              </w:rPr>
              <w:t>Lần/con/năm</w:t>
            </w:r>
          </w:p>
        </w:tc>
        <w:tc>
          <w:tcPr>
            <w:tcW w:w="473" w:type="pct"/>
            <w:shd w:val="clear" w:color="auto" w:fill="FFFFFF"/>
            <w:vAlign w:val="center"/>
            <w:hideMark/>
          </w:tcPr>
          <w:p w14:paraId="6F4DDF9C" w14:textId="77777777" w:rsidR="00935104" w:rsidRPr="00521296" w:rsidRDefault="00935104" w:rsidP="00935104">
            <w:pPr>
              <w:spacing w:after="0"/>
              <w:jc w:val="center"/>
              <w:rPr>
                <w:sz w:val="26"/>
                <w:szCs w:val="26"/>
              </w:rPr>
            </w:pPr>
            <w:r w:rsidRPr="00521296">
              <w:rPr>
                <w:sz w:val="26"/>
                <w:szCs w:val="26"/>
              </w:rPr>
              <w:t>02</w:t>
            </w:r>
          </w:p>
        </w:tc>
        <w:tc>
          <w:tcPr>
            <w:tcW w:w="877" w:type="pct"/>
            <w:shd w:val="clear" w:color="auto" w:fill="FFFFFF"/>
            <w:vAlign w:val="center"/>
          </w:tcPr>
          <w:p w14:paraId="198854F7" w14:textId="77777777" w:rsidR="00935104" w:rsidRPr="00521296" w:rsidRDefault="00935104" w:rsidP="00935104">
            <w:pPr>
              <w:spacing w:after="0"/>
              <w:jc w:val="center"/>
              <w:rPr>
                <w:sz w:val="26"/>
                <w:szCs w:val="26"/>
              </w:rPr>
            </w:pPr>
            <w:r w:rsidRPr="00521296">
              <w:rPr>
                <w:sz w:val="26"/>
                <w:szCs w:val="26"/>
              </w:rPr>
              <w:t>Theo hướng dẫn của nhà sản xuất</w:t>
            </w:r>
          </w:p>
        </w:tc>
        <w:tc>
          <w:tcPr>
            <w:tcW w:w="1975" w:type="pct"/>
            <w:shd w:val="clear" w:color="auto" w:fill="FFFFFF"/>
            <w:vAlign w:val="center"/>
          </w:tcPr>
          <w:p w14:paraId="1E3053C9" w14:textId="77777777" w:rsidR="00935104" w:rsidRPr="00521296" w:rsidRDefault="00935104" w:rsidP="00935104">
            <w:pPr>
              <w:spacing w:after="0"/>
              <w:ind w:left="140" w:right="137"/>
              <w:jc w:val="both"/>
              <w:rPr>
                <w:sz w:val="26"/>
                <w:szCs w:val="26"/>
              </w:rPr>
            </w:pPr>
            <w:r w:rsidRPr="00521296">
              <w:rPr>
                <w:sz w:val="26"/>
                <w:szCs w:val="26"/>
                <w:lang w:val="vi-VN"/>
              </w:rPr>
              <w:t xml:space="preserve">Cầy </w:t>
            </w:r>
            <w:r w:rsidRPr="00521296">
              <w:rPr>
                <w:sz w:val="26"/>
                <w:szCs w:val="26"/>
              </w:rPr>
              <w:t xml:space="preserve">vòi </w:t>
            </w:r>
            <w:r w:rsidRPr="00521296">
              <w:rPr>
                <w:sz w:val="26"/>
                <w:szCs w:val="26"/>
                <w:lang w:val="vi-VN"/>
              </w:rPr>
              <w:t>hương</w:t>
            </w:r>
            <w:r w:rsidRPr="00521296">
              <w:rPr>
                <w:sz w:val="26"/>
                <w:szCs w:val="26"/>
              </w:rPr>
              <w:t>, Cầy vòi mốc</w:t>
            </w:r>
            <w:r w:rsidRPr="00521296">
              <w:rPr>
                <w:sz w:val="26"/>
                <w:szCs w:val="26"/>
                <w:lang w:val="vi-VN"/>
              </w:rPr>
              <w:t xml:space="preserve"> trong điều kiện nuôi dưỡng nhân tạo rất mẫn cảm với các loại thức ăn mới lạ. Khi thay đổi thức ăn chúng thường hay bị bệnh tiêu chảy, phân không thành khuôn, loãng, nhiều nước. Nên phòng bệnh tiêu chảy bằng cách, cho cầy hương uống thuốc kháng sinh phòng bệnh hoặc trộn thuốc kháng sinh vào thức ăn mới cho cầy hương ăn (liều phòng chỉ bằng 1/2-1/3 liều điều trị)…</w:t>
            </w:r>
            <w:r w:rsidRPr="00521296">
              <w:rPr>
                <w:sz w:val="26"/>
                <w:szCs w:val="26"/>
              </w:rPr>
              <w:t xml:space="preserve"> Cầy vòi </w:t>
            </w:r>
            <w:r w:rsidRPr="00521296">
              <w:rPr>
                <w:sz w:val="26"/>
                <w:szCs w:val="26"/>
                <w:lang w:val="vi-VN"/>
              </w:rPr>
              <w:t>hương</w:t>
            </w:r>
            <w:r w:rsidRPr="00521296">
              <w:rPr>
                <w:sz w:val="26"/>
                <w:szCs w:val="26"/>
              </w:rPr>
              <w:t xml:space="preserve">, Cầy vòi </w:t>
            </w:r>
            <w:r w:rsidRPr="00521296">
              <w:rPr>
                <w:sz w:val="26"/>
                <w:szCs w:val="26"/>
              </w:rPr>
              <w:lastRenderedPageBreak/>
              <w:t>mốc</w:t>
            </w:r>
            <w:r w:rsidRPr="00521296">
              <w:rPr>
                <w:sz w:val="26"/>
                <w:szCs w:val="26"/>
                <w:lang w:val="vi-VN"/>
              </w:rPr>
              <w:t xml:space="preserve"> cũng có thể bị bệnh cầu trùng (phân lẫn máu) hoặc bị bệnh thương hàn (sốt cao, phân lỏng màu vàng) như các loại gia súc gia cầm khác</w:t>
            </w:r>
            <w:r w:rsidRPr="00521296">
              <w:rPr>
                <w:sz w:val="26"/>
                <w:szCs w:val="26"/>
              </w:rPr>
              <w:t xml:space="preserve">; </w:t>
            </w:r>
            <w:r w:rsidRPr="00521296">
              <w:rPr>
                <w:sz w:val="26"/>
                <w:szCs w:val="26"/>
                <w:lang w:val="vi-VN"/>
              </w:rPr>
              <w:t>có thể điều trị bằng các loại thuốc thú y phòng chữa cho gia súc, gia cầm (trộn lẫn với thức ăn)…</w:t>
            </w:r>
          </w:p>
          <w:p w14:paraId="3F0B0782" w14:textId="77777777" w:rsidR="00935104" w:rsidRPr="00521296" w:rsidRDefault="00935104" w:rsidP="00935104">
            <w:pPr>
              <w:spacing w:after="0"/>
              <w:ind w:left="140" w:right="137"/>
              <w:jc w:val="both"/>
              <w:rPr>
                <w:i/>
                <w:iCs/>
                <w:sz w:val="26"/>
                <w:szCs w:val="26"/>
              </w:rPr>
            </w:pPr>
            <w:r w:rsidRPr="00521296">
              <w:rPr>
                <w:sz w:val="26"/>
                <w:szCs w:val="26"/>
              </w:rPr>
              <w:t xml:space="preserve">1. Theo tài liệu “Kỹ thuật nuôi cầy hương” của Tạp chí Chăn nuôi Việt Nam, ngày 11/8/2017. Nguồn trên trang website </w:t>
            </w:r>
            <w:r w:rsidRPr="00521296">
              <w:rPr>
                <w:i/>
                <w:iCs/>
                <w:sz w:val="26"/>
                <w:szCs w:val="26"/>
              </w:rPr>
              <w:t>https://nhachannuoi.vn/ky-thuat-nuoi-cay-huong/.</w:t>
            </w:r>
            <w:r w:rsidRPr="00521296">
              <w:rPr>
                <w:sz w:val="26"/>
                <w:szCs w:val="26"/>
              </w:rPr>
              <w:t>;</w:t>
            </w:r>
          </w:p>
          <w:p w14:paraId="252BD6A0" w14:textId="77777777" w:rsidR="00935104" w:rsidRPr="00521296" w:rsidRDefault="00935104" w:rsidP="00935104">
            <w:pPr>
              <w:spacing w:after="0"/>
              <w:ind w:left="136" w:right="140"/>
              <w:jc w:val="both"/>
              <w:rPr>
                <w:i/>
                <w:iCs/>
                <w:sz w:val="26"/>
                <w:szCs w:val="26"/>
              </w:rPr>
            </w:pPr>
            <w:r w:rsidRPr="00521296">
              <w:rPr>
                <w:sz w:val="26"/>
                <w:szCs w:val="26"/>
              </w:rPr>
              <w:t>2. Tham khảo tài liệu “Nghiên cứu Một số đặc điểm sinh trưởng của Cầy vòi hương (</w:t>
            </w:r>
            <w:r w:rsidRPr="00521296">
              <w:rPr>
                <w:i/>
                <w:sz w:val="26"/>
                <w:szCs w:val="26"/>
              </w:rPr>
              <w:t>Paradoxurus hermaphroditus Pallas, 1777)</w:t>
            </w:r>
            <w:r w:rsidRPr="00521296">
              <w:rPr>
                <w:sz w:val="26"/>
                <w:szCs w:val="26"/>
              </w:rPr>
              <w:t xml:space="preserve"> trong điều kiện nuôi nhốt” của tác giả Nguyễn Thị Thu Hiền (năm 2017). Nguồn trên trang website </w:t>
            </w:r>
            <w:r w:rsidRPr="00521296">
              <w:rPr>
                <w:i/>
                <w:iCs/>
                <w:sz w:val="26"/>
                <w:szCs w:val="26"/>
              </w:rPr>
              <w:t>https://www.scribd.com/document/714410333/TAI-LI%E1%BB%86U-NUOI-CH%E1%BB%92N-H%C6%AF%C6%A0NG</w:t>
            </w:r>
            <w:r w:rsidRPr="00521296">
              <w:rPr>
                <w:sz w:val="26"/>
                <w:szCs w:val="26"/>
              </w:rPr>
              <w:t>;</w:t>
            </w:r>
          </w:p>
          <w:p w14:paraId="1DD58E25" w14:textId="77777777" w:rsidR="00935104" w:rsidRPr="00521296" w:rsidRDefault="00935104" w:rsidP="00935104">
            <w:pPr>
              <w:spacing w:after="0"/>
              <w:ind w:left="136" w:right="140"/>
              <w:jc w:val="both"/>
              <w:rPr>
                <w:sz w:val="26"/>
                <w:szCs w:val="26"/>
              </w:rPr>
            </w:pPr>
            <w:r w:rsidRPr="00521296">
              <w:rPr>
                <w:sz w:val="26"/>
                <w:szCs w:val="26"/>
              </w:rPr>
              <w:t>3. Tham khảo hộ cơ sở nuôi Cầy vòi hương, Cầy vòi mốc tại xã Nghĩa Tâm, Yên Bình, Thác Bà, Quy Mông, Lục Yên, Thường Bằng La, Tằng Loỏng, Tả Van … trên địa bàn tỉnh.</w:t>
            </w:r>
          </w:p>
        </w:tc>
      </w:tr>
      <w:tr w:rsidR="00935104" w:rsidRPr="00521296" w14:paraId="5F693B7F" w14:textId="77777777" w:rsidTr="00935104">
        <w:tc>
          <w:tcPr>
            <w:tcW w:w="249" w:type="pct"/>
            <w:shd w:val="clear" w:color="auto" w:fill="FFFFFF"/>
            <w:vAlign w:val="center"/>
            <w:hideMark/>
          </w:tcPr>
          <w:p w14:paraId="31896A63" w14:textId="77777777" w:rsidR="00935104" w:rsidRPr="00521296" w:rsidRDefault="00935104" w:rsidP="00935104">
            <w:pPr>
              <w:spacing w:after="0"/>
              <w:jc w:val="center"/>
              <w:rPr>
                <w:sz w:val="26"/>
                <w:szCs w:val="26"/>
              </w:rPr>
            </w:pPr>
            <w:r w:rsidRPr="00521296">
              <w:rPr>
                <w:sz w:val="26"/>
                <w:szCs w:val="26"/>
              </w:rPr>
              <w:lastRenderedPageBreak/>
              <w:t>3</w:t>
            </w:r>
          </w:p>
        </w:tc>
        <w:tc>
          <w:tcPr>
            <w:tcW w:w="909" w:type="pct"/>
            <w:shd w:val="clear" w:color="auto" w:fill="FFFFFF"/>
            <w:vAlign w:val="center"/>
            <w:hideMark/>
          </w:tcPr>
          <w:p w14:paraId="7FC31314" w14:textId="77777777" w:rsidR="00935104" w:rsidRPr="00521296" w:rsidRDefault="00935104" w:rsidP="00935104">
            <w:pPr>
              <w:spacing w:after="0"/>
              <w:ind w:left="75"/>
              <w:rPr>
                <w:sz w:val="26"/>
                <w:szCs w:val="26"/>
              </w:rPr>
            </w:pPr>
            <w:r w:rsidRPr="00521296">
              <w:rPr>
                <w:sz w:val="26"/>
                <w:szCs w:val="26"/>
              </w:rPr>
              <w:t>Hóa chất khử trùng</w:t>
            </w:r>
          </w:p>
        </w:tc>
        <w:tc>
          <w:tcPr>
            <w:tcW w:w="517" w:type="pct"/>
            <w:shd w:val="clear" w:color="auto" w:fill="FFFFFF"/>
            <w:vAlign w:val="center"/>
            <w:hideMark/>
          </w:tcPr>
          <w:p w14:paraId="79BFF287" w14:textId="77777777" w:rsidR="00935104" w:rsidRPr="00521296" w:rsidRDefault="00935104" w:rsidP="00935104">
            <w:pPr>
              <w:spacing w:after="0"/>
              <w:jc w:val="center"/>
              <w:rPr>
                <w:sz w:val="26"/>
                <w:szCs w:val="26"/>
              </w:rPr>
            </w:pPr>
            <w:r w:rsidRPr="00521296">
              <w:rPr>
                <w:sz w:val="26"/>
                <w:szCs w:val="26"/>
              </w:rPr>
              <w:t>Lít/con/năm</w:t>
            </w:r>
          </w:p>
        </w:tc>
        <w:tc>
          <w:tcPr>
            <w:tcW w:w="473" w:type="pct"/>
            <w:shd w:val="clear" w:color="auto" w:fill="FFFFFF"/>
            <w:vAlign w:val="center"/>
            <w:hideMark/>
          </w:tcPr>
          <w:p w14:paraId="53C82671" w14:textId="77777777" w:rsidR="00935104" w:rsidRPr="00521296" w:rsidRDefault="00935104" w:rsidP="00935104">
            <w:pPr>
              <w:spacing w:after="0"/>
              <w:jc w:val="center"/>
              <w:rPr>
                <w:sz w:val="26"/>
                <w:szCs w:val="26"/>
              </w:rPr>
            </w:pPr>
            <w:r w:rsidRPr="00521296">
              <w:rPr>
                <w:sz w:val="26"/>
                <w:szCs w:val="26"/>
              </w:rPr>
              <w:t>5</w:t>
            </w:r>
          </w:p>
        </w:tc>
        <w:tc>
          <w:tcPr>
            <w:tcW w:w="877" w:type="pct"/>
            <w:shd w:val="clear" w:color="auto" w:fill="FFFFFF"/>
            <w:vAlign w:val="center"/>
          </w:tcPr>
          <w:p w14:paraId="4077B191" w14:textId="77777777" w:rsidR="00935104" w:rsidRPr="00521296" w:rsidRDefault="00935104" w:rsidP="00935104">
            <w:pPr>
              <w:spacing w:after="0"/>
              <w:ind w:left="136" w:right="134"/>
              <w:jc w:val="center"/>
              <w:rPr>
                <w:sz w:val="26"/>
                <w:szCs w:val="26"/>
              </w:rPr>
            </w:pPr>
            <w:r w:rsidRPr="00521296">
              <w:rPr>
                <w:sz w:val="26"/>
                <w:szCs w:val="26"/>
              </w:rPr>
              <w:t>Dung dịch pha loãng theo quy định</w:t>
            </w:r>
          </w:p>
        </w:tc>
        <w:tc>
          <w:tcPr>
            <w:tcW w:w="1975" w:type="pct"/>
            <w:shd w:val="clear" w:color="auto" w:fill="FFFFFF"/>
            <w:vAlign w:val="center"/>
          </w:tcPr>
          <w:p w14:paraId="4AE3CC76" w14:textId="77777777" w:rsidR="00935104" w:rsidRPr="00521296" w:rsidRDefault="00935104" w:rsidP="00935104">
            <w:pPr>
              <w:spacing w:after="0"/>
              <w:ind w:left="140" w:right="137"/>
              <w:jc w:val="both"/>
              <w:rPr>
                <w:sz w:val="26"/>
                <w:szCs w:val="26"/>
              </w:rPr>
            </w:pPr>
            <w:r w:rsidRPr="00521296">
              <w:rPr>
                <w:sz w:val="26"/>
                <w:szCs w:val="26"/>
              </w:rPr>
              <w:t>1. Căn cứ tỷ lệ pha loãng của các loại hoá chất khử trùng tiêu độc được phép lưu hành tại Việt Nam hiện nay (Benzaldehyde, Benkocid, Ionine) trung bình:</w:t>
            </w:r>
          </w:p>
          <w:p w14:paraId="20279AF8" w14:textId="77777777" w:rsidR="00935104" w:rsidRPr="00521296" w:rsidRDefault="00935104" w:rsidP="00935104">
            <w:pPr>
              <w:spacing w:after="0"/>
              <w:ind w:left="144" w:right="137"/>
              <w:jc w:val="both"/>
              <w:rPr>
                <w:sz w:val="26"/>
                <w:szCs w:val="26"/>
                <w:lang w:val="vi-VN"/>
              </w:rPr>
            </w:pPr>
            <w:r w:rsidRPr="00521296">
              <w:rPr>
                <w:sz w:val="26"/>
                <w:szCs w:val="26"/>
              </w:rPr>
              <w:t xml:space="preserve">- </w:t>
            </w:r>
            <w:r w:rsidRPr="00521296">
              <w:rPr>
                <w:sz w:val="26"/>
                <w:szCs w:val="26"/>
                <w:lang w:val="vi-VN"/>
              </w:rPr>
              <w:t xml:space="preserve">Khi không có dịch bệnh: Pha loãng 1/400-500 (20-25ml thuốc pha trong 10 lít nước sạch, phun đều lên chuồng và nền chuồng cho đủ ướt). 1lít dung dịch pha </w:t>
            </w:r>
            <w:r w:rsidRPr="00521296">
              <w:rPr>
                <w:sz w:val="26"/>
                <w:szCs w:val="26"/>
                <w:lang w:val="vi-VN"/>
              </w:rPr>
              <w:lastRenderedPageBreak/>
              <w:t>phun cho 4-5m</w:t>
            </w:r>
            <w:r w:rsidRPr="00521296">
              <w:rPr>
                <w:sz w:val="26"/>
                <w:szCs w:val="26"/>
                <w:vertAlign w:val="superscript"/>
                <w:lang w:val="vi-VN"/>
              </w:rPr>
              <w:t>2</w:t>
            </w:r>
            <w:r w:rsidRPr="00521296">
              <w:rPr>
                <w:sz w:val="26"/>
                <w:szCs w:val="26"/>
                <w:lang w:val="vi-VN"/>
              </w:rPr>
              <w:t xml:space="preserve"> nền chuồng; 5-7 ngày phun lại 1 lần.</w:t>
            </w:r>
          </w:p>
          <w:p w14:paraId="2A70D63D" w14:textId="77777777" w:rsidR="00935104" w:rsidRPr="00521296" w:rsidRDefault="00935104" w:rsidP="00935104">
            <w:pPr>
              <w:spacing w:after="0"/>
              <w:ind w:left="144" w:right="137"/>
              <w:jc w:val="both"/>
              <w:rPr>
                <w:sz w:val="26"/>
                <w:szCs w:val="26"/>
                <w:lang w:val="vi-VN"/>
              </w:rPr>
            </w:pPr>
            <w:r w:rsidRPr="00521296">
              <w:rPr>
                <w:sz w:val="26"/>
                <w:szCs w:val="26"/>
              </w:rPr>
              <w:t xml:space="preserve">- </w:t>
            </w:r>
            <w:r w:rsidRPr="00521296">
              <w:rPr>
                <w:sz w:val="26"/>
                <w:szCs w:val="26"/>
                <w:lang w:val="vi-VN"/>
              </w:rPr>
              <w:t>Khi có dịch bệnh: Pha loãng 1/250-300 (33-40ml thuốc pha trong 10 lít nước sạch, phun đều lên chuồng và nền chuồng cho đủ ướt. 1 lít dung dịch pha phun cho 2</w:t>
            </w:r>
            <w:r w:rsidRPr="00521296">
              <w:rPr>
                <w:sz w:val="26"/>
                <w:szCs w:val="26"/>
              </w:rPr>
              <w:t xml:space="preserve"> </w:t>
            </w:r>
            <w:r w:rsidRPr="00521296">
              <w:rPr>
                <w:sz w:val="26"/>
                <w:szCs w:val="26"/>
                <w:lang w:val="vi-VN"/>
              </w:rPr>
              <w:t>-</w:t>
            </w:r>
            <w:r w:rsidRPr="00521296">
              <w:rPr>
                <w:sz w:val="26"/>
                <w:szCs w:val="26"/>
              </w:rPr>
              <w:t xml:space="preserve"> </w:t>
            </w:r>
            <w:r w:rsidRPr="00521296">
              <w:rPr>
                <w:sz w:val="26"/>
                <w:szCs w:val="26"/>
                <w:lang w:val="vi-VN"/>
              </w:rPr>
              <w:t>3m</w:t>
            </w:r>
            <w:r w:rsidRPr="00521296">
              <w:rPr>
                <w:sz w:val="26"/>
                <w:szCs w:val="26"/>
                <w:vertAlign w:val="superscript"/>
                <w:lang w:val="vi-VN"/>
              </w:rPr>
              <w:t>2</w:t>
            </w:r>
            <w:r w:rsidRPr="00521296">
              <w:rPr>
                <w:sz w:val="26"/>
                <w:szCs w:val="26"/>
                <w:lang w:val="vi-VN"/>
              </w:rPr>
              <w:t xml:space="preserve"> nền chuồng sau khi dọn vệ sinh sạch). Ngày 1</w:t>
            </w:r>
            <w:r w:rsidRPr="00521296">
              <w:rPr>
                <w:sz w:val="26"/>
                <w:szCs w:val="26"/>
              </w:rPr>
              <w:t xml:space="preserve"> </w:t>
            </w:r>
            <w:r w:rsidRPr="00521296">
              <w:rPr>
                <w:sz w:val="26"/>
                <w:szCs w:val="26"/>
                <w:lang w:val="vi-VN"/>
              </w:rPr>
              <w:t>-</w:t>
            </w:r>
            <w:r w:rsidRPr="00521296">
              <w:rPr>
                <w:sz w:val="26"/>
                <w:szCs w:val="26"/>
              </w:rPr>
              <w:t xml:space="preserve"> </w:t>
            </w:r>
            <w:r w:rsidRPr="00521296">
              <w:rPr>
                <w:sz w:val="26"/>
                <w:szCs w:val="26"/>
                <w:lang w:val="vi-VN"/>
              </w:rPr>
              <w:t>2 lần, liên tục 3</w:t>
            </w:r>
            <w:r w:rsidRPr="00521296">
              <w:rPr>
                <w:sz w:val="26"/>
                <w:szCs w:val="26"/>
              </w:rPr>
              <w:t xml:space="preserve"> </w:t>
            </w:r>
            <w:r w:rsidRPr="00521296">
              <w:rPr>
                <w:sz w:val="26"/>
                <w:szCs w:val="26"/>
                <w:lang w:val="vi-VN"/>
              </w:rPr>
              <w:t>-</w:t>
            </w:r>
            <w:r w:rsidRPr="00521296">
              <w:rPr>
                <w:sz w:val="26"/>
                <w:szCs w:val="26"/>
              </w:rPr>
              <w:t xml:space="preserve"> </w:t>
            </w:r>
            <w:r w:rsidRPr="00521296">
              <w:rPr>
                <w:sz w:val="26"/>
                <w:szCs w:val="26"/>
                <w:lang w:val="vi-VN"/>
              </w:rPr>
              <w:t>5 ngày hoặc cho đến khi hết dịch.</w:t>
            </w:r>
          </w:p>
          <w:p w14:paraId="45D7BA33" w14:textId="77777777" w:rsidR="00935104" w:rsidRPr="00521296" w:rsidRDefault="00935104" w:rsidP="00935104">
            <w:pPr>
              <w:spacing w:after="0"/>
              <w:ind w:left="140" w:right="137"/>
              <w:jc w:val="both"/>
              <w:rPr>
                <w:sz w:val="26"/>
                <w:szCs w:val="26"/>
              </w:rPr>
            </w:pPr>
            <w:r w:rsidRPr="00521296">
              <w:rPr>
                <w:sz w:val="26"/>
                <w:szCs w:val="26"/>
              </w:rPr>
              <w:t>2. Sử dụng theo hướng dẫn sử dụng của nhà sản xuất;</w:t>
            </w:r>
          </w:p>
          <w:p w14:paraId="000F20C8" w14:textId="77777777" w:rsidR="00935104" w:rsidRPr="00521296" w:rsidRDefault="00935104" w:rsidP="00935104">
            <w:pPr>
              <w:spacing w:after="0"/>
              <w:ind w:left="140" w:right="137"/>
              <w:jc w:val="both"/>
              <w:rPr>
                <w:sz w:val="26"/>
                <w:szCs w:val="26"/>
              </w:rPr>
            </w:pPr>
            <w:r w:rsidRPr="00521296">
              <w:rPr>
                <w:sz w:val="26"/>
                <w:szCs w:val="26"/>
              </w:rPr>
              <w:t>3. Tham khảo hộ cơ sở nuôi Cầy vòi hương, Cầy vòi mốc tại xã Nghĩa Tâm, Yên Bình, Thác Bà, Quy Mông, Lục Yên, Thường Bằng La, Tằng Loỏng, Tả Van … trên địa bàn tỉnh.</w:t>
            </w:r>
          </w:p>
        </w:tc>
      </w:tr>
      <w:tr w:rsidR="00935104" w:rsidRPr="00521296" w14:paraId="5C3DD707" w14:textId="77777777" w:rsidTr="00935104">
        <w:trPr>
          <w:trHeight w:val="829"/>
        </w:trPr>
        <w:tc>
          <w:tcPr>
            <w:tcW w:w="249" w:type="pct"/>
            <w:shd w:val="clear" w:color="auto" w:fill="FFFFFF"/>
            <w:vAlign w:val="center"/>
            <w:hideMark/>
          </w:tcPr>
          <w:p w14:paraId="631C62BC" w14:textId="77777777" w:rsidR="00935104" w:rsidRPr="00521296" w:rsidRDefault="00935104" w:rsidP="00935104">
            <w:pPr>
              <w:spacing w:after="0"/>
              <w:jc w:val="center"/>
              <w:rPr>
                <w:sz w:val="26"/>
                <w:szCs w:val="26"/>
                <w:highlight w:val="yellow"/>
              </w:rPr>
            </w:pPr>
            <w:r w:rsidRPr="00521296">
              <w:rPr>
                <w:sz w:val="26"/>
                <w:szCs w:val="26"/>
              </w:rPr>
              <w:lastRenderedPageBreak/>
              <w:t>4</w:t>
            </w:r>
          </w:p>
        </w:tc>
        <w:tc>
          <w:tcPr>
            <w:tcW w:w="909" w:type="pct"/>
            <w:shd w:val="clear" w:color="auto" w:fill="FFFFFF"/>
            <w:vAlign w:val="center"/>
            <w:hideMark/>
          </w:tcPr>
          <w:p w14:paraId="5304A77A" w14:textId="77777777" w:rsidR="00935104" w:rsidRPr="00521296" w:rsidRDefault="00935104" w:rsidP="00935104">
            <w:pPr>
              <w:spacing w:after="0"/>
              <w:ind w:left="75"/>
              <w:rPr>
                <w:sz w:val="26"/>
                <w:szCs w:val="26"/>
              </w:rPr>
            </w:pPr>
            <w:r w:rsidRPr="00521296">
              <w:rPr>
                <w:sz w:val="26"/>
                <w:szCs w:val="26"/>
              </w:rPr>
              <w:t>Chuồng trại</w:t>
            </w:r>
          </w:p>
        </w:tc>
        <w:tc>
          <w:tcPr>
            <w:tcW w:w="517" w:type="pct"/>
            <w:shd w:val="clear" w:color="auto" w:fill="FFFFFF"/>
            <w:vAlign w:val="center"/>
            <w:hideMark/>
          </w:tcPr>
          <w:p w14:paraId="7499E3B6" w14:textId="77777777" w:rsidR="00935104" w:rsidRPr="00521296" w:rsidRDefault="00935104" w:rsidP="00935104">
            <w:pPr>
              <w:spacing w:after="0"/>
              <w:jc w:val="center"/>
              <w:rPr>
                <w:sz w:val="26"/>
                <w:szCs w:val="26"/>
              </w:rPr>
            </w:pPr>
          </w:p>
        </w:tc>
        <w:tc>
          <w:tcPr>
            <w:tcW w:w="473" w:type="pct"/>
            <w:shd w:val="clear" w:color="auto" w:fill="FFFFFF"/>
            <w:vAlign w:val="center"/>
            <w:hideMark/>
          </w:tcPr>
          <w:p w14:paraId="4EC1A8A4" w14:textId="77777777" w:rsidR="00935104" w:rsidRPr="00521296" w:rsidRDefault="00935104" w:rsidP="00935104">
            <w:pPr>
              <w:spacing w:after="0"/>
              <w:jc w:val="center"/>
              <w:rPr>
                <w:sz w:val="26"/>
                <w:szCs w:val="26"/>
              </w:rPr>
            </w:pPr>
          </w:p>
        </w:tc>
        <w:tc>
          <w:tcPr>
            <w:tcW w:w="877" w:type="pct"/>
            <w:shd w:val="clear" w:color="auto" w:fill="FFFFFF"/>
            <w:vAlign w:val="center"/>
          </w:tcPr>
          <w:p w14:paraId="766F683A" w14:textId="77777777" w:rsidR="00935104" w:rsidRPr="00521296" w:rsidRDefault="00935104" w:rsidP="00935104">
            <w:pPr>
              <w:spacing w:after="0"/>
              <w:jc w:val="center"/>
              <w:rPr>
                <w:sz w:val="26"/>
                <w:szCs w:val="26"/>
              </w:rPr>
            </w:pPr>
          </w:p>
        </w:tc>
        <w:tc>
          <w:tcPr>
            <w:tcW w:w="1975" w:type="pct"/>
            <w:vMerge w:val="restart"/>
            <w:shd w:val="clear" w:color="auto" w:fill="FFFFFF"/>
            <w:vAlign w:val="center"/>
          </w:tcPr>
          <w:p w14:paraId="2AFE724E" w14:textId="77777777" w:rsidR="00935104" w:rsidRPr="00521296" w:rsidRDefault="00935104" w:rsidP="00935104">
            <w:pPr>
              <w:spacing w:after="0"/>
              <w:ind w:left="136" w:right="140"/>
              <w:jc w:val="both"/>
              <w:rPr>
                <w:i/>
                <w:iCs/>
                <w:sz w:val="26"/>
                <w:szCs w:val="26"/>
              </w:rPr>
            </w:pPr>
            <w:r w:rsidRPr="00521296">
              <w:rPr>
                <w:sz w:val="26"/>
                <w:szCs w:val="26"/>
              </w:rPr>
              <w:t>1. Tham khảo tài liệu “Nghiên cứu Một số đặc điểm sinh trưởng của Cầy vòi hương (</w:t>
            </w:r>
            <w:r w:rsidRPr="00521296">
              <w:rPr>
                <w:i/>
                <w:sz w:val="26"/>
                <w:szCs w:val="26"/>
              </w:rPr>
              <w:t>Paradoxurus hermaphroditus Pallas, 1777)</w:t>
            </w:r>
            <w:r w:rsidRPr="00521296">
              <w:rPr>
                <w:sz w:val="26"/>
                <w:szCs w:val="26"/>
              </w:rPr>
              <w:t xml:space="preserve"> trong điều kiện nuôi nhốt” của tác giả Nguyễn Thị Thu Hiền (năm 2017). Nguồn trên trang website </w:t>
            </w:r>
            <w:r w:rsidRPr="00521296">
              <w:rPr>
                <w:i/>
                <w:iCs/>
                <w:sz w:val="26"/>
                <w:szCs w:val="26"/>
              </w:rPr>
              <w:t>https://www.scribd.com/document/714410333/TAI-LI%E1%BB%86U-NUOI-CH%E1%BB%92N-H%C6%AF%C6%A0NG;</w:t>
            </w:r>
          </w:p>
          <w:p w14:paraId="7E73F046" w14:textId="77777777" w:rsidR="00935104" w:rsidRPr="00521296" w:rsidRDefault="00935104" w:rsidP="00935104">
            <w:pPr>
              <w:pStyle w:val="BodyText3"/>
              <w:spacing w:after="0"/>
              <w:ind w:left="140" w:right="137"/>
              <w:jc w:val="both"/>
              <w:rPr>
                <w:b/>
                <w:bCs/>
                <w:sz w:val="26"/>
                <w:szCs w:val="26"/>
                <w:lang w:val="vi-VN"/>
              </w:rPr>
            </w:pPr>
            <w:r w:rsidRPr="00521296">
              <w:rPr>
                <w:sz w:val="26"/>
                <w:szCs w:val="26"/>
              </w:rPr>
              <w:t>2. Theo tài liệu “</w:t>
            </w:r>
            <w:r w:rsidRPr="00521296">
              <w:rPr>
                <w:sz w:val="26"/>
                <w:szCs w:val="26"/>
                <w:lang w:val="vi-VN"/>
              </w:rPr>
              <w:t>Nuôi thành công con đặc sản vốn là động vật hoang dã, một nông dân Bắc Giang bán 2,6 triệu/kg</w:t>
            </w:r>
            <w:r w:rsidRPr="00521296">
              <w:rPr>
                <w:sz w:val="26"/>
                <w:szCs w:val="26"/>
              </w:rPr>
              <w:t>” của Báo Dân Việt, ngày 25/01/2025: Mỗi ô chuồng nuôi có diện tích từ 1 - 1,2 m</w:t>
            </w:r>
            <w:r w:rsidRPr="00521296">
              <w:rPr>
                <w:sz w:val="26"/>
                <w:szCs w:val="26"/>
                <w:vertAlign w:val="superscript"/>
              </w:rPr>
              <w:t>2</w:t>
            </w:r>
            <w:r w:rsidRPr="00521296">
              <w:rPr>
                <w:sz w:val="26"/>
                <w:szCs w:val="26"/>
              </w:rPr>
              <w:t xml:space="preserve">. Nguồn trên trang website </w:t>
            </w:r>
            <w:r w:rsidRPr="00521296">
              <w:rPr>
                <w:i/>
                <w:iCs/>
                <w:sz w:val="26"/>
                <w:szCs w:val="26"/>
              </w:rPr>
              <w:t>https://danviet.vn/cay-voi-moc-con-dac-san-von-la-dong-vat-hoang-da-nuoi-la-liet-o-bac-giang-ban-26-trieu-cap-2025012510371098-d848029.html</w:t>
            </w:r>
            <w:r w:rsidRPr="00521296">
              <w:rPr>
                <w:sz w:val="26"/>
                <w:szCs w:val="26"/>
              </w:rPr>
              <w:t>;</w:t>
            </w:r>
          </w:p>
          <w:p w14:paraId="40D5BABF" w14:textId="77777777" w:rsidR="00935104" w:rsidRPr="00521296" w:rsidRDefault="00935104" w:rsidP="00935104">
            <w:pPr>
              <w:spacing w:after="0"/>
              <w:ind w:left="136" w:right="140"/>
              <w:jc w:val="both"/>
              <w:rPr>
                <w:i/>
                <w:iCs/>
                <w:sz w:val="26"/>
                <w:szCs w:val="26"/>
              </w:rPr>
            </w:pPr>
            <w:r w:rsidRPr="00521296">
              <w:rPr>
                <w:sz w:val="26"/>
                <w:szCs w:val="26"/>
              </w:rPr>
              <w:lastRenderedPageBreak/>
              <w:t>3. Theo tài liệu “Ấp ủ giấc mơ làm giàu từ nuôi cầy vòi mốc” của Tạp chí Chăn nuôi Việt Nam, ngày 07/6/025: Chuồng nuôi được chia thành ô riêng biệt bằng lưới sắt, mỗi ô có diện tích từ 1 - 1,2m</w:t>
            </w:r>
            <w:r w:rsidRPr="00521296">
              <w:rPr>
                <w:sz w:val="26"/>
                <w:szCs w:val="26"/>
                <w:vertAlign w:val="superscript"/>
              </w:rPr>
              <w:t>2</w:t>
            </w:r>
            <w:r w:rsidRPr="00521296">
              <w:rPr>
                <w:sz w:val="26"/>
                <w:szCs w:val="26"/>
              </w:rPr>
              <w:t>. Nguồn trên trang website</w:t>
            </w:r>
            <w:r w:rsidRPr="00521296">
              <w:rPr>
                <w:i/>
                <w:iCs/>
                <w:sz w:val="26"/>
                <w:szCs w:val="26"/>
              </w:rPr>
              <w:t xml:space="preserve"> https://nhachannuoi.vn/ap-u-giac-mo-lam-giau-tu-nuoi-cay-voi-moc/</w:t>
            </w:r>
            <w:r w:rsidRPr="00521296">
              <w:rPr>
                <w:sz w:val="26"/>
                <w:szCs w:val="26"/>
              </w:rPr>
              <w:t>;</w:t>
            </w:r>
          </w:p>
          <w:p w14:paraId="6269FB0A" w14:textId="77777777" w:rsidR="00935104" w:rsidRPr="00521296" w:rsidRDefault="00935104" w:rsidP="00935104">
            <w:pPr>
              <w:spacing w:after="0"/>
              <w:ind w:left="136" w:right="140"/>
              <w:jc w:val="both"/>
              <w:rPr>
                <w:b/>
                <w:bCs/>
                <w:i/>
                <w:iCs/>
                <w:sz w:val="26"/>
                <w:szCs w:val="26"/>
                <w:lang w:val="vi-VN"/>
              </w:rPr>
            </w:pPr>
            <w:r w:rsidRPr="00521296">
              <w:rPr>
                <w:sz w:val="26"/>
                <w:szCs w:val="26"/>
              </w:rPr>
              <w:t>4. Theo tài liệu “</w:t>
            </w:r>
            <w:r w:rsidRPr="00521296">
              <w:rPr>
                <w:sz w:val="26"/>
                <w:szCs w:val="26"/>
                <w:lang w:val="vi-VN"/>
              </w:rPr>
              <w:t>'Ông trùm' chồn hương khởi nghiệp từ 80 con giống</w:t>
            </w:r>
            <w:r w:rsidRPr="00521296">
              <w:rPr>
                <w:sz w:val="26"/>
                <w:szCs w:val="26"/>
              </w:rPr>
              <w:t xml:space="preserve">” của Bộ Nông nghiệp và Môi trường, ngày 01/4/2025: Chuồng được thiết kế dạng lồng sắt cao khoảng 70cm, rộng khoảng 1,2m, bố trí trên giá đỡ cách nền 30 - 50cm để thông thoáng, tránh ẩm thấp và thuận tiện trong việc vệ sinh chuồng trại. Nguồn trên trang website </w:t>
            </w:r>
            <w:r w:rsidRPr="00521296">
              <w:rPr>
                <w:i/>
                <w:iCs/>
                <w:sz w:val="26"/>
                <w:szCs w:val="26"/>
              </w:rPr>
              <w:t>https://mae.gov.vn/ong-trum-chon-huong-khoi-nghiep-tu-80-con-giong-17703.htm</w:t>
            </w:r>
            <w:r w:rsidRPr="00521296">
              <w:rPr>
                <w:sz w:val="26"/>
                <w:szCs w:val="26"/>
              </w:rPr>
              <w:t>;</w:t>
            </w:r>
          </w:p>
          <w:p w14:paraId="16D09DAE" w14:textId="77777777" w:rsidR="00935104" w:rsidRPr="00521296" w:rsidRDefault="00935104" w:rsidP="00935104">
            <w:pPr>
              <w:spacing w:after="0"/>
              <w:ind w:left="136" w:right="140"/>
              <w:jc w:val="both"/>
              <w:rPr>
                <w:b/>
                <w:bCs/>
                <w:sz w:val="26"/>
                <w:szCs w:val="26"/>
              </w:rPr>
            </w:pPr>
            <w:r w:rsidRPr="00521296">
              <w:rPr>
                <w:sz w:val="26"/>
                <w:szCs w:val="26"/>
              </w:rPr>
              <w:t>5. Tham khảo hộ cơ sở nuôi Cầy vòi hương, Cầy vòi mốc tại xã Nghĩa Tâm, Yên Bình, Thác Bà, Quy Mông, Lục Yên, Thường Bằng La, Cảm Nhân, Tằng Loỏng, Tả Van … trên địa bàn tỉnh.</w:t>
            </w:r>
          </w:p>
        </w:tc>
      </w:tr>
      <w:tr w:rsidR="00935104" w:rsidRPr="00521296" w14:paraId="48B259B6" w14:textId="77777777" w:rsidTr="00935104">
        <w:trPr>
          <w:trHeight w:val="2385"/>
        </w:trPr>
        <w:tc>
          <w:tcPr>
            <w:tcW w:w="249" w:type="pct"/>
            <w:shd w:val="clear" w:color="auto" w:fill="FFFFFF"/>
            <w:vAlign w:val="center"/>
          </w:tcPr>
          <w:p w14:paraId="4B6F17EF" w14:textId="77777777" w:rsidR="00935104" w:rsidRPr="00521296" w:rsidRDefault="00935104" w:rsidP="00935104">
            <w:pPr>
              <w:spacing w:after="0"/>
              <w:jc w:val="center"/>
              <w:rPr>
                <w:sz w:val="26"/>
                <w:szCs w:val="26"/>
                <w:highlight w:val="yellow"/>
              </w:rPr>
            </w:pPr>
          </w:p>
        </w:tc>
        <w:tc>
          <w:tcPr>
            <w:tcW w:w="909" w:type="pct"/>
            <w:shd w:val="clear" w:color="auto" w:fill="FFFFFF"/>
            <w:vAlign w:val="center"/>
          </w:tcPr>
          <w:p w14:paraId="7FF61758" w14:textId="77777777" w:rsidR="00935104" w:rsidRPr="00521296" w:rsidRDefault="00935104" w:rsidP="00935104">
            <w:pPr>
              <w:spacing w:after="0"/>
              <w:ind w:left="75"/>
              <w:rPr>
                <w:b/>
                <w:bCs/>
                <w:sz w:val="26"/>
                <w:szCs w:val="26"/>
              </w:rPr>
            </w:pPr>
            <w:r w:rsidRPr="00521296">
              <w:rPr>
                <w:sz w:val="26"/>
                <w:szCs w:val="26"/>
              </w:rPr>
              <w:t>Chiều cao 0,7 - 1 m; rộng 0,8 - 1 m; dài 1,2 m</w:t>
            </w:r>
          </w:p>
        </w:tc>
        <w:tc>
          <w:tcPr>
            <w:tcW w:w="517" w:type="pct"/>
            <w:shd w:val="clear" w:color="auto" w:fill="FFFFFF"/>
            <w:vAlign w:val="center"/>
          </w:tcPr>
          <w:p w14:paraId="1EEA7DE9" w14:textId="77777777" w:rsidR="00935104" w:rsidRPr="00521296" w:rsidRDefault="00935104" w:rsidP="00935104">
            <w:pPr>
              <w:spacing w:after="0"/>
              <w:jc w:val="center"/>
              <w:rPr>
                <w:sz w:val="26"/>
                <w:szCs w:val="26"/>
              </w:rPr>
            </w:pPr>
            <w:r w:rsidRPr="00521296">
              <w:rPr>
                <w:sz w:val="26"/>
                <w:szCs w:val="26"/>
              </w:rPr>
              <w:t>Lồng</w:t>
            </w:r>
          </w:p>
        </w:tc>
        <w:tc>
          <w:tcPr>
            <w:tcW w:w="473" w:type="pct"/>
            <w:shd w:val="clear" w:color="auto" w:fill="FFFFFF"/>
            <w:vAlign w:val="center"/>
          </w:tcPr>
          <w:p w14:paraId="24ED1FB3" w14:textId="77777777" w:rsidR="00935104" w:rsidRPr="00521296" w:rsidRDefault="00935104" w:rsidP="00935104">
            <w:pPr>
              <w:spacing w:after="0"/>
              <w:jc w:val="center"/>
              <w:rPr>
                <w:sz w:val="26"/>
                <w:szCs w:val="26"/>
              </w:rPr>
            </w:pPr>
            <w:r w:rsidRPr="00521296">
              <w:rPr>
                <w:sz w:val="26"/>
                <w:szCs w:val="26"/>
              </w:rPr>
              <w:t>01 con</w:t>
            </w:r>
          </w:p>
        </w:tc>
        <w:tc>
          <w:tcPr>
            <w:tcW w:w="877" w:type="pct"/>
            <w:shd w:val="clear" w:color="auto" w:fill="FFFFFF"/>
            <w:vAlign w:val="center"/>
          </w:tcPr>
          <w:p w14:paraId="37E5D784" w14:textId="77777777" w:rsidR="00935104" w:rsidRPr="00521296" w:rsidRDefault="00935104" w:rsidP="00935104">
            <w:pPr>
              <w:spacing w:after="0"/>
              <w:jc w:val="center"/>
              <w:rPr>
                <w:sz w:val="26"/>
                <w:szCs w:val="26"/>
              </w:rPr>
            </w:pPr>
            <w:r w:rsidRPr="00521296">
              <w:rPr>
                <w:sz w:val="26"/>
                <w:szCs w:val="26"/>
              </w:rPr>
              <w:t>Lồng nuôi thường được làm kiên cố bao quanh bằng lưới sắt B40 hoặc có thể đan bằng gỗm tre nhưng phải có then cài chắc chắn</w:t>
            </w:r>
          </w:p>
        </w:tc>
        <w:tc>
          <w:tcPr>
            <w:tcW w:w="1975" w:type="pct"/>
            <w:vMerge/>
            <w:shd w:val="clear" w:color="auto" w:fill="FFFFFF"/>
            <w:vAlign w:val="center"/>
          </w:tcPr>
          <w:p w14:paraId="0789B35B" w14:textId="77777777" w:rsidR="00935104" w:rsidRPr="00521296" w:rsidRDefault="00935104" w:rsidP="00935104">
            <w:pPr>
              <w:spacing w:after="0"/>
              <w:ind w:left="140" w:right="137"/>
              <w:jc w:val="both"/>
              <w:rPr>
                <w:sz w:val="26"/>
                <w:szCs w:val="26"/>
                <w:highlight w:val="yellow"/>
              </w:rPr>
            </w:pPr>
          </w:p>
        </w:tc>
      </w:tr>
      <w:tr w:rsidR="00935104" w:rsidRPr="00521296" w14:paraId="069E303D" w14:textId="77777777" w:rsidTr="00935104">
        <w:tc>
          <w:tcPr>
            <w:tcW w:w="249" w:type="pct"/>
            <w:shd w:val="clear" w:color="auto" w:fill="FFFFFF"/>
            <w:vAlign w:val="center"/>
            <w:hideMark/>
          </w:tcPr>
          <w:p w14:paraId="7D288909" w14:textId="77777777" w:rsidR="00935104" w:rsidRPr="00521296" w:rsidRDefault="00935104" w:rsidP="00935104">
            <w:pPr>
              <w:spacing w:after="0"/>
              <w:jc w:val="center"/>
              <w:rPr>
                <w:sz w:val="26"/>
                <w:szCs w:val="26"/>
              </w:rPr>
            </w:pPr>
            <w:r w:rsidRPr="00521296">
              <w:rPr>
                <w:b/>
                <w:bCs/>
                <w:sz w:val="26"/>
                <w:szCs w:val="26"/>
              </w:rPr>
              <w:lastRenderedPageBreak/>
              <w:t>III</w:t>
            </w:r>
          </w:p>
        </w:tc>
        <w:tc>
          <w:tcPr>
            <w:tcW w:w="909" w:type="pct"/>
            <w:shd w:val="clear" w:color="auto" w:fill="FFFFFF"/>
            <w:vAlign w:val="center"/>
            <w:hideMark/>
          </w:tcPr>
          <w:p w14:paraId="171E0A05" w14:textId="77777777" w:rsidR="00935104" w:rsidRPr="00521296" w:rsidRDefault="00935104" w:rsidP="00935104">
            <w:pPr>
              <w:spacing w:after="0"/>
              <w:ind w:left="75"/>
              <w:rPr>
                <w:sz w:val="26"/>
                <w:szCs w:val="26"/>
              </w:rPr>
            </w:pPr>
            <w:r w:rsidRPr="00521296">
              <w:rPr>
                <w:b/>
                <w:bCs/>
                <w:sz w:val="26"/>
                <w:szCs w:val="26"/>
              </w:rPr>
              <w:t>Định mức công lao động</w:t>
            </w:r>
          </w:p>
        </w:tc>
        <w:tc>
          <w:tcPr>
            <w:tcW w:w="517" w:type="pct"/>
            <w:shd w:val="clear" w:color="auto" w:fill="FFFFFF"/>
            <w:vAlign w:val="center"/>
          </w:tcPr>
          <w:p w14:paraId="76731D15" w14:textId="77777777" w:rsidR="00935104" w:rsidRPr="00521296" w:rsidRDefault="00935104" w:rsidP="00935104">
            <w:pPr>
              <w:spacing w:after="0"/>
              <w:rPr>
                <w:sz w:val="26"/>
                <w:szCs w:val="26"/>
              </w:rPr>
            </w:pPr>
          </w:p>
        </w:tc>
        <w:tc>
          <w:tcPr>
            <w:tcW w:w="473" w:type="pct"/>
            <w:shd w:val="clear" w:color="auto" w:fill="FFFFFF"/>
            <w:vAlign w:val="center"/>
            <w:hideMark/>
          </w:tcPr>
          <w:p w14:paraId="392FA278" w14:textId="77777777" w:rsidR="00935104" w:rsidRPr="00521296" w:rsidRDefault="00935104" w:rsidP="00935104">
            <w:pPr>
              <w:spacing w:after="0"/>
              <w:jc w:val="center"/>
              <w:rPr>
                <w:sz w:val="26"/>
                <w:szCs w:val="26"/>
              </w:rPr>
            </w:pPr>
            <w:r w:rsidRPr="00521296">
              <w:rPr>
                <w:b/>
                <w:bCs/>
                <w:sz w:val="26"/>
                <w:szCs w:val="26"/>
              </w:rPr>
              <w:t> </w:t>
            </w:r>
          </w:p>
        </w:tc>
        <w:tc>
          <w:tcPr>
            <w:tcW w:w="877" w:type="pct"/>
            <w:shd w:val="clear" w:color="auto" w:fill="FFFFFF"/>
            <w:vAlign w:val="center"/>
          </w:tcPr>
          <w:p w14:paraId="7378A889" w14:textId="77777777" w:rsidR="00935104" w:rsidRPr="00521296" w:rsidRDefault="00935104" w:rsidP="00935104">
            <w:pPr>
              <w:spacing w:after="0"/>
              <w:jc w:val="center"/>
              <w:rPr>
                <w:sz w:val="26"/>
                <w:szCs w:val="26"/>
              </w:rPr>
            </w:pPr>
          </w:p>
        </w:tc>
        <w:tc>
          <w:tcPr>
            <w:tcW w:w="1975" w:type="pct"/>
            <w:shd w:val="clear" w:color="auto" w:fill="FFFFFF"/>
            <w:vAlign w:val="center"/>
          </w:tcPr>
          <w:p w14:paraId="76E692E4" w14:textId="77777777" w:rsidR="00935104" w:rsidRPr="00521296" w:rsidRDefault="00935104" w:rsidP="00935104">
            <w:pPr>
              <w:spacing w:after="0"/>
              <w:ind w:left="140" w:right="137"/>
              <w:jc w:val="both"/>
              <w:rPr>
                <w:sz w:val="26"/>
                <w:szCs w:val="26"/>
              </w:rPr>
            </w:pPr>
          </w:p>
        </w:tc>
      </w:tr>
      <w:tr w:rsidR="00935104" w:rsidRPr="00521296" w14:paraId="5AEC988A" w14:textId="77777777" w:rsidTr="00935104">
        <w:tc>
          <w:tcPr>
            <w:tcW w:w="249" w:type="pct"/>
            <w:shd w:val="clear" w:color="auto" w:fill="FFFFFF"/>
            <w:vAlign w:val="center"/>
            <w:hideMark/>
          </w:tcPr>
          <w:p w14:paraId="7DAD4DED" w14:textId="77777777" w:rsidR="00935104" w:rsidRPr="00521296" w:rsidRDefault="00935104" w:rsidP="00935104">
            <w:pPr>
              <w:spacing w:after="0"/>
              <w:jc w:val="center"/>
              <w:rPr>
                <w:sz w:val="26"/>
                <w:szCs w:val="26"/>
              </w:rPr>
            </w:pPr>
          </w:p>
        </w:tc>
        <w:tc>
          <w:tcPr>
            <w:tcW w:w="909" w:type="pct"/>
            <w:shd w:val="clear" w:color="auto" w:fill="FFFFFF"/>
            <w:vAlign w:val="center"/>
            <w:hideMark/>
          </w:tcPr>
          <w:p w14:paraId="7C937F05" w14:textId="77777777" w:rsidR="00935104" w:rsidRPr="00521296" w:rsidRDefault="00935104" w:rsidP="00935104">
            <w:pPr>
              <w:spacing w:after="0"/>
              <w:ind w:left="75"/>
              <w:rPr>
                <w:sz w:val="26"/>
                <w:szCs w:val="26"/>
              </w:rPr>
            </w:pPr>
            <w:r w:rsidRPr="00521296">
              <w:rPr>
                <w:sz w:val="26"/>
                <w:szCs w:val="26"/>
              </w:rPr>
              <w:t>Công lao động</w:t>
            </w:r>
          </w:p>
        </w:tc>
        <w:tc>
          <w:tcPr>
            <w:tcW w:w="517" w:type="pct"/>
            <w:shd w:val="clear" w:color="auto" w:fill="FFFFFF"/>
            <w:vAlign w:val="center"/>
            <w:hideMark/>
          </w:tcPr>
          <w:p w14:paraId="417CE1D2" w14:textId="77777777" w:rsidR="00935104" w:rsidRPr="00521296" w:rsidRDefault="00935104" w:rsidP="00935104">
            <w:pPr>
              <w:spacing w:after="0"/>
              <w:jc w:val="center"/>
              <w:rPr>
                <w:sz w:val="26"/>
                <w:szCs w:val="26"/>
              </w:rPr>
            </w:pPr>
            <w:r w:rsidRPr="00521296">
              <w:rPr>
                <w:sz w:val="26"/>
                <w:szCs w:val="26"/>
              </w:rPr>
              <w:t>Con/công</w:t>
            </w:r>
          </w:p>
        </w:tc>
        <w:tc>
          <w:tcPr>
            <w:tcW w:w="473" w:type="pct"/>
            <w:shd w:val="clear" w:color="auto" w:fill="FFFFFF"/>
            <w:vAlign w:val="center"/>
            <w:hideMark/>
          </w:tcPr>
          <w:p w14:paraId="6EF00AA1" w14:textId="77777777" w:rsidR="00935104" w:rsidRPr="00521296" w:rsidRDefault="00935104" w:rsidP="00935104">
            <w:pPr>
              <w:spacing w:after="0"/>
              <w:jc w:val="center"/>
              <w:rPr>
                <w:sz w:val="26"/>
                <w:szCs w:val="26"/>
              </w:rPr>
            </w:pPr>
            <w:r w:rsidRPr="00521296">
              <w:rPr>
                <w:sz w:val="26"/>
                <w:szCs w:val="26"/>
              </w:rPr>
              <w:t>18 - 20</w:t>
            </w:r>
          </w:p>
        </w:tc>
        <w:tc>
          <w:tcPr>
            <w:tcW w:w="877" w:type="pct"/>
            <w:shd w:val="clear" w:color="auto" w:fill="FFFFFF"/>
            <w:vAlign w:val="center"/>
          </w:tcPr>
          <w:p w14:paraId="09D4BE6C" w14:textId="77777777" w:rsidR="00935104" w:rsidRPr="00521296" w:rsidRDefault="00935104" w:rsidP="00935104">
            <w:pPr>
              <w:spacing w:after="0"/>
              <w:ind w:left="136" w:right="134"/>
              <w:jc w:val="center"/>
              <w:rPr>
                <w:sz w:val="26"/>
                <w:szCs w:val="26"/>
              </w:rPr>
            </w:pPr>
            <w:r w:rsidRPr="00521296">
              <w:rPr>
                <w:sz w:val="26"/>
                <w:szCs w:val="26"/>
              </w:rPr>
              <w:t>Đáp ứng yêu cầu</w:t>
            </w:r>
          </w:p>
          <w:p w14:paraId="4199F97F" w14:textId="77777777" w:rsidR="00935104" w:rsidRPr="00521296" w:rsidRDefault="00935104" w:rsidP="00935104">
            <w:pPr>
              <w:spacing w:after="0"/>
              <w:ind w:left="136" w:right="134"/>
              <w:jc w:val="center"/>
              <w:rPr>
                <w:sz w:val="26"/>
                <w:szCs w:val="26"/>
              </w:rPr>
            </w:pPr>
            <w:r w:rsidRPr="00521296">
              <w:rPr>
                <w:sz w:val="26"/>
                <w:szCs w:val="26"/>
              </w:rPr>
              <w:t>kỹ thuật</w:t>
            </w:r>
          </w:p>
        </w:tc>
        <w:tc>
          <w:tcPr>
            <w:tcW w:w="1975" w:type="pct"/>
            <w:shd w:val="clear" w:color="auto" w:fill="FFFFFF"/>
            <w:vAlign w:val="center"/>
          </w:tcPr>
          <w:p w14:paraId="4B0542D2" w14:textId="77777777" w:rsidR="00935104" w:rsidRPr="00521296" w:rsidRDefault="00935104" w:rsidP="00935104">
            <w:pPr>
              <w:spacing w:after="0"/>
              <w:ind w:left="140" w:right="137"/>
              <w:jc w:val="both"/>
              <w:rPr>
                <w:i/>
                <w:iCs/>
                <w:sz w:val="26"/>
                <w:szCs w:val="26"/>
              </w:rPr>
            </w:pPr>
            <w:r w:rsidRPr="00521296">
              <w:rPr>
                <w:sz w:val="26"/>
                <w:szCs w:val="26"/>
              </w:rPr>
              <w:t>1. Theo tài liệu “</w:t>
            </w:r>
            <w:r w:rsidRPr="00521296">
              <w:rPr>
                <w:sz w:val="26"/>
                <w:szCs w:val="26"/>
                <w:lang w:val="vi-VN"/>
              </w:rPr>
              <w:t>Ở Ninh Bình có một nông dân 8X nuôi loài động vật gì bán làm con đặc sản mà "tự trả lương" 700 triệu/năm?</w:t>
            </w:r>
            <w:r w:rsidRPr="00521296">
              <w:rPr>
                <w:sz w:val="26"/>
                <w:szCs w:val="26"/>
              </w:rPr>
              <w:t>” của Báo Dân Việt, ngày 18/9/2025. Nguồn trên trang website</w:t>
            </w:r>
            <w:r w:rsidRPr="00521296">
              <w:rPr>
                <w:i/>
                <w:iCs/>
                <w:sz w:val="26"/>
                <w:szCs w:val="26"/>
              </w:rPr>
              <w:t xml:space="preserve"> https://danviet.vn/o-ninh-binh-co-mot-nong-dan-8x-nuoi-loai-dong-vat-gi-ban-lam-con-dac-san-ma-tu-tra-luong-700-trieu-nam-d1361978.html</w:t>
            </w:r>
            <w:r w:rsidRPr="00521296">
              <w:rPr>
                <w:sz w:val="26"/>
                <w:szCs w:val="26"/>
              </w:rPr>
              <w:t>;</w:t>
            </w:r>
          </w:p>
          <w:p w14:paraId="23E14948" w14:textId="77777777" w:rsidR="00935104" w:rsidRPr="00521296" w:rsidRDefault="00935104" w:rsidP="00935104">
            <w:pPr>
              <w:spacing w:after="0"/>
              <w:ind w:left="140" w:right="137"/>
              <w:jc w:val="both"/>
              <w:rPr>
                <w:i/>
                <w:iCs/>
                <w:sz w:val="26"/>
                <w:szCs w:val="26"/>
              </w:rPr>
            </w:pPr>
            <w:r w:rsidRPr="00521296">
              <w:rPr>
                <w:sz w:val="26"/>
                <w:szCs w:val="26"/>
              </w:rPr>
              <w:t>2. Theo tài liệu “</w:t>
            </w:r>
            <w:r w:rsidRPr="00521296">
              <w:rPr>
                <w:sz w:val="26"/>
                <w:szCs w:val="26"/>
                <w:lang w:val="vi-VN"/>
              </w:rPr>
              <w:t xml:space="preserve">Thu hàng tỉ đồng mỗi năm từ nuôi cầy </w:t>
            </w:r>
            <w:r w:rsidRPr="00521296">
              <w:rPr>
                <w:sz w:val="26"/>
                <w:szCs w:val="26"/>
                <w:lang w:val="vi-VN"/>
              </w:rPr>
              <w:lastRenderedPageBreak/>
              <w:t>vòi mốc</w:t>
            </w:r>
            <w:r w:rsidRPr="00521296">
              <w:rPr>
                <w:sz w:val="26"/>
                <w:szCs w:val="26"/>
              </w:rPr>
              <w:t>” của Báo Tiên phong, ngày 15/10/2024. Nguồn trên trang website</w:t>
            </w:r>
            <w:r w:rsidRPr="00521296">
              <w:rPr>
                <w:i/>
                <w:iCs/>
                <w:sz w:val="26"/>
                <w:szCs w:val="26"/>
              </w:rPr>
              <w:t xml:space="preserve"> https://tienphong.vn/thu-hang-ti-dong-moi-nam-tu-nuoi-cay-voi-moc-post1680308.tpo</w:t>
            </w:r>
            <w:r w:rsidRPr="00521296">
              <w:rPr>
                <w:sz w:val="26"/>
                <w:szCs w:val="26"/>
              </w:rPr>
              <w:t>;</w:t>
            </w:r>
          </w:p>
          <w:p w14:paraId="14C52494" w14:textId="77777777" w:rsidR="00935104" w:rsidRPr="00521296" w:rsidRDefault="00935104" w:rsidP="00935104">
            <w:pPr>
              <w:spacing w:after="0"/>
              <w:ind w:left="140" w:right="137"/>
              <w:jc w:val="both"/>
              <w:rPr>
                <w:sz w:val="26"/>
                <w:szCs w:val="26"/>
              </w:rPr>
            </w:pPr>
            <w:r w:rsidRPr="00521296">
              <w:rPr>
                <w:sz w:val="26"/>
                <w:szCs w:val="26"/>
              </w:rPr>
              <w:t xml:space="preserve">3. Tham khảo Quyết định ban hành định mức kinh tế - kỹ thuật trong nuôi dưỡng, cứu hộ động vật hoang dã trên địa bàn thành phố Hà Nội </w:t>
            </w:r>
            <w:r w:rsidRPr="00521296">
              <w:rPr>
                <w:i/>
                <w:iCs/>
                <w:sz w:val="26"/>
                <w:szCs w:val="26"/>
              </w:rPr>
              <w:t>(Quyết định số 31/2022/QĐ-UBND ngày 07/09/2022)</w:t>
            </w:r>
            <w:r w:rsidRPr="00521296">
              <w:rPr>
                <w:sz w:val="26"/>
                <w:szCs w:val="26"/>
              </w:rPr>
              <w:t>: Quy định nhân công (bậc thợ bình quân 5/12): 0,054 công;</w:t>
            </w:r>
          </w:p>
          <w:p w14:paraId="6A18F7F0" w14:textId="77777777" w:rsidR="00935104" w:rsidRPr="00521296" w:rsidRDefault="00935104" w:rsidP="00935104">
            <w:pPr>
              <w:spacing w:after="0"/>
              <w:ind w:left="140" w:right="137"/>
              <w:jc w:val="both"/>
              <w:rPr>
                <w:sz w:val="26"/>
                <w:szCs w:val="26"/>
              </w:rPr>
            </w:pPr>
            <w:r w:rsidRPr="00521296">
              <w:rPr>
                <w:sz w:val="26"/>
                <w:szCs w:val="26"/>
              </w:rPr>
              <w:t>4. Tham khảo cơ sở nuôi Cầy vòi hương, Cầy vòi mốc tại xã Nghĩa Tâm, Yên Bình, Thác Bà, Quy Mông, Lục Yên, Thường Bằng La, Cảm Nhân, Tằng Loỏng, Tả Van … trên địa bàn tỉnh.</w:t>
            </w:r>
          </w:p>
        </w:tc>
      </w:tr>
    </w:tbl>
    <w:p w14:paraId="41A4C49E" w14:textId="77777777" w:rsidR="00935104" w:rsidRPr="00521296" w:rsidRDefault="00935104" w:rsidP="00935104">
      <w:pPr>
        <w:rPr>
          <w:rFonts w:cs="Times New Roman"/>
          <w:b/>
          <w:szCs w:val="28"/>
        </w:rPr>
      </w:pPr>
    </w:p>
    <w:p w14:paraId="222AC454" w14:textId="77777777" w:rsidR="00B659B3" w:rsidRPr="00DB7ED5" w:rsidRDefault="00B659B3" w:rsidP="00B659B3">
      <w:pPr>
        <w:rPr>
          <w:rFonts w:eastAsia="Times New Roman"/>
          <w:b/>
          <w:szCs w:val="28"/>
        </w:rPr>
      </w:pPr>
    </w:p>
    <w:sectPr w:rsidR="00B659B3" w:rsidRPr="00DB7ED5" w:rsidSect="005C091B">
      <w:headerReference w:type="default" r:id="rId20"/>
      <w:pgSz w:w="16834" w:h="11909" w:orient="landscape" w:code="9"/>
      <w:pgMar w:top="1134" w:right="1134" w:bottom="1134" w:left="85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542F2" w14:textId="77777777" w:rsidR="00543FBE" w:rsidRDefault="00543FBE" w:rsidP="008341BD">
      <w:pPr>
        <w:spacing w:after="0" w:line="240" w:lineRule="auto"/>
      </w:pPr>
      <w:r>
        <w:separator/>
      </w:r>
    </w:p>
  </w:endnote>
  <w:endnote w:type="continuationSeparator" w:id="0">
    <w:p w14:paraId="24078589" w14:textId="77777777" w:rsidR="00543FBE" w:rsidRDefault="00543FBE" w:rsidP="0083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22408" w14:textId="77777777" w:rsidR="00543FBE" w:rsidRDefault="00543FBE" w:rsidP="008341BD">
      <w:pPr>
        <w:spacing w:after="0" w:line="240" w:lineRule="auto"/>
      </w:pPr>
      <w:r>
        <w:separator/>
      </w:r>
    </w:p>
  </w:footnote>
  <w:footnote w:type="continuationSeparator" w:id="0">
    <w:p w14:paraId="342C1B4B" w14:textId="77777777" w:rsidR="00543FBE" w:rsidRDefault="00543FBE" w:rsidP="00834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729450"/>
      <w:docPartObj>
        <w:docPartGallery w:val="Page Numbers (Top of Page)"/>
        <w:docPartUnique/>
      </w:docPartObj>
    </w:sdtPr>
    <w:sdtEndPr>
      <w:rPr>
        <w:rFonts w:ascii="Times New Roman" w:hAnsi="Times New Roman" w:cs="Times New Roman"/>
        <w:sz w:val="26"/>
        <w:szCs w:val="26"/>
      </w:rPr>
    </w:sdtEndPr>
    <w:sdtContent>
      <w:p w14:paraId="2988C239" w14:textId="77777777" w:rsidR="00935104" w:rsidRPr="00917A36" w:rsidRDefault="00935104">
        <w:pPr>
          <w:pStyle w:val="Header"/>
          <w:jc w:val="center"/>
          <w:rPr>
            <w:rFonts w:ascii="Times New Roman" w:hAnsi="Times New Roman" w:cs="Times New Roman"/>
            <w:sz w:val="26"/>
            <w:szCs w:val="26"/>
          </w:rPr>
        </w:pPr>
        <w:r w:rsidRPr="00917A36">
          <w:rPr>
            <w:rFonts w:ascii="Times New Roman" w:hAnsi="Times New Roman" w:cs="Times New Roman"/>
            <w:sz w:val="26"/>
            <w:szCs w:val="26"/>
          </w:rPr>
          <w:fldChar w:fldCharType="begin"/>
        </w:r>
        <w:r w:rsidRPr="00917A36">
          <w:rPr>
            <w:rFonts w:ascii="Times New Roman" w:hAnsi="Times New Roman" w:cs="Times New Roman"/>
            <w:sz w:val="26"/>
            <w:szCs w:val="26"/>
          </w:rPr>
          <w:instrText>PAGE   \* MERGEFORMAT</w:instrText>
        </w:r>
        <w:r w:rsidRPr="00917A36">
          <w:rPr>
            <w:rFonts w:ascii="Times New Roman" w:hAnsi="Times New Roman" w:cs="Times New Roman"/>
            <w:sz w:val="26"/>
            <w:szCs w:val="26"/>
          </w:rPr>
          <w:fldChar w:fldCharType="separate"/>
        </w:r>
        <w:r w:rsidR="00EC4F66">
          <w:rPr>
            <w:rFonts w:ascii="Times New Roman" w:hAnsi="Times New Roman" w:cs="Times New Roman"/>
            <w:noProof/>
            <w:sz w:val="26"/>
            <w:szCs w:val="26"/>
          </w:rPr>
          <w:t>5</w:t>
        </w:r>
        <w:r w:rsidRPr="00917A36">
          <w:rPr>
            <w:rFonts w:ascii="Times New Roman" w:hAnsi="Times New Roman" w:cs="Times New Roman"/>
            <w:sz w:val="26"/>
            <w:szCs w:val="26"/>
          </w:rPr>
          <w:fldChar w:fldCharType="end"/>
        </w:r>
      </w:p>
    </w:sdtContent>
  </w:sdt>
  <w:p w14:paraId="7E8FCF68" w14:textId="77777777" w:rsidR="00935104" w:rsidRDefault="009351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3F17"/>
    <w:multiLevelType w:val="hybridMultilevel"/>
    <w:tmpl w:val="52F26B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B80058"/>
    <w:multiLevelType w:val="hybridMultilevel"/>
    <w:tmpl w:val="CB725A50"/>
    <w:lvl w:ilvl="0" w:tplc="63AC26AC">
      <w:start w:val="3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235EE"/>
    <w:multiLevelType w:val="hybridMultilevel"/>
    <w:tmpl w:val="5B4E5AF4"/>
    <w:lvl w:ilvl="0" w:tplc="6FE04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57A02"/>
    <w:multiLevelType w:val="hybridMultilevel"/>
    <w:tmpl w:val="47529A8E"/>
    <w:lvl w:ilvl="0" w:tplc="A0DC93A2">
      <w:start w:val="20"/>
      <w:numFmt w:val="decimal"/>
      <w:lvlText w:val="%1."/>
      <w:lvlJc w:val="left"/>
      <w:pPr>
        <w:ind w:left="943" w:hanging="375"/>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07701560"/>
    <w:multiLevelType w:val="hybridMultilevel"/>
    <w:tmpl w:val="17B8736A"/>
    <w:lvl w:ilvl="0" w:tplc="0FDCA9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E1FC4"/>
    <w:multiLevelType w:val="hybridMultilevel"/>
    <w:tmpl w:val="57C806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F80CA6"/>
    <w:multiLevelType w:val="hybridMultilevel"/>
    <w:tmpl w:val="A0209014"/>
    <w:lvl w:ilvl="0" w:tplc="B9D26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9F0E9F"/>
    <w:multiLevelType w:val="hybridMultilevel"/>
    <w:tmpl w:val="37CAAF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45D5D"/>
    <w:multiLevelType w:val="hybridMultilevel"/>
    <w:tmpl w:val="66FADDF4"/>
    <w:lvl w:ilvl="0" w:tplc="DF9038D4">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0DEA7F6D"/>
    <w:multiLevelType w:val="hybridMultilevel"/>
    <w:tmpl w:val="1F4C0DD2"/>
    <w:lvl w:ilvl="0" w:tplc="0B9A8238">
      <w:start w:val="1"/>
      <w:numFmt w:val="decimal"/>
      <w:lvlText w:val="%1."/>
      <w:lvlJc w:val="left"/>
      <w:pPr>
        <w:ind w:left="500" w:hanging="360"/>
      </w:pPr>
      <w:rPr>
        <w:rFonts w:cstheme="minorBidi"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0">
    <w:nsid w:val="1DEE6A0C"/>
    <w:multiLevelType w:val="hybridMultilevel"/>
    <w:tmpl w:val="876A694A"/>
    <w:lvl w:ilvl="0" w:tplc="616E5334">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497AB7"/>
    <w:multiLevelType w:val="hybridMultilevel"/>
    <w:tmpl w:val="B00C3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C27072"/>
    <w:multiLevelType w:val="hybridMultilevel"/>
    <w:tmpl w:val="1F345940"/>
    <w:lvl w:ilvl="0" w:tplc="6B482CE8">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855895"/>
    <w:multiLevelType w:val="hybridMultilevel"/>
    <w:tmpl w:val="8922472C"/>
    <w:lvl w:ilvl="0" w:tplc="C016AE4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790BCB"/>
    <w:multiLevelType w:val="hybridMultilevel"/>
    <w:tmpl w:val="E098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50778F"/>
    <w:multiLevelType w:val="hybridMultilevel"/>
    <w:tmpl w:val="E91EBC30"/>
    <w:lvl w:ilvl="0" w:tplc="63B44588">
      <w:start w:val="2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C667DB"/>
    <w:multiLevelType w:val="hybridMultilevel"/>
    <w:tmpl w:val="E9A87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1853A4"/>
    <w:multiLevelType w:val="hybridMultilevel"/>
    <w:tmpl w:val="43F8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12395D"/>
    <w:multiLevelType w:val="hybridMultilevel"/>
    <w:tmpl w:val="47529A8E"/>
    <w:lvl w:ilvl="0" w:tplc="A0DC93A2">
      <w:start w:val="20"/>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7C1532"/>
    <w:multiLevelType w:val="hybridMultilevel"/>
    <w:tmpl w:val="58B0E6EC"/>
    <w:lvl w:ilvl="0" w:tplc="1A6048F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1274E5"/>
    <w:multiLevelType w:val="multilevel"/>
    <w:tmpl w:val="AE44FA2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981A39"/>
    <w:multiLevelType w:val="hybridMultilevel"/>
    <w:tmpl w:val="3E022A32"/>
    <w:lvl w:ilvl="0" w:tplc="2B3014C6">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8BA1574"/>
    <w:multiLevelType w:val="hybridMultilevel"/>
    <w:tmpl w:val="B002BC2C"/>
    <w:lvl w:ilvl="0" w:tplc="543E697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B0491F"/>
    <w:multiLevelType w:val="hybridMultilevel"/>
    <w:tmpl w:val="2D904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033176"/>
    <w:multiLevelType w:val="hybridMultilevel"/>
    <w:tmpl w:val="4D205C0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6FBC45C3"/>
    <w:multiLevelType w:val="hybridMultilevel"/>
    <w:tmpl w:val="472CB6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DB0599"/>
    <w:multiLevelType w:val="hybridMultilevel"/>
    <w:tmpl w:val="C35E6DA4"/>
    <w:lvl w:ilvl="0" w:tplc="5194313A">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B65D88"/>
    <w:multiLevelType w:val="hybridMultilevel"/>
    <w:tmpl w:val="61B019DA"/>
    <w:lvl w:ilvl="0" w:tplc="442CD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C74C62"/>
    <w:multiLevelType w:val="hybridMultilevel"/>
    <w:tmpl w:val="E5D48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F47361"/>
    <w:multiLevelType w:val="hybridMultilevel"/>
    <w:tmpl w:val="8EA272E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24501D"/>
    <w:multiLevelType w:val="hybridMultilevel"/>
    <w:tmpl w:val="499E9A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8"/>
  </w:num>
  <w:num w:numId="4">
    <w:abstractNumId w:val="11"/>
  </w:num>
  <w:num w:numId="5">
    <w:abstractNumId w:val="20"/>
  </w:num>
  <w:num w:numId="6">
    <w:abstractNumId w:val="1"/>
  </w:num>
  <w:num w:numId="7">
    <w:abstractNumId w:val="28"/>
  </w:num>
  <w:num w:numId="8">
    <w:abstractNumId w:val="4"/>
  </w:num>
  <w:num w:numId="9">
    <w:abstractNumId w:val="8"/>
  </w:num>
  <w:num w:numId="10">
    <w:abstractNumId w:val="2"/>
  </w:num>
  <w:num w:numId="11">
    <w:abstractNumId w:val="3"/>
  </w:num>
  <w:num w:numId="12">
    <w:abstractNumId w:val="15"/>
  </w:num>
  <w:num w:numId="13">
    <w:abstractNumId w:val="19"/>
  </w:num>
  <w:num w:numId="14">
    <w:abstractNumId w:val="24"/>
  </w:num>
  <w:num w:numId="15">
    <w:abstractNumId w:val="26"/>
  </w:num>
  <w:num w:numId="16">
    <w:abstractNumId w:val="17"/>
  </w:num>
  <w:num w:numId="17">
    <w:abstractNumId w:val="6"/>
  </w:num>
  <w:num w:numId="18">
    <w:abstractNumId w:val="27"/>
  </w:num>
  <w:num w:numId="19">
    <w:abstractNumId w:val="7"/>
  </w:num>
  <w:num w:numId="20">
    <w:abstractNumId w:val="0"/>
  </w:num>
  <w:num w:numId="21">
    <w:abstractNumId w:val="23"/>
  </w:num>
  <w:num w:numId="22">
    <w:abstractNumId w:val="16"/>
  </w:num>
  <w:num w:numId="23">
    <w:abstractNumId w:val="9"/>
  </w:num>
  <w:num w:numId="24">
    <w:abstractNumId w:val="5"/>
  </w:num>
  <w:num w:numId="25">
    <w:abstractNumId w:val="30"/>
  </w:num>
  <w:num w:numId="26">
    <w:abstractNumId w:val="25"/>
  </w:num>
  <w:num w:numId="27">
    <w:abstractNumId w:val="29"/>
  </w:num>
  <w:num w:numId="28">
    <w:abstractNumId w:val="12"/>
  </w:num>
  <w:num w:numId="29">
    <w:abstractNumId w:val="22"/>
  </w:num>
  <w:num w:numId="30">
    <w:abstractNumId w:val="1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225"/>
    <w:rsid w:val="00005D79"/>
    <w:rsid w:val="0001128B"/>
    <w:rsid w:val="00011774"/>
    <w:rsid w:val="000160ED"/>
    <w:rsid w:val="000162F0"/>
    <w:rsid w:val="0001682B"/>
    <w:rsid w:val="000206E6"/>
    <w:rsid w:val="00021590"/>
    <w:rsid w:val="00021B1E"/>
    <w:rsid w:val="00023F11"/>
    <w:rsid w:val="00026DC9"/>
    <w:rsid w:val="00026DF6"/>
    <w:rsid w:val="00026FD8"/>
    <w:rsid w:val="00030443"/>
    <w:rsid w:val="000362E3"/>
    <w:rsid w:val="0004020D"/>
    <w:rsid w:val="00047FB0"/>
    <w:rsid w:val="000535DE"/>
    <w:rsid w:val="0006049F"/>
    <w:rsid w:val="00061DEF"/>
    <w:rsid w:val="000648CE"/>
    <w:rsid w:val="00074C52"/>
    <w:rsid w:val="00076B3D"/>
    <w:rsid w:val="00086D46"/>
    <w:rsid w:val="00090543"/>
    <w:rsid w:val="000942C1"/>
    <w:rsid w:val="0009669D"/>
    <w:rsid w:val="000A6CA0"/>
    <w:rsid w:val="000B1434"/>
    <w:rsid w:val="000C4CEE"/>
    <w:rsid w:val="000C5655"/>
    <w:rsid w:val="000C5884"/>
    <w:rsid w:val="000D2EF0"/>
    <w:rsid w:val="000D3EA1"/>
    <w:rsid w:val="000D4E50"/>
    <w:rsid w:val="000D5C07"/>
    <w:rsid w:val="000E0BA5"/>
    <w:rsid w:val="000E2BA4"/>
    <w:rsid w:val="000E2F3B"/>
    <w:rsid w:val="000E67F3"/>
    <w:rsid w:val="000E6E5A"/>
    <w:rsid w:val="000E7718"/>
    <w:rsid w:val="000F0CA6"/>
    <w:rsid w:val="000F17DA"/>
    <w:rsid w:val="000F1841"/>
    <w:rsid w:val="00107946"/>
    <w:rsid w:val="00112628"/>
    <w:rsid w:val="00112E71"/>
    <w:rsid w:val="00113DD6"/>
    <w:rsid w:val="00115321"/>
    <w:rsid w:val="00115CFA"/>
    <w:rsid w:val="001248A0"/>
    <w:rsid w:val="001260E9"/>
    <w:rsid w:val="00131CE4"/>
    <w:rsid w:val="00136C16"/>
    <w:rsid w:val="00142146"/>
    <w:rsid w:val="00142C6D"/>
    <w:rsid w:val="00156272"/>
    <w:rsid w:val="00160202"/>
    <w:rsid w:val="00161568"/>
    <w:rsid w:val="00166285"/>
    <w:rsid w:val="00167DFE"/>
    <w:rsid w:val="001805AB"/>
    <w:rsid w:val="00180B7C"/>
    <w:rsid w:val="00180C58"/>
    <w:rsid w:val="00182817"/>
    <w:rsid w:val="00182A4F"/>
    <w:rsid w:val="00183859"/>
    <w:rsid w:val="00184B80"/>
    <w:rsid w:val="00184C47"/>
    <w:rsid w:val="00192237"/>
    <w:rsid w:val="001A2EB9"/>
    <w:rsid w:val="001A73FD"/>
    <w:rsid w:val="001B15D4"/>
    <w:rsid w:val="001B4078"/>
    <w:rsid w:val="001B61DE"/>
    <w:rsid w:val="001B6481"/>
    <w:rsid w:val="001C0B49"/>
    <w:rsid w:val="001C74B9"/>
    <w:rsid w:val="001C782D"/>
    <w:rsid w:val="001D08F9"/>
    <w:rsid w:val="001D0BB0"/>
    <w:rsid w:val="001D298F"/>
    <w:rsid w:val="001D4315"/>
    <w:rsid w:val="001D576D"/>
    <w:rsid w:val="001E0D9C"/>
    <w:rsid w:val="001E1A5E"/>
    <w:rsid w:val="001E5AC8"/>
    <w:rsid w:val="001E7647"/>
    <w:rsid w:val="001F0339"/>
    <w:rsid w:val="001F055B"/>
    <w:rsid w:val="001F3606"/>
    <w:rsid w:val="001F40FD"/>
    <w:rsid w:val="001F45A4"/>
    <w:rsid w:val="001F5201"/>
    <w:rsid w:val="001F689A"/>
    <w:rsid w:val="001F6DD5"/>
    <w:rsid w:val="001F7CD7"/>
    <w:rsid w:val="0020264D"/>
    <w:rsid w:val="002103C0"/>
    <w:rsid w:val="00214207"/>
    <w:rsid w:val="002213B2"/>
    <w:rsid w:val="00226171"/>
    <w:rsid w:val="00226DA7"/>
    <w:rsid w:val="00230F8F"/>
    <w:rsid w:val="0023139A"/>
    <w:rsid w:val="0024176C"/>
    <w:rsid w:val="00241CBB"/>
    <w:rsid w:val="00243D52"/>
    <w:rsid w:val="00245863"/>
    <w:rsid w:val="00246120"/>
    <w:rsid w:val="0024652D"/>
    <w:rsid w:val="00246E98"/>
    <w:rsid w:val="00271898"/>
    <w:rsid w:val="00273ED5"/>
    <w:rsid w:val="0027478B"/>
    <w:rsid w:val="00276287"/>
    <w:rsid w:val="00276B0F"/>
    <w:rsid w:val="00285E71"/>
    <w:rsid w:val="0028637A"/>
    <w:rsid w:val="00286BE9"/>
    <w:rsid w:val="00291698"/>
    <w:rsid w:val="00292F1E"/>
    <w:rsid w:val="0029348A"/>
    <w:rsid w:val="002940EC"/>
    <w:rsid w:val="002979E8"/>
    <w:rsid w:val="002A082D"/>
    <w:rsid w:val="002A1B95"/>
    <w:rsid w:val="002A464A"/>
    <w:rsid w:val="002B4A9E"/>
    <w:rsid w:val="002B54B2"/>
    <w:rsid w:val="002C41AD"/>
    <w:rsid w:val="002D14AA"/>
    <w:rsid w:val="002D3E7F"/>
    <w:rsid w:val="002D596B"/>
    <w:rsid w:val="002E32C2"/>
    <w:rsid w:val="002E43D0"/>
    <w:rsid w:val="002F0CD7"/>
    <w:rsid w:val="002F0DBE"/>
    <w:rsid w:val="002F0F97"/>
    <w:rsid w:val="002F674E"/>
    <w:rsid w:val="00314095"/>
    <w:rsid w:val="003175A1"/>
    <w:rsid w:val="00323B29"/>
    <w:rsid w:val="00325400"/>
    <w:rsid w:val="00326769"/>
    <w:rsid w:val="00332F52"/>
    <w:rsid w:val="00335068"/>
    <w:rsid w:val="0033523D"/>
    <w:rsid w:val="0035001C"/>
    <w:rsid w:val="00354C2E"/>
    <w:rsid w:val="00362AE5"/>
    <w:rsid w:val="00364D90"/>
    <w:rsid w:val="003651B5"/>
    <w:rsid w:val="003651DC"/>
    <w:rsid w:val="0036733E"/>
    <w:rsid w:val="00373F6A"/>
    <w:rsid w:val="00374807"/>
    <w:rsid w:val="00374B78"/>
    <w:rsid w:val="00381454"/>
    <w:rsid w:val="0038244D"/>
    <w:rsid w:val="00382F18"/>
    <w:rsid w:val="00384B82"/>
    <w:rsid w:val="00385D32"/>
    <w:rsid w:val="00392214"/>
    <w:rsid w:val="00392AFC"/>
    <w:rsid w:val="003947AF"/>
    <w:rsid w:val="003974AA"/>
    <w:rsid w:val="003A2EA1"/>
    <w:rsid w:val="003B219F"/>
    <w:rsid w:val="003B4EE6"/>
    <w:rsid w:val="003C00CD"/>
    <w:rsid w:val="003C1FC7"/>
    <w:rsid w:val="003C3173"/>
    <w:rsid w:val="003C4495"/>
    <w:rsid w:val="003C4EF0"/>
    <w:rsid w:val="003D1BD0"/>
    <w:rsid w:val="003D22BC"/>
    <w:rsid w:val="003D5504"/>
    <w:rsid w:val="003D6B8D"/>
    <w:rsid w:val="003E1797"/>
    <w:rsid w:val="003E61E4"/>
    <w:rsid w:val="003F1AE9"/>
    <w:rsid w:val="003F2783"/>
    <w:rsid w:val="003F3213"/>
    <w:rsid w:val="0041205B"/>
    <w:rsid w:val="00412466"/>
    <w:rsid w:val="004155A4"/>
    <w:rsid w:val="004178E1"/>
    <w:rsid w:val="00425571"/>
    <w:rsid w:val="00425896"/>
    <w:rsid w:val="00431B61"/>
    <w:rsid w:val="00432777"/>
    <w:rsid w:val="0043667D"/>
    <w:rsid w:val="00440C8A"/>
    <w:rsid w:val="004410FE"/>
    <w:rsid w:val="00443006"/>
    <w:rsid w:val="00443C42"/>
    <w:rsid w:val="00443E41"/>
    <w:rsid w:val="00444F96"/>
    <w:rsid w:val="0045124E"/>
    <w:rsid w:val="00453710"/>
    <w:rsid w:val="00454F89"/>
    <w:rsid w:val="004574BF"/>
    <w:rsid w:val="004602B6"/>
    <w:rsid w:val="00462B9C"/>
    <w:rsid w:val="00462D0F"/>
    <w:rsid w:val="00464884"/>
    <w:rsid w:val="0047195A"/>
    <w:rsid w:val="004733F5"/>
    <w:rsid w:val="004859B3"/>
    <w:rsid w:val="00486E56"/>
    <w:rsid w:val="004920CF"/>
    <w:rsid w:val="00492C5C"/>
    <w:rsid w:val="00495AC7"/>
    <w:rsid w:val="004A20D5"/>
    <w:rsid w:val="004A5D5C"/>
    <w:rsid w:val="004A7B3E"/>
    <w:rsid w:val="004A7D3A"/>
    <w:rsid w:val="004B10C2"/>
    <w:rsid w:val="004B4FC7"/>
    <w:rsid w:val="004C2E75"/>
    <w:rsid w:val="004C7821"/>
    <w:rsid w:val="004D0BA7"/>
    <w:rsid w:val="004D157D"/>
    <w:rsid w:val="004D167B"/>
    <w:rsid w:val="004D43DC"/>
    <w:rsid w:val="004D6110"/>
    <w:rsid w:val="004D754E"/>
    <w:rsid w:val="004E1A55"/>
    <w:rsid w:val="004E2FCF"/>
    <w:rsid w:val="004F102C"/>
    <w:rsid w:val="004F462F"/>
    <w:rsid w:val="004F786F"/>
    <w:rsid w:val="00501F0B"/>
    <w:rsid w:val="00501FED"/>
    <w:rsid w:val="005066C2"/>
    <w:rsid w:val="005076E1"/>
    <w:rsid w:val="005141F7"/>
    <w:rsid w:val="005151F5"/>
    <w:rsid w:val="005154DA"/>
    <w:rsid w:val="00521199"/>
    <w:rsid w:val="00521296"/>
    <w:rsid w:val="0052294E"/>
    <w:rsid w:val="00523B7F"/>
    <w:rsid w:val="00524D0E"/>
    <w:rsid w:val="00527215"/>
    <w:rsid w:val="0052726D"/>
    <w:rsid w:val="0053045C"/>
    <w:rsid w:val="00530E03"/>
    <w:rsid w:val="0053579B"/>
    <w:rsid w:val="005417DC"/>
    <w:rsid w:val="00542225"/>
    <w:rsid w:val="00543FBE"/>
    <w:rsid w:val="0055776C"/>
    <w:rsid w:val="00557C1A"/>
    <w:rsid w:val="0056083A"/>
    <w:rsid w:val="00560906"/>
    <w:rsid w:val="0056220B"/>
    <w:rsid w:val="00566BF7"/>
    <w:rsid w:val="005709A5"/>
    <w:rsid w:val="0057112C"/>
    <w:rsid w:val="0057324F"/>
    <w:rsid w:val="00576EDF"/>
    <w:rsid w:val="00577809"/>
    <w:rsid w:val="005845BC"/>
    <w:rsid w:val="00584D12"/>
    <w:rsid w:val="00585929"/>
    <w:rsid w:val="00586AD1"/>
    <w:rsid w:val="005904D6"/>
    <w:rsid w:val="00594846"/>
    <w:rsid w:val="00596C9D"/>
    <w:rsid w:val="00597E51"/>
    <w:rsid w:val="005A06F9"/>
    <w:rsid w:val="005A7225"/>
    <w:rsid w:val="005B2442"/>
    <w:rsid w:val="005B5737"/>
    <w:rsid w:val="005B66CC"/>
    <w:rsid w:val="005B6C21"/>
    <w:rsid w:val="005B7530"/>
    <w:rsid w:val="005B7F5B"/>
    <w:rsid w:val="005B7F5F"/>
    <w:rsid w:val="005C091B"/>
    <w:rsid w:val="005C1833"/>
    <w:rsid w:val="005C4C6A"/>
    <w:rsid w:val="005C5185"/>
    <w:rsid w:val="005C5E58"/>
    <w:rsid w:val="005C649E"/>
    <w:rsid w:val="005D307E"/>
    <w:rsid w:val="005D3750"/>
    <w:rsid w:val="005D532B"/>
    <w:rsid w:val="005E21C1"/>
    <w:rsid w:val="005E5370"/>
    <w:rsid w:val="005E6C6A"/>
    <w:rsid w:val="005E71A5"/>
    <w:rsid w:val="005F1B15"/>
    <w:rsid w:val="005F36AC"/>
    <w:rsid w:val="005F4D1A"/>
    <w:rsid w:val="0060040A"/>
    <w:rsid w:val="0060252F"/>
    <w:rsid w:val="006049C0"/>
    <w:rsid w:val="00611A83"/>
    <w:rsid w:val="006136B4"/>
    <w:rsid w:val="00613710"/>
    <w:rsid w:val="0062159A"/>
    <w:rsid w:val="00622540"/>
    <w:rsid w:val="00624481"/>
    <w:rsid w:val="00630DBE"/>
    <w:rsid w:val="0063120D"/>
    <w:rsid w:val="00632D9F"/>
    <w:rsid w:val="00634F34"/>
    <w:rsid w:val="00636079"/>
    <w:rsid w:val="006371B6"/>
    <w:rsid w:val="006404EC"/>
    <w:rsid w:val="0065124D"/>
    <w:rsid w:val="0065685C"/>
    <w:rsid w:val="00657ED3"/>
    <w:rsid w:val="00660E4A"/>
    <w:rsid w:val="006619AA"/>
    <w:rsid w:val="00662BB4"/>
    <w:rsid w:val="00665AD4"/>
    <w:rsid w:val="00671502"/>
    <w:rsid w:val="006846A7"/>
    <w:rsid w:val="00684D21"/>
    <w:rsid w:val="006872CA"/>
    <w:rsid w:val="0068775B"/>
    <w:rsid w:val="0069054F"/>
    <w:rsid w:val="00694969"/>
    <w:rsid w:val="00694B92"/>
    <w:rsid w:val="006A6847"/>
    <w:rsid w:val="006A74A8"/>
    <w:rsid w:val="006B1F09"/>
    <w:rsid w:val="006B2C98"/>
    <w:rsid w:val="006B319F"/>
    <w:rsid w:val="006B5F0F"/>
    <w:rsid w:val="006C300C"/>
    <w:rsid w:val="006C3EE1"/>
    <w:rsid w:val="006C4430"/>
    <w:rsid w:val="006C5CE2"/>
    <w:rsid w:val="006C619E"/>
    <w:rsid w:val="006D5136"/>
    <w:rsid w:val="006D5A04"/>
    <w:rsid w:val="006E0323"/>
    <w:rsid w:val="006F1AC6"/>
    <w:rsid w:val="006F40EB"/>
    <w:rsid w:val="006F4EB7"/>
    <w:rsid w:val="00703C8B"/>
    <w:rsid w:val="00705BD5"/>
    <w:rsid w:val="0070783A"/>
    <w:rsid w:val="00707FB6"/>
    <w:rsid w:val="00713307"/>
    <w:rsid w:val="0071616A"/>
    <w:rsid w:val="00720421"/>
    <w:rsid w:val="00720FB3"/>
    <w:rsid w:val="007210FB"/>
    <w:rsid w:val="007223AE"/>
    <w:rsid w:val="00722D93"/>
    <w:rsid w:val="00730156"/>
    <w:rsid w:val="00734DFB"/>
    <w:rsid w:val="007352DA"/>
    <w:rsid w:val="007364DC"/>
    <w:rsid w:val="00741A7B"/>
    <w:rsid w:val="0074359A"/>
    <w:rsid w:val="00743823"/>
    <w:rsid w:val="00744DFD"/>
    <w:rsid w:val="00747B0F"/>
    <w:rsid w:val="0075107A"/>
    <w:rsid w:val="00751B25"/>
    <w:rsid w:val="00752A6C"/>
    <w:rsid w:val="0075411F"/>
    <w:rsid w:val="007558A7"/>
    <w:rsid w:val="00755DC8"/>
    <w:rsid w:val="0076110D"/>
    <w:rsid w:val="00761429"/>
    <w:rsid w:val="007615BE"/>
    <w:rsid w:val="007674C5"/>
    <w:rsid w:val="00770764"/>
    <w:rsid w:val="00771C20"/>
    <w:rsid w:val="0077277D"/>
    <w:rsid w:val="00775176"/>
    <w:rsid w:val="00776D60"/>
    <w:rsid w:val="00777FB4"/>
    <w:rsid w:val="007848AB"/>
    <w:rsid w:val="007917D9"/>
    <w:rsid w:val="007932EA"/>
    <w:rsid w:val="007943E8"/>
    <w:rsid w:val="00794F63"/>
    <w:rsid w:val="007A741A"/>
    <w:rsid w:val="007B31FE"/>
    <w:rsid w:val="007B432B"/>
    <w:rsid w:val="007B63A2"/>
    <w:rsid w:val="007C3A3B"/>
    <w:rsid w:val="007C7704"/>
    <w:rsid w:val="007D15CF"/>
    <w:rsid w:val="007D4FEC"/>
    <w:rsid w:val="007D5FB6"/>
    <w:rsid w:val="007D6D5B"/>
    <w:rsid w:val="007E15DF"/>
    <w:rsid w:val="007E2150"/>
    <w:rsid w:val="007E3929"/>
    <w:rsid w:val="007F28D7"/>
    <w:rsid w:val="007F2BF5"/>
    <w:rsid w:val="007F43D0"/>
    <w:rsid w:val="007F464B"/>
    <w:rsid w:val="007F4FE8"/>
    <w:rsid w:val="007F7865"/>
    <w:rsid w:val="007F7936"/>
    <w:rsid w:val="0080582A"/>
    <w:rsid w:val="00806226"/>
    <w:rsid w:val="00810A04"/>
    <w:rsid w:val="00811C25"/>
    <w:rsid w:val="00811FBB"/>
    <w:rsid w:val="00817BE2"/>
    <w:rsid w:val="0082331D"/>
    <w:rsid w:val="00824F1B"/>
    <w:rsid w:val="00827D94"/>
    <w:rsid w:val="00832A0B"/>
    <w:rsid w:val="00833D8A"/>
    <w:rsid w:val="008341BD"/>
    <w:rsid w:val="00834AD3"/>
    <w:rsid w:val="008372E4"/>
    <w:rsid w:val="008401DA"/>
    <w:rsid w:val="008416FC"/>
    <w:rsid w:val="00844871"/>
    <w:rsid w:val="00850776"/>
    <w:rsid w:val="0085097A"/>
    <w:rsid w:val="008556DC"/>
    <w:rsid w:val="0085601D"/>
    <w:rsid w:val="00861EC1"/>
    <w:rsid w:val="008661E9"/>
    <w:rsid w:val="008678CF"/>
    <w:rsid w:val="0087032F"/>
    <w:rsid w:val="00870B61"/>
    <w:rsid w:val="008736D5"/>
    <w:rsid w:val="00873DA3"/>
    <w:rsid w:val="00873EC0"/>
    <w:rsid w:val="0087608F"/>
    <w:rsid w:val="008769D8"/>
    <w:rsid w:val="0088107A"/>
    <w:rsid w:val="00881892"/>
    <w:rsid w:val="00882548"/>
    <w:rsid w:val="00883979"/>
    <w:rsid w:val="0088682B"/>
    <w:rsid w:val="00886DE1"/>
    <w:rsid w:val="008A14DA"/>
    <w:rsid w:val="008B0D25"/>
    <w:rsid w:val="008B16AF"/>
    <w:rsid w:val="008B514A"/>
    <w:rsid w:val="008B697B"/>
    <w:rsid w:val="008C0321"/>
    <w:rsid w:val="008C0537"/>
    <w:rsid w:val="008C21C0"/>
    <w:rsid w:val="008C2951"/>
    <w:rsid w:val="008C54E4"/>
    <w:rsid w:val="008C5C6C"/>
    <w:rsid w:val="008D0228"/>
    <w:rsid w:val="008E009B"/>
    <w:rsid w:val="008E02C7"/>
    <w:rsid w:val="008E73B5"/>
    <w:rsid w:val="008F4F7C"/>
    <w:rsid w:val="008F5360"/>
    <w:rsid w:val="008F6513"/>
    <w:rsid w:val="008F7894"/>
    <w:rsid w:val="009052FD"/>
    <w:rsid w:val="0091605E"/>
    <w:rsid w:val="00916D63"/>
    <w:rsid w:val="00917C5B"/>
    <w:rsid w:val="00921F86"/>
    <w:rsid w:val="009230E9"/>
    <w:rsid w:val="00935104"/>
    <w:rsid w:val="009369DB"/>
    <w:rsid w:val="0094025D"/>
    <w:rsid w:val="00941CE3"/>
    <w:rsid w:val="0094289E"/>
    <w:rsid w:val="00943E5B"/>
    <w:rsid w:val="0094653B"/>
    <w:rsid w:val="009513F3"/>
    <w:rsid w:val="009524BF"/>
    <w:rsid w:val="00953146"/>
    <w:rsid w:val="00953E52"/>
    <w:rsid w:val="00957D3D"/>
    <w:rsid w:val="00962E3D"/>
    <w:rsid w:val="00963FEA"/>
    <w:rsid w:val="0096431D"/>
    <w:rsid w:val="0096759C"/>
    <w:rsid w:val="00974AFC"/>
    <w:rsid w:val="0097616D"/>
    <w:rsid w:val="0099545B"/>
    <w:rsid w:val="009A17C8"/>
    <w:rsid w:val="009A3F6B"/>
    <w:rsid w:val="009B1D67"/>
    <w:rsid w:val="009B5D4A"/>
    <w:rsid w:val="009C2459"/>
    <w:rsid w:val="009C7F14"/>
    <w:rsid w:val="009D268C"/>
    <w:rsid w:val="009D4815"/>
    <w:rsid w:val="009D57B7"/>
    <w:rsid w:val="009E2206"/>
    <w:rsid w:val="009E36ED"/>
    <w:rsid w:val="009F1205"/>
    <w:rsid w:val="009F24D5"/>
    <w:rsid w:val="009F5228"/>
    <w:rsid w:val="00A030A6"/>
    <w:rsid w:val="00A06616"/>
    <w:rsid w:val="00A10868"/>
    <w:rsid w:val="00A11423"/>
    <w:rsid w:val="00A26099"/>
    <w:rsid w:val="00A32338"/>
    <w:rsid w:val="00A357C3"/>
    <w:rsid w:val="00A368A5"/>
    <w:rsid w:val="00A444EC"/>
    <w:rsid w:val="00A502EE"/>
    <w:rsid w:val="00A52859"/>
    <w:rsid w:val="00A55C50"/>
    <w:rsid w:val="00A56387"/>
    <w:rsid w:val="00A56DBE"/>
    <w:rsid w:val="00A626AA"/>
    <w:rsid w:val="00A7191D"/>
    <w:rsid w:val="00A71B78"/>
    <w:rsid w:val="00A72DA1"/>
    <w:rsid w:val="00A737C1"/>
    <w:rsid w:val="00A80C18"/>
    <w:rsid w:val="00A81D46"/>
    <w:rsid w:val="00A8607E"/>
    <w:rsid w:val="00A94BAB"/>
    <w:rsid w:val="00AA1C9A"/>
    <w:rsid w:val="00AA22CB"/>
    <w:rsid w:val="00AB1CCA"/>
    <w:rsid w:val="00AB2236"/>
    <w:rsid w:val="00AB468C"/>
    <w:rsid w:val="00AB5BB9"/>
    <w:rsid w:val="00AB5CF3"/>
    <w:rsid w:val="00AC3056"/>
    <w:rsid w:val="00AC3875"/>
    <w:rsid w:val="00AC5E6A"/>
    <w:rsid w:val="00AC7538"/>
    <w:rsid w:val="00AC7B25"/>
    <w:rsid w:val="00AC7BDD"/>
    <w:rsid w:val="00AD53A0"/>
    <w:rsid w:val="00AD7F2B"/>
    <w:rsid w:val="00AE002D"/>
    <w:rsid w:val="00AE2E0C"/>
    <w:rsid w:val="00AE5788"/>
    <w:rsid w:val="00AE5E7B"/>
    <w:rsid w:val="00AE70BB"/>
    <w:rsid w:val="00AF41FE"/>
    <w:rsid w:val="00AF47B9"/>
    <w:rsid w:val="00AF6FB2"/>
    <w:rsid w:val="00B00210"/>
    <w:rsid w:val="00B0173D"/>
    <w:rsid w:val="00B04691"/>
    <w:rsid w:val="00B05CE4"/>
    <w:rsid w:val="00B110C9"/>
    <w:rsid w:val="00B1159B"/>
    <w:rsid w:val="00B139A9"/>
    <w:rsid w:val="00B1592A"/>
    <w:rsid w:val="00B168C6"/>
    <w:rsid w:val="00B235DF"/>
    <w:rsid w:val="00B276F2"/>
    <w:rsid w:val="00B36252"/>
    <w:rsid w:val="00B3723B"/>
    <w:rsid w:val="00B378C6"/>
    <w:rsid w:val="00B4136A"/>
    <w:rsid w:val="00B43242"/>
    <w:rsid w:val="00B46D4C"/>
    <w:rsid w:val="00B5233E"/>
    <w:rsid w:val="00B526DA"/>
    <w:rsid w:val="00B54939"/>
    <w:rsid w:val="00B54DF7"/>
    <w:rsid w:val="00B578EF"/>
    <w:rsid w:val="00B57D81"/>
    <w:rsid w:val="00B61EB1"/>
    <w:rsid w:val="00B629E6"/>
    <w:rsid w:val="00B6342C"/>
    <w:rsid w:val="00B659B3"/>
    <w:rsid w:val="00B67D6C"/>
    <w:rsid w:val="00B724AA"/>
    <w:rsid w:val="00B74DA3"/>
    <w:rsid w:val="00B805F0"/>
    <w:rsid w:val="00B81214"/>
    <w:rsid w:val="00B83E55"/>
    <w:rsid w:val="00B860B3"/>
    <w:rsid w:val="00B86AAC"/>
    <w:rsid w:val="00B9098F"/>
    <w:rsid w:val="00B96711"/>
    <w:rsid w:val="00BA07F0"/>
    <w:rsid w:val="00BA0DC6"/>
    <w:rsid w:val="00BA3222"/>
    <w:rsid w:val="00BA39E0"/>
    <w:rsid w:val="00BA7228"/>
    <w:rsid w:val="00BB0D7E"/>
    <w:rsid w:val="00BB224C"/>
    <w:rsid w:val="00BB3117"/>
    <w:rsid w:val="00BB62C0"/>
    <w:rsid w:val="00BB655C"/>
    <w:rsid w:val="00BC02C8"/>
    <w:rsid w:val="00BC0568"/>
    <w:rsid w:val="00BC10C5"/>
    <w:rsid w:val="00BC1FA0"/>
    <w:rsid w:val="00BC2436"/>
    <w:rsid w:val="00BC491C"/>
    <w:rsid w:val="00BC4F57"/>
    <w:rsid w:val="00BC7439"/>
    <w:rsid w:val="00BD0161"/>
    <w:rsid w:val="00BD2713"/>
    <w:rsid w:val="00BD2BEB"/>
    <w:rsid w:val="00BD6D8D"/>
    <w:rsid w:val="00BE0D61"/>
    <w:rsid w:val="00BE5BDB"/>
    <w:rsid w:val="00BE789F"/>
    <w:rsid w:val="00BF5539"/>
    <w:rsid w:val="00BF66A8"/>
    <w:rsid w:val="00C03896"/>
    <w:rsid w:val="00C05A81"/>
    <w:rsid w:val="00C100ED"/>
    <w:rsid w:val="00C13DE2"/>
    <w:rsid w:val="00C15D91"/>
    <w:rsid w:val="00C172AE"/>
    <w:rsid w:val="00C17D14"/>
    <w:rsid w:val="00C20922"/>
    <w:rsid w:val="00C2099D"/>
    <w:rsid w:val="00C217BF"/>
    <w:rsid w:val="00C21BAE"/>
    <w:rsid w:val="00C24997"/>
    <w:rsid w:val="00C25E5E"/>
    <w:rsid w:val="00C269B9"/>
    <w:rsid w:val="00C35FFE"/>
    <w:rsid w:val="00C36A20"/>
    <w:rsid w:val="00C370E5"/>
    <w:rsid w:val="00C42FCE"/>
    <w:rsid w:val="00C461E7"/>
    <w:rsid w:val="00C507EF"/>
    <w:rsid w:val="00C51DDC"/>
    <w:rsid w:val="00C5353E"/>
    <w:rsid w:val="00C544C4"/>
    <w:rsid w:val="00C60009"/>
    <w:rsid w:val="00C646E1"/>
    <w:rsid w:val="00C66001"/>
    <w:rsid w:val="00C6643E"/>
    <w:rsid w:val="00C80ECC"/>
    <w:rsid w:val="00C80F65"/>
    <w:rsid w:val="00C815FD"/>
    <w:rsid w:val="00C83731"/>
    <w:rsid w:val="00C86A10"/>
    <w:rsid w:val="00C91A00"/>
    <w:rsid w:val="00C95D46"/>
    <w:rsid w:val="00C97DF2"/>
    <w:rsid w:val="00CA2A5A"/>
    <w:rsid w:val="00CA2C3A"/>
    <w:rsid w:val="00CA3EE4"/>
    <w:rsid w:val="00CA4E5B"/>
    <w:rsid w:val="00CB3360"/>
    <w:rsid w:val="00CB4020"/>
    <w:rsid w:val="00CB49E1"/>
    <w:rsid w:val="00CB4A17"/>
    <w:rsid w:val="00CB5FCE"/>
    <w:rsid w:val="00CC7352"/>
    <w:rsid w:val="00CD1595"/>
    <w:rsid w:val="00CD342C"/>
    <w:rsid w:val="00CD7500"/>
    <w:rsid w:val="00CE734B"/>
    <w:rsid w:val="00CF007C"/>
    <w:rsid w:val="00CF1D95"/>
    <w:rsid w:val="00CF2111"/>
    <w:rsid w:val="00CF260E"/>
    <w:rsid w:val="00CF3007"/>
    <w:rsid w:val="00CF580C"/>
    <w:rsid w:val="00CF65CE"/>
    <w:rsid w:val="00CF6BCB"/>
    <w:rsid w:val="00CF6F9D"/>
    <w:rsid w:val="00CF78C3"/>
    <w:rsid w:val="00CF7FDC"/>
    <w:rsid w:val="00D06384"/>
    <w:rsid w:val="00D15164"/>
    <w:rsid w:val="00D170E9"/>
    <w:rsid w:val="00D20448"/>
    <w:rsid w:val="00D2347C"/>
    <w:rsid w:val="00D23971"/>
    <w:rsid w:val="00D245FF"/>
    <w:rsid w:val="00D263EE"/>
    <w:rsid w:val="00D2648B"/>
    <w:rsid w:val="00D26A1C"/>
    <w:rsid w:val="00D27449"/>
    <w:rsid w:val="00D2758C"/>
    <w:rsid w:val="00D30A0F"/>
    <w:rsid w:val="00D353FE"/>
    <w:rsid w:val="00D37E9A"/>
    <w:rsid w:val="00D42740"/>
    <w:rsid w:val="00D45C5A"/>
    <w:rsid w:val="00D45DC3"/>
    <w:rsid w:val="00D537EA"/>
    <w:rsid w:val="00D56A1A"/>
    <w:rsid w:val="00D61772"/>
    <w:rsid w:val="00D62A2D"/>
    <w:rsid w:val="00D667A8"/>
    <w:rsid w:val="00D72A34"/>
    <w:rsid w:val="00D74526"/>
    <w:rsid w:val="00D76154"/>
    <w:rsid w:val="00D76797"/>
    <w:rsid w:val="00D80229"/>
    <w:rsid w:val="00D82738"/>
    <w:rsid w:val="00D82876"/>
    <w:rsid w:val="00D83B7F"/>
    <w:rsid w:val="00D85DD7"/>
    <w:rsid w:val="00D91E97"/>
    <w:rsid w:val="00D92C55"/>
    <w:rsid w:val="00D95DEE"/>
    <w:rsid w:val="00DA44C0"/>
    <w:rsid w:val="00DA4A9D"/>
    <w:rsid w:val="00DA6C68"/>
    <w:rsid w:val="00DB067D"/>
    <w:rsid w:val="00DB2DE6"/>
    <w:rsid w:val="00DB2F91"/>
    <w:rsid w:val="00DB6804"/>
    <w:rsid w:val="00DB7ED5"/>
    <w:rsid w:val="00DC03F1"/>
    <w:rsid w:val="00DC29E2"/>
    <w:rsid w:val="00DC2A93"/>
    <w:rsid w:val="00DC5A31"/>
    <w:rsid w:val="00DD4C42"/>
    <w:rsid w:val="00DE05D3"/>
    <w:rsid w:val="00DE0773"/>
    <w:rsid w:val="00DE3C26"/>
    <w:rsid w:val="00DE4A0E"/>
    <w:rsid w:val="00DE5F80"/>
    <w:rsid w:val="00DF5206"/>
    <w:rsid w:val="00DF5E67"/>
    <w:rsid w:val="00DF5F00"/>
    <w:rsid w:val="00E04FAF"/>
    <w:rsid w:val="00E0528F"/>
    <w:rsid w:val="00E069C1"/>
    <w:rsid w:val="00E1009E"/>
    <w:rsid w:val="00E2062B"/>
    <w:rsid w:val="00E2240F"/>
    <w:rsid w:val="00E2254E"/>
    <w:rsid w:val="00E22E47"/>
    <w:rsid w:val="00E27CEF"/>
    <w:rsid w:val="00E301BA"/>
    <w:rsid w:val="00E30B18"/>
    <w:rsid w:val="00E31099"/>
    <w:rsid w:val="00E3149F"/>
    <w:rsid w:val="00E31DF3"/>
    <w:rsid w:val="00E32723"/>
    <w:rsid w:val="00E32905"/>
    <w:rsid w:val="00E34F40"/>
    <w:rsid w:val="00E41000"/>
    <w:rsid w:val="00E41BA6"/>
    <w:rsid w:val="00E4382C"/>
    <w:rsid w:val="00E54473"/>
    <w:rsid w:val="00E5779E"/>
    <w:rsid w:val="00E6209A"/>
    <w:rsid w:val="00E625B0"/>
    <w:rsid w:val="00E6296C"/>
    <w:rsid w:val="00E6553B"/>
    <w:rsid w:val="00E66323"/>
    <w:rsid w:val="00E67378"/>
    <w:rsid w:val="00E73242"/>
    <w:rsid w:val="00E74508"/>
    <w:rsid w:val="00E8067E"/>
    <w:rsid w:val="00E909E9"/>
    <w:rsid w:val="00E94717"/>
    <w:rsid w:val="00E95631"/>
    <w:rsid w:val="00EA0166"/>
    <w:rsid w:val="00EA02EA"/>
    <w:rsid w:val="00EA65CD"/>
    <w:rsid w:val="00EB0FEF"/>
    <w:rsid w:val="00EB6CCC"/>
    <w:rsid w:val="00EC0610"/>
    <w:rsid w:val="00EC3545"/>
    <w:rsid w:val="00EC4F66"/>
    <w:rsid w:val="00EC655E"/>
    <w:rsid w:val="00ED3DCE"/>
    <w:rsid w:val="00ED4BE7"/>
    <w:rsid w:val="00ED63EA"/>
    <w:rsid w:val="00ED6D81"/>
    <w:rsid w:val="00ED7BC1"/>
    <w:rsid w:val="00EE02BB"/>
    <w:rsid w:val="00EE1A85"/>
    <w:rsid w:val="00EE611E"/>
    <w:rsid w:val="00EF157F"/>
    <w:rsid w:val="00EF3D2D"/>
    <w:rsid w:val="00EF3EC2"/>
    <w:rsid w:val="00EF5B5C"/>
    <w:rsid w:val="00EF6942"/>
    <w:rsid w:val="00F00C1B"/>
    <w:rsid w:val="00F023F1"/>
    <w:rsid w:val="00F029BF"/>
    <w:rsid w:val="00F04EED"/>
    <w:rsid w:val="00F1170E"/>
    <w:rsid w:val="00F13FC4"/>
    <w:rsid w:val="00F1512E"/>
    <w:rsid w:val="00F20114"/>
    <w:rsid w:val="00F218B6"/>
    <w:rsid w:val="00F24E48"/>
    <w:rsid w:val="00F260A5"/>
    <w:rsid w:val="00F27EE8"/>
    <w:rsid w:val="00F30272"/>
    <w:rsid w:val="00F31684"/>
    <w:rsid w:val="00F416B9"/>
    <w:rsid w:val="00F4727D"/>
    <w:rsid w:val="00F53238"/>
    <w:rsid w:val="00F559B4"/>
    <w:rsid w:val="00F56EE4"/>
    <w:rsid w:val="00F57480"/>
    <w:rsid w:val="00F674AB"/>
    <w:rsid w:val="00F677F5"/>
    <w:rsid w:val="00F67C66"/>
    <w:rsid w:val="00F67CDF"/>
    <w:rsid w:val="00F7016D"/>
    <w:rsid w:val="00F72189"/>
    <w:rsid w:val="00F77878"/>
    <w:rsid w:val="00F80278"/>
    <w:rsid w:val="00F80CDC"/>
    <w:rsid w:val="00F8662E"/>
    <w:rsid w:val="00F908C1"/>
    <w:rsid w:val="00F97BEA"/>
    <w:rsid w:val="00FB034C"/>
    <w:rsid w:val="00FB21A2"/>
    <w:rsid w:val="00FB4D1C"/>
    <w:rsid w:val="00FC110B"/>
    <w:rsid w:val="00FC127C"/>
    <w:rsid w:val="00FC4365"/>
    <w:rsid w:val="00FC5D4D"/>
    <w:rsid w:val="00FD4A19"/>
    <w:rsid w:val="00FE3C42"/>
    <w:rsid w:val="00FE458F"/>
    <w:rsid w:val="00FE5325"/>
    <w:rsid w:val="00FE69B3"/>
    <w:rsid w:val="00FF1C71"/>
    <w:rsid w:val="00FF34B9"/>
    <w:rsid w:val="00FF360E"/>
    <w:rsid w:val="00FF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D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225"/>
    <w:pPr>
      <w:ind w:left="720"/>
      <w:contextualSpacing/>
    </w:pPr>
  </w:style>
  <w:style w:type="table" w:styleId="TableGrid">
    <w:name w:val="Table Grid"/>
    <w:basedOn w:val="TableNormal"/>
    <w:uiPriority w:val="39"/>
    <w:rsid w:val="005A7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A7225"/>
    <w:rPr>
      <w:rFonts w:ascii="Times New Roman" w:hAnsi="Times New Roman" w:cs="Times New Roman" w:hint="default"/>
      <w:b w:val="0"/>
      <w:bCs w:val="0"/>
      <w:i w:val="0"/>
      <w:iCs w:val="0"/>
      <w:color w:val="000000"/>
      <w:sz w:val="28"/>
      <w:szCs w:val="28"/>
    </w:rPr>
  </w:style>
  <w:style w:type="paragraph" w:customStyle="1" w:styleId="CharCharCharCharCharCharCharCharChar1Char">
    <w:name w:val="Char Char Char Char Char Char Char Char Char1 Char"/>
    <w:basedOn w:val="Normal"/>
    <w:next w:val="Normal"/>
    <w:autoRedefine/>
    <w:semiHidden/>
    <w:rsid w:val="00BC0568"/>
    <w:pPr>
      <w:spacing w:before="120" w:after="120" w:line="312" w:lineRule="auto"/>
    </w:pPr>
    <w:rPr>
      <w:rFonts w:eastAsia="Times New Roman" w:cs="Times New Roman"/>
    </w:rPr>
  </w:style>
  <w:style w:type="table" w:customStyle="1" w:styleId="TableGridLight1">
    <w:name w:val="Table Grid Light1"/>
    <w:basedOn w:val="TableNormal"/>
    <w:uiPriority w:val="40"/>
    <w:rsid w:val="004602B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4602B6"/>
    <w:pPr>
      <w:autoSpaceDE w:val="0"/>
      <w:autoSpaceDN w:val="0"/>
      <w:adjustRightInd w:val="0"/>
      <w:spacing w:after="0" w:line="240" w:lineRule="auto"/>
    </w:pPr>
    <w:rPr>
      <w:rFonts w:eastAsia="SimSun" w:cs="Times New Roman"/>
      <w:color w:val="000000"/>
      <w:sz w:val="24"/>
      <w:szCs w:val="24"/>
    </w:rPr>
  </w:style>
  <w:style w:type="character" w:customStyle="1" w:styleId="Other">
    <w:name w:val="Other_"/>
    <w:basedOn w:val="DefaultParagraphFont"/>
    <w:link w:val="Other0"/>
    <w:rsid w:val="00D45C5A"/>
    <w:rPr>
      <w:rFonts w:eastAsia="Times New Roman" w:cs="Times New Roman"/>
    </w:rPr>
  </w:style>
  <w:style w:type="paragraph" w:customStyle="1" w:styleId="Other0">
    <w:name w:val="Other"/>
    <w:basedOn w:val="Normal"/>
    <w:link w:val="Other"/>
    <w:rsid w:val="00D45C5A"/>
    <w:pPr>
      <w:widowControl w:val="0"/>
      <w:spacing w:after="0" w:line="240" w:lineRule="auto"/>
    </w:pPr>
    <w:rPr>
      <w:rFonts w:eastAsia="Times New Roman" w:cs="Times New Roman"/>
    </w:rPr>
  </w:style>
  <w:style w:type="character" w:customStyle="1" w:styleId="Tablecaption">
    <w:name w:val="Table caption_"/>
    <w:basedOn w:val="DefaultParagraphFont"/>
    <w:link w:val="Tablecaption0"/>
    <w:rsid w:val="005D307E"/>
    <w:rPr>
      <w:rFonts w:eastAsia="Times New Roman" w:cs="Times New Roman"/>
      <w:b/>
      <w:bCs/>
      <w:szCs w:val="28"/>
    </w:rPr>
  </w:style>
  <w:style w:type="paragraph" w:customStyle="1" w:styleId="Tablecaption0">
    <w:name w:val="Table caption"/>
    <w:basedOn w:val="Normal"/>
    <w:link w:val="Tablecaption"/>
    <w:rsid w:val="005D307E"/>
    <w:pPr>
      <w:widowControl w:val="0"/>
      <w:spacing w:after="0" w:line="240" w:lineRule="auto"/>
      <w:jc w:val="center"/>
    </w:pPr>
    <w:rPr>
      <w:rFonts w:eastAsia="Times New Roman" w:cs="Times New Roman"/>
      <w:b/>
      <w:bCs/>
      <w:szCs w:val="28"/>
    </w:rPr>
  </w:style>
  <w:style w:type="paragraph" w:styleId="Header">
    <w:name w:val="header"/>
    <w:basedOn w:val="Normal"/>
    <w:link w:val="HeaderChar"/>
    <w:uiPriority w:val="99"/>
    <w:unhideWhenUsed/>
    <w:rsid w:val="005D307E"/>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5D307E"/>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5D307E"/>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5D307E"/>
    <w:rPr>
      <w:rFonts w:ascii="Courier New" w:eastAsia="Courier New" w:hAnsi="Courier New" w:cs="Courier New"/>
      <w:color w:val="000000"/>
      <w:sz w:val="24"/>
      <w:szCs w:val="24"/>
      <w:lang w:val="vi-VN" w:eastAsia="vi-VN" w:bidi="vi-VN"/>
    </w:rPr>
  </w:style>
  <w:style w:type="character" w:customStyle="1" w:styleId="Heading1">
    <w:name w:val="Heading #1_"/>
    <w:basedOn w:val="DefaultParagraphFont"/>
    <w:link w:val="Heading10"/>
    <w:rsid w:val="005D307E"/>
    <w:rPr>
      <w:rFonts w:eastAsia="Times New Roman" w:cs="Times New Roman"/>
      <w:sz w:val="26"/>
      <w:szCs w:val="26"/>
    </w:rPr>
  </w:style>
  <w:style w:type="paragraph" w:customStyle="1" w:styleId="Heading10">
    <w:name w:val="Heading #1"/>
    <w:basedOn w:val="Normal"/>
    <w:link w:val="Heading1"/>
    <w:rsid w:val="005D307E"/>
    <w:pPr>
      <w:widowControl w:val="0"/>
      <w:spacing w:after="120" w:line="240" w:lineRule="auto"/>
      <w:ind w:firstLine="680"/>
      <w:outlineLvl w:val="0"/>
    </w:pPr>
    <w:rPr>
      <w:rFonts w:eastAsia="Times New Roman" w:cs="Times New Roman"/>
      <w:sz w:val="26"/>
      <w:szCs w:val="26"/>
    </w:rPr>
  </w:style>
  <w:style w:type="character" w:styleId="Hyperlink">
    <w:name w:val="Hyperlink"/>
    <w:rsid w:val="000E2F3B"/>
    <w:rPr>
      <w:color w:val="0000FF"/>
      <w:u w:val="single"/>
    </w:rPr>
  </w:style>
  <w:style w:type="paragraph" w:styleId="BodyText3">
    <w:name w:val="Body Text 3"/>
    <w:basedOn w:val="Normal"/>
    <w:link w:val="BodyText3Char"/>
    <w:uiPriority w:val="99"/>
    <w:unhideWhenUsed/>
    <w:rsid w:val="000E2F3B"/>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sid w:val="000E2F3B"/>
    <w:rPr>
      <w:rFonts w:eastAsia="Calibri" w:cs="Times New Roman"/>
      <w:sz w:val="16"/>
      <w:szCs w:val="16"/>
    </w:rPr>
  </w:style>
  <w:style w:type="paragraph" w:styleId="FootnoteText">
    <w:name w:val="footnote text"/>
    <w:basedOn w:val="Normal"/>
    <w:link w:val="FootnoteTextChar"/>
    <w:uiPriority w:val="99"/>
    <w:semiHidden/>
    <w:unhideWhenUsed/>
    <w:rsid w:val="00E909E9"/>
    <w:pPr>
      <w:spacing w:after="0" w:line="240" w:lineRule="auto"/>
    </w:pPr>
    <w:rPr>
      <w:rFonts w:ascii="Calibri" w:eastAsia="SimSun" w:hAnsi="Calibri" w:cs="Times New Roman"/>
      <w:sz w:val="20"/>
      <w:szCs w:val="20"/>
    </w:rPr>
  </w:style>
  <w:style w:type="character" w:customStyle="1" w:styleId="FootnoteTextChar">
    <w:name w:val="Footnote Text Char"/>
    <w:basedOn w:val="DefaultParagraphFont"/>
    <w:link w:val="FootnoteText"/>
    <w:uiPriority w:val="99"/>
    <w:semiHidden/>
    <w:rsid w:val="00E909E9"/>
    <w:rPr>
      <w:rFonts w:ascii="Calibri" w:eastAsia="SimSun" w:hAnsi="Calibri" w:cs="Times New Roman"/>
      <w:sz w:val="20"/>
      <w:szCs w:val="20"/>
    </w:rPr>
  </w:style>
  <w:style w:type="character" w:styleId="FootnoteReference">
    <w:name w:val="footnote reference"/>
    <w:basedOn w:val="DefaultParagraphFont"/>
    <w:uiPriority w:val="99"/>
    <w:semiHidden/>
    <w:unhideWhenUsed/>
    <w:rsid w:val="00E909E9"/>
    <w:rPr>
      <w:vertAlign w:val="superscript"/>
    </w:rPr>
  </w:style>
  <w:style w:type="character" w:styleId="Strong">
    <w:name w:val="Strong"/>
    <w:basedOn w:val="DefaultParagraphFont"/>
    <w:uiPriority w:val="22"/>
    <w:qFormat/>
    <w:rsid w:val="0096431D"/>
    <w:rPr>
      <w:b/>
      <w:bCs/>
    </w:rPr>
  </w:style>
  <w:style w:type="paragraph" w:customStyle="1" w:styleId="DefaultParagraphFontParaCharCharCharCharChar">
    <w:name w:val="Default Paragraph Font Para Char Char Char Char Char"/>
    <w:autoRedefine/>
    <w:rsid w:val="004E1A55"/>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225"/>
    <w:pPr>
      <w:ind w:left="720"/>
      <w:contextualSpacing/>
    </w:pPr>
  </w:style>
  <w:style w:type="table" w:styleId="TableGrid">
    <w:name w:val="Table Grid"/>
    <w:basedOn w:val="TableNormal"/>
    <w:uiPriority w:val="39"/>
    <w:rsid w:val="005A7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A7225"/>
    <w:rPr>
      <w:rFonts w:ascii="Times New Roman" w:hAnsi="Times New Roman" w:cs="Times New Roman" w:hint="default"/>
      <w:b w:val="0"/>
      <w:bCs w:val="0"/>
      <w:i w:val="0"/>
      <w:iCs w:val="0"/>
      <w:color w:val="000000"/>
      <w:sz w:val="28"/>
      <w:szCs w:val="28"/>
    </w:rPr>
  </w:style>
  <w:style w:type="paragraph" w:customStyle="1" w:styleId="CharCharCharCharCharCharCharCharChar1Char">
    <w:name w:val="Char Char Char Char Char Char Char Char Char1 Char"/>
    <w:basedOn w:val="Normal"/>
    <w:next w:val="Normal"/>
    <w:autoRedefine/>
    <w:semiHidden/>
    <w:rsid w:val="00BC0568"/>
    <w:pPr>
      <w:spacing w:before="120" w:after="120" w:line="312" w:lineRule="auto"/>
    </w:pPr>
    <w:rPr>
      <w:rFonts w:eastAsia="Times New Roman" w:cs="Times New Roman"/>
    </w:rPr>
  </w:style>
  <w:style w:type="table" w:customStyle="1" w:styleId="TableGridLight1">
    <w:name w:val="Table Grid Light1"/>
    <w:basedOn w:val="TableNormal"/>
    <w:uiPriority w:val="40"/>
    <w:rsid w:val="004602B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4602B6"/>
    <w:pPr>
      <w:autoSpaceDE w:val="0"/>
      <w:autoSpaceDN w:val="0"/>
      <w:adjustRightInd w:val="0"/>
      <w:spacing w:after="0" w:line="240" w:lineRule="auto"/>
    </w:pPr>
    <w:rPr>
      <w:rFonts w:eastAsia="SimSun" w:cs="Times New Roman"/>
      <w:color w:val="000000"/>
      <w:sz w:val="24"/>
      <w:szCs w:val="24"/>
    </w:rPr>
  </w:style>
  <w:style w:type="character" w:customStyle="1" w:styleId="Other">
    <w:name w:val="Other_"/>
    <w:basedOn w:val="DefaultParagraphFont"/>
    <w:link w:val="Other0"/>
    <w:rsid w:val="00D45C5A"/>
    <w:rPr>
      <w:rFonts w:eastAsia="Times New Roman" w:cs="Times New Roman"/>
    </w:rPr>
  </w:style>
  <w:style w:type="paragraph" w:customStyle="1" w:styleId="Other0">
    <w:name w:val="Other"/>
    <w:basedOn w:val="Normal"/>
    <w:link w:val="Other"/>
    <w:rsid w:val="00D45C5A"/>
    <w:pPr>
      <w:widowControl w:val="0"/>
      <w:spacing w:after="0" w:line="240" w:lineRule="auto"/>
    </w:pPr>
    <w:rPr>
      <w:rFonts w:eastAsia="Times New Roman" w:cs="Times New Roman"/>
    </w:rPr>
  </w:style>
  <w:style w:type="character" w:customStyle="1" w:styleId="Tablecaption">
    <w:name w:val="Table caption_"/>
    <w:basedOn w:val="DefaultParagraphFont"/>
    <w:link w:val="Tablecaption0"/>
    <w:rsid w:val="005D307E"/>
    <w:rPr>
      <w:rFonts w:eastAsia="Times New Roman" w:cs="Times New Roman"/>
      <w:b/>
      <w:bCs/>
      <w:szCs w:val="28"/>
    </w:rPr>
  </w:style>
  <w:style w:type="paragraph" w:customStyle="1" w:styleId="Tablecaption0">
    <w:name w:val="Table caption"/>
    <w:basedOn w:val="Normal"/>
    <w:link w:val="Tablecaption"/>
    <w:rsid w:val="005D307E"/>
    <w:pPr>
      <w:widowControl w:val="0"/>
      <w:spacing w:after="0" w:line="240" w:lineRule="auto"/>
      <w:jc w:val="center"/>
    </w:pPr>
    <w:rPr>
      <w:rFonts w:eastAsia="Times New Roman" w:cs="Times New Roman"/>
      <w:b/>
      <w:bCs/>
      <w:szCs w:val="28"/>
    </w:rPr>
  </w:style>
  <w:style w:type="paragraph" w:styleId="Header">
    <w:name w:val="header"/>
    <w:basedOn w:val="Normal"/>
    <w:link w:val="HeaderChar"/>
    <w:uiPriority w:val="99"/>
    <w:unhideWhenUsed/>
    <w:rsid w:val="005D307E"/>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5D307E"/>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5D307E"/>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5D307E"/>
    <w:rPr>
      <w:rFonts w:ascii="Courier New" w:eastAsia="Courier New" w:hAnsi="Courier New" w:cs="Courier New"/>
      <w:color w:val="000000"/>
      <w:sz w:val="24"/>
      <w:szCs w:val="24"/>
      <w:lang w:val="vi-VN" w:eastAsia="vi-VN" w:bidi="vi-VN"/>
    </w:rPr>
  </w:style>
  <w:style w:type="character" w:customStyle="1" w:styleId="Heading1">
    <w:name w:val="Heading #1_"/>
    <w:basedOn w:val="DefaultParagraphFont"/>
    <w:link w:val="Heading10"/>
    <w:rsid w:val="005D307E"/>
    <w:rPr>
      <w:rFonts w:eastAsia="Times New Roman" w:cs="Times New Roman"/>
      <w:sz w:val="26"/>
      <w:szCs w:val="26"/>
    </w:rPr>
  </w:style>
  <w:style w:type="paragraph" w:customStyle="1" w:styleId="Heading10">
    <w:name w:val="Heading #1"/>
    <w:basedOn w:val="Normal"/>
    <w:link w:val="Heading1"/>
    <w:rsid w:val="005D307E"/>
    <w:pPr>
      <w:widowControl w:val="0"/>
      <w:spacing w:after="120" w:line="240" w:lineRule="auto"/>
      <w:ind w:firstLine="680"/>
      <w:outlineLvl w:val="0"/>
    </w:pPr>
    <w:rPr>
      <w:rFonts w:eastAsia="Times New Roman" w:cs="Times New Roman"/>
      <w:sz w:val="26"/>
      <w:szCs w:val="26"/>
    </w:rPr>
  </w:style>
  <w:style w:type="character" w:styleId="Hyperlink">
    <w:name w:val="Hyperlink"/>
    <w:rsid w:val="000E2F3B"/>
    <w:rPr>
      <w:color w:val="0000FF"/>
      <w:u w:val="single"/>
    </w:rPr>
  </w:style>
  <w:style w:type="paragraph" w:styleId="BodyText3">
    <w:name w:val="Body Text 3"/>
    <w:basedOn w:val="Normal"/>
    <w:link w:val="BodyText3Char"/>
    <w:uiPriority w:val="99"/>
    <w:unhideWhenUsed/>
    <w:rsid w:val="000E2F3B"/>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sid w:val="000E2F3B"/>
    <w:rPr>
      <w:rFonts w:eastAsia="Calibri" w:cs="Times New Roman"/>
      <w:sz w:val="16"/>
      <w:szCs w:val="16"/>
    </w:rPr>
  </w:style>
  <w:style w:type="paragraph" w:styleId="FootnoteText">
    <w:name w:val="footnote text"/>
    <w:basedOn w:val="Normal"/>
    <w:link w:val="FootnoteTextChar"/>
    <w:uiPriority w:val="99"/>
    <w:semiHidden/>
    <w:unhideWhenUsed/>
    <w:rsid w:val="00E909E9"/>
    <w:pPr>
      <w:spacing w:after="0" w:line="240" w:lineRule="auto"/>
    </w:pPr>
    <w:rPr>
      <w:rFonts w:ascii="Calibri" w:eastAsia="SimSun" w:hAnsi="Calibri" w:cs="Times New Roman"/>
      <w:sz w:val="20"/>
      <w:szCs w:val="20"/>
    </w:rPr>
  </w:style>
  <w:style w:type="character" w:customStyle="1" w:styleId="FootnoteTextChar">
    <w:name w:val="Footnote Text Char"/>
    <w:basedOn w:val="DefaultParagraphFont"/>
    <w:link w:val="FootnoteText"/>
    <w:uiPriority w:val="99"/>
    <w:semiHidden/>
    <w:rsid w:val="00E909E9"/>
    <w:rPr>
      <w:rFonts w:ascii="Calibri" w:eastAsia="SimSun" w:hAnsi="Calibri" w:cs="Times New Roman"/>
      <w:sz w:val="20"/>
      <w:szCs w:val="20"/>
    </w:rPr>
  </w:style>
  <w:style w:type="character" w:styleId="FootnoteReference">
    <w:name w:val="footnote reference"/>
    <w:basedOn w:val="DefaultParagraphFont"/>
    <w:uiPriority w:val="99"/>
    <w:semiHidden/>
    <w:unhideWhenUsed/>
    <w:rsid w:val="00E909E9"/>
    <w:rPr>
      <w:vertAlign w:val="superscript"/>
    </w:rPr>
  </w:style>
  <w:style w:type="character" w:styleId="Strong">
    <w:name w:val="Strong"/>
    <w:basedOn w:val="DefaultParagraphFont"/>
    <w:uiPriority w:val="22"/>
    <w:qFormat/>
    <w:rsid w:val="0096431D"/>
    <w:rPr>
      <w:b/>
      <w:bCs/>
    </w:rPr>
  </w:style>
  <w:style w:type="paragraph" w:customStyle="1" w:styleId="DefaultParagraphFontParaCharCharCharCharChar">
    <w:name w:val="Default Paragraph Font Para Char Char Char Char Char"/>
    <w:autoRedefine/>
    <w:rsid w:val="004E1A55"/>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5494">
      <w:bodyDiv w:val="1"/>
      <w:marLeft w:val="0"/>
      <w:marRight w:val="0"/>
      <w:marTop w:val="0"/>
      <w:marBottom w:val="0"/>
      <w:divBdr>
        <w:top w:val="none" w:sz="0" w:space="0" w:color="auto"/>
        <w:left w:val="none" w:sz="0" w:space="0" w:color="auto"/>
        <w:bottom w:val="none" w:sz="0" w:space="0" w:color="auto"/>
        <w:right w:val="none" w:sz="0" w:space="0" w:color="auto"/>
      </w:divBdr>
    </w:div>
    <w:div w:id="157119327">
      <w:bodyDiv w:val="1"/>
      <w:marLeft w:val="0"/>
      <w:marRight w:val="0"/>
      <w:marTop w:val="0"/>
      <w:marBottom w:val="0"/>
      <w:divBdr>
        <w:top w:val="none" w:sz="0" w:space="0" w:color="auto"/>
        <w:left w:val="none" w:sz="0" w:space="0" w:color="auto"/>
        <w:bottom w:val="none" w:sz="0" w:space="0" w:color="auto"/>
        <w:right w:val="none" w:sz="0" w:space="0" w:color="auto"/>
      </w:divBdr>
    </w:div>
    <w:div w:id="411126568">
      <w:bodyDiv w:val="1"/>
      <w:marLeft w:val="0"/>
      <w:marRight w:val="0"/>
      <w:marTop w:val="0"/>
      <w:marBottom w:val="0"/>
      <w:divBdr>
        <w:top w:val="none" w:sz="0" w:space="0" w:color="auto"/>
        <w:left w:val="none" w:sz="0" w:space="0" w:color="auto"/>
        <w:bottom w:val="none" w:sz="0" w:space="0" w:color="auto"/>
        <w:right w:val="none" w:sz="0" w:space="0" w:color="auto"/>
      </w:divBdr>
    </w:div>
    <w:div w:id="793252955">
      <w:bodyDiv w:val="1"/>
      <w:marLeft w:val="0"/>
      <w:marRight w:val="0"/>
      <w:marTop w:val="0"/>
      <w:marBottom w:val="0"/>
      <w:divBdr>
        <w:top w:val="none" w:sz="0" w:space="0" w:color="auto"/>
        <w:left w:val="none" w:sz="0" w:space="0" w:color="auto"/>
        <w:bottom w:val="none" w:sz="0" w:space="0" w:color="auto"/>
        <w:right w:val="none" w:sz="0" w:space="0" w:color="auto"/>
      </w:divBdr>
    </w:div>
    <w:div w:id="1080061674">
      <w:bodyDiv w:val="1"/>
      <w:marLeft w:val="0"/>
      <w:marRight w:val="0"/>
      <w:marTop w:val="0"/>
      <w:marBottom w:val="0"/>
      <w:divBdr>
        <w:top w:val="none" w:sz="0" w:space="0" w:color="auto"/>
        <w:left w:val="none" w:sz="0" w:space="0" w:color="auto"/>
        <w:bottom w:val="none" w:sz="0" w:space="0" w:color="auto"/>
        <w:right w:val="none" w:sz="0" w:space="0" w:color="auto"/>
      </w:divBdr>
    </w:div>
    <w:div w:id="186570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pchigiacam.net/ky-thuat-nuoi-huou-sao/" TargetMode="External"/><Relationship Id="rId18" Type="http://schemas.openxmlformats.org/officeDocument/2006/relationships/hyperlink" Target="https://tapchigiacam.net/ky-thuat-nuoi-huou-sa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tapchigiacam.net/ky-thuat-nuoi-huou-sao/" TargetMode="External"/><Relationship Id="rId17" Type="http://schemas.openxmlformats.org/officeDocument/2006/relationships/hyperlink" Target="https://nau.edu.vn/dv-9/de-tai-khoa-hoc-134/benh-dich-va-de-xuat-cac-bien-phap-phong-tren-dan-huou-nuoi-tai-nong-ho-huong-son-ha-tinh-1162.aspx" TargetMode="External"/><Relationship Id="rId2" Type="http://schemas.openxmlformats.org/officeDocument/2006/relationships/numbering" Target="numbering.xml"/><Relationship Id="rId16" Type="http://schemas.openxmlformats.org/officeDocument/2006/relationships/hyperlink" Target="https://elib.vnuf.edu.vn/bitstream/123456789/8544/1/LV10599.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chigiacam.net/ky-thuat-nuoi-huou-sao/" TargetMode="External"/><Relationship Id="rId5" Type="http://schemas.openxmlformats.org/officeDocument/2006/relationships/settings" Target="settings.xml"/><Relationship Id="rId15" Type="http://schemas.openxmlformats.org/officeDocument/2006/relationships/hyperlink" Target="https://nau.edu.vn/dv-9/de-tai-khoa-hoc-134/benh-dich-va-de-xuat-cac-bien-phap-phong-tren-dan-huou-nuoi-tai-nong-ho-huong-son-ha-tinh-1162.aspx" TargetMode="External"/><Relationship Id="rId10" Type="http://schemas.openxmlformats.org/officeDocument/2006/relationships/hyperlink" Target="https://tapchigiacam.net/ky-thuat-nuoi-huou-sao/" TargetMode="External"/><Relationship Id="rId19" Type="http://schemas.openxmlformats.org/officeDocument/2006/relationships/hyperlink" Target="https://tapchigiacam.net/ky-thuat-nuoi-huou-sao/" TargetMode="External"/><Relationship Id="rId4" Type="http://schemas.microsoft.com/office/2007/relationships/stylesWithEffects" Target="stylesWithEffects.xml"/><Relationship Id="rId9" Type="http://schemas.openxmlformats.org/officeDocument/2006/relationships/hyperlink" Target="https://tapchigiacam.net/ky-thuat-nuoi-huou-sao/" TargetMode="External"/><Relationship Id="rId14" Type="http://schemas.openxmlformats.org/officeDocument/2006/relationships/hyperlink" Target="https://tapchigiacam.net/ky-thuat-nuoi-huou-sa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4F1AB-831D-4E9E-ABB3-B3EC76A35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66</Pages>
  <Words>11958</Words>
  <Characters>68161</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TPC</cp:lastModifiedBy>
  <cp:revision>18</cp:revision>
  <dcterms:created xsi:type="dcterms:W3CDTF">2026-03-30T07:23:00Z</dcterms:created>
  <dcterms:modified xsi:type="dcterms:W3CDTF">2026-04-08T02:08:00Z</dcterms:modified>
</cp:coreProperties>
</file>